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5134" w14:textId="2443CBE0" w:rsidR="009A1DB3" w:rsidRPr="00223E46" w:rsidRDefault="00CF676F" w:rsidP="00CF676F">
      <w:pPr>
        <w:spacing w:line="240" w:lineRule="auto"/>
        <w:ind w:right="1031"/>
        <w:rPr>
          <w:rFonts w:ascii="Calibri" w:hAnsi="Calibri" w:cs="Arial"/>
          <w:b/>
          <w:sz w:val="24"/>
          <w:szCs w:val="24"/>
        </w:rPr>
      </w:pPr>
      <w:r>
        <w:rPr>
          <w:rFonts w:ascii="Calibri" w:hAnsi="Calibri" w:cs="Arial"/>
          <w:b/>
          <w:color w:val="007632" w:themeColor="text1"/>
          <w:sz w:val="32"/>
          <w:szCs w:val="32"/>
        </w:rPr>
        <w:t>Fressnapf-Tierratgeber 0</w:t>
      </w:r>
      <w:r w:rsidR="000E2B65">
        <w:rPr>
          <w:rFonts w:ascii="Calibri" w:hAnsi="Calibri" w:cs="Arial"/>
          <w:b/>
          <w:color w:val="007632" w:themeColor="text1"/>
          <w:sz w:val="32"/>
          <w:szCs w:val="32"/>
        </w:rPr>
        <w:t>5</w:t>
      </w:r>
      <w:r>
        <w:rPr>
          <w:rFonts w:ascii="Calibri" w:hAnsi="Calibri" w:cs="Arial"/>
          <w:b/>
          <w:color w:val="007632" w:themeColor="text1"/>
          <w:sz w:val="32"/>
          <w:szCs w:val="32"/>
        </w:rPr>
        <w:t xml:space="preserve">/2019: </w:t>
      </w:r>
      <w:r w:rsidR="000E2B65">
        <w:rPr>
          <w:rFonts w:ascii="Calibri" w:hAnsi="Calibri" w:cs="Arial"/>
          <w:b/>
          <w:color w:val="007632" w:themeColor="text1"/>
          <w:sz w:val="32"/>
          <w:szCs w:val="32"/>
        </w:rPr>
        <w:t>Ein Welpe zieht ein</w:t>
      </w:r>
    </w:p>
    <w:p w14:paraId="075B1C9E" w14:textId="769FC87B" w:rsidR="000E2B65" w:rsidRPr="000E2B65" w:rsidRDefault="002128BA" w:rsidP="000E2B65">
      <w:pPr>
        <w:autoSpaceDE w:val="0"/>
        <w:autoSpaceDN w:val="0"/>
        <w:adjustRightInd w:val="0"/>
        <w:spacing w:after="0" w:line="240" w:lineRule="auto"/>
        <w:ind w:right="747"/>
        <w:rPr>
          <w:rFonts w:ascii="Calibri" w:hAnsi="Calibri" w:cs="Calibri"/>
          <w:color w:val="000000"/>
        </w:rPr>
      </w:pPr>
      <w:r w:rsidRPr="00712124">
        <w:rPr>
          <w:rFonts w:ascii="Calibri" w:hAnsi="Calibri" w:cs="Arial"/>
          <w:b/>
        </w:rPr>
        <w:t xml:space="preserve">Krefeld, </w:t>
      </w:r>
      <w:r w:rsidR="000E2B65">
        <w:rPr>
          <w:rFonts w:ascii="Calibri" w:hAnsi="Calibri" w:cs="Arial"/>
          <w:b/>
        </w:rPr>
        <w:t>07</w:t>
      </w:r>
      <w:r w:rsidR="00712124" w:rsidRPr="007B4EFB">
        <w:rPr>
          <w:rFonts w:ascii="Calibri" w:hAnsi="Calibri" w:cs="Arial"/>
          <w:b/>
        </w:rPr>
        <w:t>.</w:t>
      </w:r>
      <w:r w:rsidR="00DD4DAB" w:rsidRPr="007B4EFB">
        <w:rPr>
          <w:rFonts w:ascii="Calibri" w:hAnsi="Calibri" w:cs="Arial"/>
          <w:b/>
        </w:rPr>
        <w:t>0</w:t>
      </w:r>
      <w:r w:rsidR="000E2B65">
        <w:rPr>
          <w:rFonts w:ascii="Calibri" w:hAnsi="Calibri" w:cs="Arial"/>
          <w:b/>
        </w:rPr>
        <w:t>5</w:t>
      </w:r>
      <w:r w:rsidR="00712124" w:rsidRPr="007B4EFB">
        <w:rPr>
          <w:rFonts w:ascii="Calibri" w:hAnsi="Calibri" w:cs="Arial"/>
          <w:b/>
        </w:rPr>
        <w:t>.</w:t>
      </w:r>
      <w:r w:rsidR="00712124">
        <w:rPr>
          <w:rFonts w:ascii="Calibri" w:hAnsi="Calibri" w:cs="Arial"/>
          <w:b/>
        </w:rPr>
        <w:t>20</w:t>
      </w:r>
      <w:r w:rsidR="005B13DD">
        <w:rPr>
          <w:rFonts w:ascii="Calibri" w:hAnsi="Calibri" w:cs="Arial"/>
          <w:b/>
        </w:rPr>
        <w:t>1</w:t>
      </w:r>
      <w:r w:rsidR="009832EB">
        <w:rPr>
          <w:rFonts w:ascii="Calibri" w:hAnsi="Calibri" w:cs="Arial"/>
          <w:b/>
        </w:rPr>
        <w:t>9</w:t>
      </w:r>
      <w:r w:rsidRPr="00712124">
        <w:rPr>
          <w:rFonts w:ascii="Calibri" w:hAnsi="Calibri" w:cs="Arial"/>
          <w:b/>
        </w:rPr>
        <w:t xml:space="preserve"> –</w:t>
      </w:r>
      <w:r w:rsidRPr="00712124">
        <w:rPr>
          <w:rFonts w:ascii="Calibri" w:hAnsi="Calibri" w:cs="Arial"/>
          <w:b/>
          <w:sz w:val="24"/>
          <w:szCs w:val="24"/>
        </w:rPr>
        <w:t xml:space="preserve"> </w:t>
      </w:r>
      <w:r w:rsidR="000E2B65" w:rsidRPr="000E2B65">
        <w:rPr>
          <w:rFonts w:ascii="Calibri" w:hAnsi="Calibri" w:cs="Calibri"/>
          <w:color w:val="000000"/>
        </w:rPr>
        <w:t>Die Familie ist sich einig: Ein kleiner Hund kommt ins Haus. Der neue Mitbewohner ist jetzt acht, neun Wochen alt, die Familie hat ihn schon mehrmals beim Züchter oder</w:t>
      </w:r>
      <w:r w:rsidR="000E2B65">
        <w:rPr>
          <w:rFonts w:ascii="Calibri" w:hAnsi="Calibri" w:cs="Calibri"/>
          <w:color w:val="000000"/>
        </w:rPr>
        <w:t xml:space="preserve"> </w:t>
      </w:r>
      <w:r w:rsidR="000E2B65" w:rsidRPr="000E2B65">
        <w:rPr>
          <w:rFonts w:ascii="Calibri" w:hAnsi="Calibri" w:cs="Calibri"/>
          <w:color w:val="000000"/>
        </w:rPr>
        <w:t>im Tierheim besucht. Nun wird der Kleine endlich abgeholt. Zuvor ist zu Hause</w:t>
      </w:r>
      <w:r w:rsidR="000E2B65">
        <w:rPr>
          <w:rFonts w:ascii="Calibri" w:hAnsi="Calibri" w:cs="Calibri"/>
          <w:color w:val="000000"/>
        </w:rPr>
        <w:t xml:space="preserve"> </w:t>
      </w:r>
      <w:r w:rsidR="000E2B65" w:rsidRPr="000E2B65">
        <w:rPr>
          <w:rFonts w:ascii="Calibri" w:hAnsi="Calibri" w:cs="Calibri"/>
          <w:color w:val="000000"/>
        </w:rPr>
        <w:t>ein kritischer Blick angebracht: Giftige Pflanzen, Kabel, Skulpturen, die leicht</w:t>
      </w:r>
      <w:r w:rsidR="000E2B65">
        <w:rPr>
          <w:rFonts w:ascii="Calibri" w:hAnsi="Calibri" w:cs="Calibri"/>
          <w:color w:val="000000"/>
        </w:rPr>
        <w:t xml:space="preserve"> </w:t>
      </w:r>
      <w:r w:rsidR="000E2B65" w:rsidRPr="000E2B65">
        <w:rPr>
          <w:rFonts w:ascii="Calibri" w:hAnsi="Calibri" w:cs="Calibri"/>
          <w:color w:val="000000"/>
        </w:rPr>
        <w:t>umkippen, oder offene Balkonbrüstungen können Gefahrenquellen sein und sollten</w:t>
      </w:r>
    </w:p>
    <w:p w14:paraId="4D659B69" w14:textId="77777777" w:rsidR="000E2B65" w:rsidRP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weggeräumt oder versperrt werden.</w:t>
      </w:r>
    </w:p>
    <w:p w14:paraId="4E07E5F5" w14:textId="77777777" w:rsidR="000E2B65" w:rsidRPr="000E2B65" w:rsidRDefault="000E2B65" w:rsidP="000E2B65">
      <w:pPr>
        <w:autoSpaceDE w:val="0"/>
        <w:autoSpaceDN w:val="0"/>
        <w:adjustRightInd w:val="0"/>
        <w:spacing w:after="0" w:line="240" w:lineRule="auto"/>
        <w:ind w:right="747"/>
        <w:rPr>
          <w:rFonts w:ascii="Calibri" w:hAnsi="Calibri" w:cs="Calibri"/>
          <w:color w:val="000000"/>
        </w:rPr>
      </w:pPr>
    </w:p>
    <w:p w14:paraId="200DC78A" w14:textId="77777777" w:rsidR="000E2B65" w:rsidRPr="000E2B65" w:rsidRDefault="000E2B65" w:rsidP="000E2B65">
      <w:pPr>
        <w:autoSpaceDE w:val="0"/>
        <w:autoSpaceDN w:val="0"/>
        <w:adjustRightInd w:val="0"/>
        <w:spacing w:after="0" w:line="240" w:lineRule="auto"/>
        <w:ind w:right="747"/>
        <w:rPr>
          <w:rFonts w:ascii="Calibri" w:hAnsi="Calibri" w:cs="Calibri"/>
          <w:b/>
          <w:bCs/>
          <w:iCs/>
        </w:rPr>
      </w:pPr>
      <w:r w:rsidRPr="000E2B65">
        <w:rPr>
          <w:rFonts w:ascii="Calibri" w:hAnsi="Calibri" w:cs="Calibri"/>
          <w:b/>
          <w:bCs/>
          <w:iCs/>
        </w:rPr>
        <w:t>Die Fahrt nach Hause</w:t>
      </w:r>
    </w:p>
    <w:p w14:paraId="1C820142" w14:textId="77777777" w:rsid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Für die Heimfahrt sollte man Zeit einplanen. Schließlich ist alles eine große</w:t>
      </w:r>
      <w:r>
        <w:rPr>
          <w:rFonts w:ascii="Calibri" w:hAnsi="Calibri" w:cs="Calibri"/>
          <w:color w:val="000000"/>
        </w:rPr>
        <w:t xml:space="preserve"> </w:t>
      </w:r>
      <w:r w:rsidRPr="000E2B65">
        <w:rPr>
          <w:rFonts w:ascii="Calibri" w:hAnsi="Calibri" w:cs="Calibri"/>
          <w:color w:val="000000"/>
        </w:rPr>
        <w:t>Veränderung für den Welpen. Eine Decke zum Unterlegen und Küchentücher zum Wegwischen sollte man dabeihaben, denn es ist nicht</w:t>
      </w:r>
      <w:r>
        <w:rPr>
          <w:rFonts w:ascii="Calibri" w:hAnsi="Calibri" w:cs="Calibri"/>
          <w:color w:val="000000"/>
        </w:rPr>
        <w:t xml:space="preserve"> </w:t>
      </w:r>
      <w:r w:rsidRPr="000E2B65">
        <w:rPr>
          <w:rFonts w:ascii="Calibri" w:hAnsi="Calibri" w:cs="Calibri"/>
          <w:color w:val="000000"/>
        </w:rPr>
        <w:t>unwahrscheinlich, dass sich</w:t>
      </w:r>
      <w:r>
        <w:rPr>
          <w:rFonts w:ascii="Calibri" w:hAnsi="Calibri" w:cs="Calibri"/>
          <w:color w:val="000000"/>
        </w:rPr>
        <w:t xml:space="preserve"> </w:t>
      </w:r>
      <w:r w:rsidRPr="000E2B65">
        <w:rPr>
          <w:rFonts w:ascii="Calibri" w:hAnsi="Calibri" w:cs="Calibri"/>
          <w:color w:val="000000"/>
        </w:rPr>
        <w:t xml:space="preserve">der Welpe übergeben muss. </w:t>
      </w:r>
    </w:p>
    <w:p w14:paraId="6BB77357" w14:textId="77777777" w:rsid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 xml:space="preserve">Ein Trinknapf mit Wasser und das Bettchen stehen zu Hause natürlich schon bereit. Gut ist es, eine Decke oder ein Tuch, das man vom Züchter mitgebracht hat, mit ins Körbchen zu legen – ein vertrauter Geruch in der noch fremden Umgebung. </w:t>
      </w:r>
    </w:p>
    <w:p w14:paraId="0AC871C7" w14:textId="77777777" w:rsid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Es reicht, wenn der Welpe zunächst einen Raum kennenlernt. Besucher vertröstet man zunächst noch. In den ersten zwei Wochen hat der Kleine genug damit</w:t>
      </w:r>
      <w:r>
        <w:rPr>
          <w:rFonts w:ascii="Calibri" w:hAnsi="Calibri" w:cs="Calibri"/>
          <w:color w:val="000000"/>
        </w:rPr>
        <w:t xml:space="preserve"> </w:t>
      </w:r>
      <w:r w:rsidRPr="000E2B65">
        <w:rPr>
          <w:rFonts w:ascii="Calibri" w:hAnsi="Calibri" w:cs="Calibri"/>
          <w:color w:val="000000"/>
        </w:rPr>
        <w:t xml:space="preserve">zu tun, Vertrauen zu seinen neuen Gefährten aufzubauen. </w:t>
      </w:r>
    </w:p>
    <w:p w14:paraId="32EED272" w14:textId="77777777" w:rsid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Am besten sitzt man</w:t>
      </w:r>
      <w:r>
        <w:rPr>
          <w:rFonts w:ascii="Calibri" w:hAnsi="Calibri" w:cs="Calibri"/>
          <w:color w:val="000000"/>
        </w:rPr>
        <w:t xml:space="preserve"> </w:t>
      </w:r>
      <w:r w:rsidRPr="000E2B65">
        <w:rPr>
          <w:rFonts w:ascii="Calibri" w:hAnsi="Calibri" w:cs="Calibri"/>
          <w:color w:val="000000"/>
        </w:rPr>
        <w:t xml:space="preserve">in der ersten Zeit oft mit ihm auf dem Boden. </w:t>
      </w:r>
      <w:bookmarkStart w:id="0" w:name="_GoBack"/>
      <w:bookmarkEnd w:id="0"/>
    </w:p>
    <w:p w14:paraId="5A0B8214" w14:textId="5FB02A4E" w:rsidR="000E2B65" w:rsidRP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Damit eine Bindung entsteht, sollte</w:t>
      </w:r>
      <w:r>
        <w:rPr>
          <w:rFonts w:ascii="Calibri" w:hAnsi="Calibri" w:cs="Calibri"/>
          <w:color w:val="000000"/>
        </w:rPr>
        <w:t xml:space="preserve"> </w:t>
      </w:r>
      <w:r w:rsidRPr="000E2B65">
        <w:rPr>
          <w:rFonts w:ascii="Calibri" w:hAnsi="Calibri" w:cs="Calibri"/>
          <w:color w:val="000000"/>
        </w:rPr>
        <w:t>man den Hund loben, sobald er Blickkontakt sucht. Diese positive</w:t>
      </w:r>
    </w:p>
    <w:p w14:paraId="068A1249" w14:textId="77777777" w:rsidR="000E2B65" w:rsidRP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Reaktion bestärkt ihn darin, sich an seinem neuen Menschen zu orientieren.</w:t>
      </w:r>
    </w:p>
    <w:p w14:paraId="0B75DBB1" w14:textId="77777777" w:rsid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 xml:space="preserve">Man kann ihn auch mit Leckerli locken, damit er Vertrauen fasst. </w:t>
      </w:r>
    </w:p>
    <w:p w14:paraId="311B5759" w14:textId="77777777" w:rsid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Spielen</w:t>
      </w:r>
      <w:r>
        <w:rPr>
          <w:rFonts w:ascii="Calibri" w:hAnsi="Calibri" w:cs="Calibri"/>
          <w:color w:val="000000"/>
        </w:rPr>
        <w:t xml:space="preserve"> </w:t>
      </w:r>
      <w:r w:rsidRPr="000E2B65">
        <w:rPr>
          <w:rFonts w:ascii="Calibri" w:hAnsi="Calibri" w:cs="Calibri"/>
          <w:color w:val="000000"/>
        </w:rPr>
        <w:t xml:space="preserve">macht Spaß und stärkt die Bindung zwischen Hund und Halter. Aber: Hecheln, Kratzen oder Bellen sind Anzeichen für Stress – spätestens dann muss das Toben abgebrochen werden. </w:t>
      </w:r>
    </w:p>
    <w:p w14:paraId="7A330DA4" w14:textId="77777777" w:rsid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 xml:space="preserve">Zwischen Spielen und Entdecken brauchen Welpen viel Ruhe. Die sollte man ihnen gewähren und sie niemals wecken. </w:t>
      </w:r>
    </w:p>
    <w:p w14:paraId="68BC4CAE" w14:textId="246CA234" w:rsidR="000E2B65" w:rsidRP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Ein guter Züchter wird der neuen Familie</w:t>
      </w:r>
      <w:r>
        <w:rPr>
          <w:rFonts w:ascii="Calibri" w:hAnsi="Calibri" w:cs="Calibri"/>
          <w:color w:val="000000"/>
        </w:rPr>
        <w:t xml:space="preserve"> </w:t>
      </w:r>
      <w:r w:rsidRPr="000E2B65">
        <w:rPr>
          <w:rFonts w:ascii="Calibri" w:hAnsi="Calibri" w:cs="Calibri"/>
          <w:color w:val="000000"/>
        </w:rPr>
        <w:t>des Welpen etwas von dem gewohnten Futter mitgeben. Wichtig ist, dass Welpen</w:t>
      </w:r>
      <w:r>
        <w:rPr>
          <w:rFonts w:ascii="Calibri" w:hAnsi="Calibri" w:cs="Calibri"/>
          <w:color w:val="000000"/>
        </w:rPr>
        <w:t xml:space="preserve"> </w:t>
      </w:r>
      <w:r w:rsidRPr="000E2B65">
        <w:rPr>
          <w:rFonts w:ascii="Calibri" w:hAnsi="Calibri" w:cs="Calibri"/>
          <w:color w:val="000000"/>
        </w:rPr>
        <w:t xml:space="preserve">tatsächlich </w:t>
      </w:r>
      <w:proofErr w:type="spellStart"/>
      <w:r w:rsidRPr="000E2B65">
        <w:rPr>
          <w:rFonts w:ascii="Calibri" w:hAnsi="Calibri" w:cs="Calibri"/>
          <w:color w:val="000000"/>
        </w:rPr>
        <w:t>Welpenfutter</w:t>
      </w:r>
      <w:proofErr w:type="spellEnd"/>
      <w:r w:rsidRPr="000E2B65">
        <w:rPr>
          <w:rFonts w:ascii="Calibri" w:hAnsi="Calibri" w:cs="Calibri"/>
          <w:color w:val="000000"/>
        </w:rPr>
        <w:t xml:space="preserve"> bekommen, denn sie haben andere Ansprüche als</w:t>
      </w:r>
      <w:r>
        <w:rPr>
          <w:rFonts w:ascii="Calibri" w:hAnsi="Calibri" w:cs="Calibri"/>
          <w:color w:val="000000"/>
        </w:rPr>
        <w:t xml:space="preserve"> </w:t>
      </w:r>
      <w:r w:rsidRPr="000E2B65">
        <w:rPr>
          <w:rFonts w:ascii="Calibri" w:hAnsi="Calibri" w:cs="Calibri"/>
          <w:color w:val="000000"/>
        </w:rPr>
        <w:t>ausgewachsene Tiere</w:t>
      </w:r>
      <w:r w:rsidRPr="000E2B65">
        <w:rPr>
          <w:rFonts w:ascii="Calibri" w:hAnsi="Calibri" w:cs="Calibri"/>
        </w:rPr>
        <w:t>.</w:t>
      </w:r>
    </w:p>
    <w:p w14:paraId="1AD69E7B" w14:textId="77777777" w:rsidR="000E2B65" w:rsidRPr="000E2B65" w:rsidRDefault="000E2B65" w:rsidP="000E2B65">
      <w:pPr>
        <w:autoSpaceDE w:val="0"/>
        <w:autoSpaceDN w:val="0"/>
        <w:adjustRightInd w:val="0"/>
        <w:spacing w:after="0" w:line="240" w:lineRule="auto"/>
        <w:ind w:right="747"/>
        <w:rPr>
          <w:rFonts w:ascii="Calibri" w:hAnsi="Calibri" w:cs="Calibri"/>
          <w:color w:val="000000"/>
        </w:rPr>
      </w:pPr>
    </w:p>
    <w:p w14:paraId="368AA468" w14:textId="7697736A" w:rsidR="000E2B65" w:rsidRPr="000E2B65" w:rsidRDefault="000E2B65" w:rsidP="000E2B65">
      <w:pPr>
        <w:autoSpaceDE w:val="0"/>
        <w:autoSpaceDN w:val="0"/>
        <w:adjustRightInd w:val="0"/>
        <w:spacing w:after="0" w:line="240" w:lineRule="auto"/>
        <w:ind w:right="747"/>
        <w:rPr>
          <w:rFonts w:ascii="Calibri" w:hAnsi="Calibri" w:cs="Calibri"/>
          <w:b/>
          <w:bCs/>
          <w:iCs/>
        </w:rPr>
      </w:pPr>
      <w:r w:rsidRPr="000E2B65">
        <w:rPr>
          <w:rFonts w:ascii="Calibri" w:hAnsi="Calibri" w:cs="Calibri"/>
          <w:b/>
          <w:bCs/>
          <w:iCs/>
        </w:rPr>
        <w:t>Impfen, Spielen, Beschützen</w:t>
      </w:r>
    </w:p>
    <w:p w14:paraId="079D7A7A" w14:textId="7CADAC55" w:rsidR="000E2B65" w:rsidRPr="000E2B65" w:rsidRDefault="000E2B65" w:rsidP="000E2B65">
      <w:pPr>
        <w:autoSpaceDE w:val="0"/>
        <w:autoSpaceDN w:val="0"/>
        <w:adjustRightInd w:val="0"/>
        <w:spacing w:after="0" w:line="240" w:lineRule="auto"/>
        <w:ind w:right="747"/>
        <w:rPr>
          <w:rFonts w:ascii="Calibri" w:hAnsi="Calibri" w:cs="Calibri"/>
          <w:color w:val="000000"/>
        </w:rPr>
      </w:pPr>
      <w:r w:rsidRPr="000E2B65">
        <w:rPr>
          <w:rFonts w:ascii="Calibri" w:hAnsi="Calibri" w:cs="Calibri"/>
          <w:color w:val="000000"/>
        </w:rPr>
        <w:t>Wenn der Welpe einzieht, sollte er die erste Impfung bereits erhalten haben.</w:t>
      </w:r>
      <w:r>
        <w:rPr>
          <w:rFonts w:ascii="Calibri" w:hAnsi="Calibri" w:cs="Calibri"/>
          <w:color w:val="000000"/>
        </w:rPr>
        <w:t xml:space="preserve"> </w:t>
      </w:r>
      <w:r w:rsidRPr="000E2B65">
        <w:rPr>
          <w:rFonts w:ascii="Calibri" w:hAnsi="Calibri" w:cs="Calibri"/>
          <w:color w:val="000000"/>
        </w:rPr>
        <w:t>Weitere Impftermine stehen im Impfpass, den der Züchter mitgibt. Den eigenen</w:t>
      </w:r>
      <w:r>
        <w:rPr>
          <w:rFonts w:ascii="Calibri" w:hAnsi="Calibri" w:cs="Calibri"/>
          <w:color w:val="000000"/>
        </w:rPr>
        <w:t xml:space="preserve"> </w:t>
      </w:r>
      <w:r w:rsidRPr="000E2B65">
        <w:rPr>
          <w:rFonts w:ascii="Calibri" w:hAnsi="Calibri" w:cs="Calibri"/>
          <w:color w:val="000000"/>
        </w:rPr>
        <w:t xml:space="preserve">Tierarzt sucht man das erste Mal nach 14 Tagen auf. Eine </w:t>
      </w:r>
      <w:proofErr w:type="spellStart"/>
      <w:r w:rsidRPr="000E2B65">
        <w:rPr>
          <w:rFonts w:ascii="Calibri" w:hAnsi="Calibri" w:cs="Calibri"/>
          <w:color w:val="000000"/>
        </w:rPr>
        <w:t>Welpenspielgruppe</w:t>
      </w:r>
      <w:proofErr w:type="spellEnd"/>
      <w:r w:rsidRPr="000E2B65">
        <w:rPr>
          <w:rFonts w:ascii="Calibri" w:hAnsi="Calibri" w:cs="Calibri"/>
          <w:color w:val="000000"/>
        </w:rPr>
        <w:t xml:space="preserve"> ist</w:t>
      </w:r>
      <w:r>
        <w:rPr>
          <w:rFonts w:ascii="Calibri" w:hAnsi="Calibri" w:cs="Calibri"/>
          <w:color w:val="000000"/>
        </w:rPr>
        <w:t xml:space="preserve"> </w:t>
      </w:r>
      <w:r w:rsidRPr="000E2B65">
        <w:rPr>
          <w:rFonts w:ascii="Calibri" w:hAnsi="Calibri" w:cs="Calibri"/>
          <w:color w:val="000000"/>
        </w:rPr>
        <w:t>toll, jedoch ist der Mensch der souveräne Partner des Hundes und schreitet ein, wenn es brenzlig wird. Schließlich werden beide ihr Leben miteinander verbringen.</w:t>
      </w:r>
    </w:p>
    <w:p w14:paraId="18D3488A" w14:textId="58C93A6C" w:rsidR="00787BAC" w:rsidRDefault="00787BAC" w:rsidP="000E2B65">
      <w:pPr>
        <w:autoSpaceDE w:val="0"/>
        <w:autoSpaceDN w:val="0"/>
        <w:adjustRightInd w:val="0"/>
        <w:spacing w:after="0" w:line="240" w:lineRule="auto"/>
        <w:ind w:right="747"/>
        <w:rPr>
          <w:rFonts w:ascii="Calibri" w:hAnsi="Calibri" w:cs="Calibri"/>
          <w:color w:val="000000"/>
        </w:rPr>
      </w:pPr>
    </w:p>
    <w:p w14:paraId="73AF208E" w14:textId="77777777" w:rsidR="00CF676F" w:rsidRPr="00CF676F" w:rsidRDefault="00CF676F" w:rsidP="00CF676F">
      <w:pPr>
        <w:autoSpaceDE w:val="0"/>
        <w:autoSpaceDN w:val="0"/>
        <w:adjustRightInd w:val="0"/>
        <w:spacing w:after="0" w:line="240" w:lineRule="auto"/>
        <w:rPr>
          <w:rFonts w:ascii="Calibri" w:hAnsi="Calibri" w:cs="Calibri"/>
          <w:color w:val="000000"/>
        </w:rPr>
      </w:pPr>
    </w:p>
    <w:p w14:paraId="675FADA2" w14:textId="77777777" w:rsidR="007D41C1" w:rsidRPr="001777C2" w:rsidRDefault="007D41C1" w:rsidP="00520BE6">
      <w:pPr>
        <w:spacing w:after="0"/>
        <w:ind w:right="748"/>
        <w:jc w:val="both"/>
        <w:rPr>
          <w:rFonts w:ascii="Calibri" w:hAnsi="Calibri" w:cs="Arial"/>
          <w:b/>
          <w:sz w:val="16"/>
          <w:szCs w:val="16"/>
        </w:rPr>
      </w:pPr>
      <w:bookmarkStart w:id="1" w:name="_Hlk452103"/>
      <w:r w:rsidRPr="001777C2">
        <w:rPr>
          <w:rFonts w:ascii="Calibri" w:hAnsi="Calibri" w:cs="Arial"/>
          <w:b/>
          <w:sz w:val="16"/>
          <w:szCs w:val="16"/>
        </w:rPr>
        <w:t>Über die Fressnapf-Gruppe:</w:t>
      </w:r>
    </w:p>
    <w:p w14:paraId="7D46CBC0" w14:textId="73C37747" w:rsidR="00E9410D" w:rsidRPr="00CF676F" w:rsidRDefault="0041627B" w:rsidP="00CF676F">
      <w:pPr>
        <w:spacing w:line="240" w:lineRule="auto"/>
        <w:ind w:right="748"/>
        <w:jc w:val="both"/>
        <w:rPr>
          <w:rFonts w:ascii="Calibri" w:hAnsi="Calibri"/>
          <w:sz w:val="16"/>
          <w:szCs w:val="16"/>
        </w:rPr>
      </w:pPr>
      <w:r w:rsidRPr="0041627B">
        <w:rPr>
          <w:rFonts w:ascii="Calibri" w:hAnsi="Calibri"/>
          <w:sz w:val="16"/>
          <w:szCs w:val="16"/>
        </w:rPr>
        <w:t xml:space="preserve">Die Fressnapf- Gruppe ist Marktführer im Heimtierbedarf in Europa. Das Unternehmen wurde 1990 von Inhaber Torsten Toeller in Erkelenz (NRW) gegründet. Zur Unternehmensgruppe gehören heute </w:t>
      </w:r>
      <w:r w:rsidR="00CF68FB">
        <w:rPr>
          <w:rFonts w:ascii="Calibri" w:hAnsi="Calibri"/>
          <w:sz w:val="16"/>
          <w:szCs w:val="16"/>
        </w:rPr>
        <w:t>mehr als</w:t>
      </w:r>
      <w:r w:rsidRPr="0041627B">
        <w:rPr>
          <w:rFonts w:ascii="Calibri" w:hAnsi="Calibri"/>
          <w:sz w:val="16"/>
          <w:szCs w:val="16"/>
        </w:rPr>
        <w:t xml:space="preserve"> 1.500 Fachmärkte in elf europäischen Ländern (dort meist unter dem Namen Maxi Zoo) und mehr als 1</w:t>
      </w:r>
      <w:r w:rsidR="00DC0CC5">
        <w:rPr>
          <w:rFonts w:ascii="Calibri" w:hAnsi="Calibri"/>
          <w:sz w:val="16"/>
          <w:szCs w:val="16"/>
        </w:rPr>
        <w:t>2</w:t>
      </w:r>
      <w:r w:rsidRPr="0041627B">
        <w:rPr>
          <w:rFonts w:ascii="Calibri" w:hAnsi="Calibri"/>
          <w:sz w:val="16"/>
          <w:szCs w:val="16"/>
        </w:rPr>
        <w:t xml:space="preserve">.000 Beschäftigte. Moderne Märkte, kompetente Beratung, attraktive Preise, vielfältige Serviceangebote und ein Online-Shop machen die Fressnapf-Gruppe mehr und mehr zum Cross-Channel-Händler. Heute setzt die Unternehmensgruppe jährlich </w:t>
      </w:r>
      <w:r w:rsidR="00CF68FB">
        <w:rPr>
          <w:rFonts w:ascii="Calibri" w:hAnsi="Calibri"/>
          <w:sz w:val="16"/>
          <w:szCs w:val="16"/>
        </w:rPr>
        <w:t>über</w:t>
      </w:r>
      <w:r w:rsidRPr="0041627B">
        <w:rPr>
          <w:rFonts w:ascii="Calibri" w:hAnsi="Calibri"/>
          <w:sz w:val="16"/>
          <w:szCs w:val="16"/>
        </w:rPr>
        <w:t xml:space="preserve"> zwei Milliarden Euro um. Die Fressnapf-Gruppe ist Förderer verschiedener, gemeinnütziger Tierschutzprojekte und baut ihr soziales Engagement für die Beziehung zwischen Mensch und Tier stetig aus. Die Mission lautet: </w:t>
      </w:r>
      <w:r w:rsidR="00DC0CC5">
        <w:rPr>
          <w:rFonts w:ascii="Calibri" w:hAnsi="Calibri"/>
          <w:sz w:val="16"/>
          <w:szCs w:val="16"/>
        </w:rPr>
        <w:t>„</w:t>
      </w:r>
      <w:r w:rsidRPr="0041627B">
        <w:rPr>
          <w:rFonts w:ascii="Calibri" w:hAnsi="Calibri"/>
          <w:sz w:val="16"/>
          <w:szCs w:val="16"/>
        </w:rPr>
        <w:t>Wir geben alles dafür, das Zusammenleben von Mensch und Tier einfacher, besser und glücklicher zu machen</w:t>
      </w:r>
      <w:r w:rsidR="00DC0CC5">
        <w:rPr>
          <w:rFonts w:ascii="Calibri" w:hAnsi="Calibri"/>
          <w:sz w:val="16"/>
          <w:szCs w:val="16"/>
        </w:rPr>
        <w:t>“</w:t>
      </w:r>
      <w:r w:rsidRPr="0041627B">
        <w:rPr>
          <w:rFonts w:ascii="Calibri" w:hAnsi="Calibri"/>
          <w:sz w:val="16"/>
          <w:szCs w:val="16"/>
        </w:rPr>
        <w:t>.</w:t>
      </w:r>
      <w:bookmarkEnd w:id="1"/>
    </w:p>
    <w:sectPr w:rsidR="00E9410D" w:rsidRPr="00CF676F" w:rsidSect="0031213A">
      <w:headerReference w:type="default" r:id="rId8"/>
      <w:footerReference w:type="default" r:id="rId9"/>
      <w:pgSz w:w="11906" w:h="16838"/>
      <w:pgMar w:top="1977" w:right="386"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00C4" w14:textId="77777777" w:rsidR="005E59CE" w:rsidRDefault="005E59CE" w:rsidP="00A43E7D">
      <w:pPr>
        <w:spacing w:after="0" w:line="240" w:lineRule="auto"/>
      </w:pPr>
      <w:r>
        <w:separator/>
      </w:r>
    </w:p>
  </w:endnote>
  <w:endnote w:type="continuationSeparator" w:id="0">
    <w:p w14:paraId="41C5762F" w14:textId="77777777" w:rsidR="005E59CE" w:rsidRDefault="005E59CE"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entennial LT Pro 55 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9D4F" w14:textId="77777777" w:rsidR="00291CF2" w:rsidRDefault="00291CF2">
    <w:pPr>
      <w:pStyle w:val="Fuzeile"/>
      <w:rPr>
        <w:sz w:val="16"/>
        <w:szCs w:val="16"/>
      </w:rPr>
    </w:pPr>
  </w:p>
  <w:p w14:paraId="42A6D6FC" w14:textId="77777777" w:rsidR="00291CF2" w:rsidRPr="00291CF2" w:rsidRDefault="00291CF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FB" w14:textId="77777777" w:rsidR="005E59CE" w:rsidRDefault="005E59CE" w:rsidP="00A43E7D">
      <w:pPr>
        <w:spacing w:after="0" w:line="240" w:lineRule="auto"/>
      </w:pPr>
      <w:r>
        <w:separator/>
      </w:r>
    </w:p>
  </w:footnote>
  <w:footnote w:type="continuationSeparator" w:id="0">
    <w:p w14:paraId="6D1B5A3A" w14:textId="77777777" w:rsidR="005E59CE" w:rsidRDefault="005E59CE"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E990" w14:textId="77777777" w:rsidR="00910DA9" w:rsidRDefault="00E83F57">
    <w:pPr>
      <w:pStyle w:val="Kopfzeile"/>
    </w:pPr>
    <w:r>
      <w:rPr>
        <w:noProof/>
      </w:rPr>
      <w:drawing>
        <wp:anchor distT="0" distB="0" distL="114300" distR="114300" simplePos="0" relativeHeight="251658240" behindDoc="0" locked="0" layoutInCell="1" allowOverlap="1" wp14:anchorId="5947CAFB" wp14:editId="3242EE61">
          <wp:simplePos x="0" y="0"/>
          <wp:positionH relativeFrom="column">
            <wp:posOffset>-914400</wp:posOffset>
          </wp:positionH>
          <wp:positionV relativeFrom="paragraph">
            <wp:posOffset>-451485</wp:posOffset>
          </wp:positionV>
          <wp:extent cx="7596000" cy="1233410"/>
          <wp:effectExtent l="0" t="0" r="0" b="1143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815"/>
    <w:multiLevelType w:val="hybridMultilevel"/>
    <w:tmpl w:val="5888F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7A2218"/>
    <w:multiLevelType w:val="hybridMultilevel"/>
    <w:tmpl w:val="5F407714"/>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9F005D"/>
    <w:multiLevelType w:val="hybridMultilevel"/>
    <w:tmpl w:val="20BAE6AC"/>
    <w:lvl w:ilvl="0" w:tplc="0F7C8F20">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321F86"/>
    <w:multiLevelType w:val="hybridMultilevel"/>
    <w:tmpl w:val="DAC69DE4"/>
    <w:lvl w:ilvl="0" w:tplc="EE50274C">
      <w:start w:val="160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94"/>
    <w:rsid w:val="000213BA"/>
    <w:rsid w:val="00035850"/>
    <w:rsid w:val="000364F5"/>
    <w:rsid w:val="0004201D"/>
    <w:rsid w:val="000541AE"/>
    <w:rsid w:val="00065A99"/>
    <w:rsid w:val="000674FE"/>
    <w:rsid w:val="00071FE6"/>
    <w:rsid w:val="00075E13"/>
    <w:rsid w:val="00077023"/>
    <w:rsid w:val="000811BD"/>
    <w:rsid w:val="00081936"/>
    <w:rsid w:val="00086258"/>
    <w:rsid w:val="0008678E"/>
    <w:rsid w:val="000946B1"/>
    <w:rsid w:val="00095FC9"/>
    <w:rsid w:val="00097D76"/>
    <w:rsid w:val="000A4B75"/>
    <w:rsid w:val="000A6B32"/>
    <w:rsid w:val="000A7972"/>
    <w:rsid w:val="000C4902"/>
    <w:rsid w:val="000C5289"/>
    <w:rsid w:val="000D5D07"/>
    <w:rsid w:val="000D7CB6"/>
    <w:rsid w:val="000E2B65"/>
    <w:rsid w:val="000E30CD"/>
    <w:rsid w:val="000E312C"/>
    <w:rsid w:val="000E5A85"/>
    <w:rsid w:val="000F22AB"/>
    <w:rsid w:val="00107228"/>
    <w:rsid w:val="00113F17"/>
    <w:rsid w:val="00114E8C"/>
    <w:rsid w:val="001231C9"/>
    <w:rsid w:val="0012632A"/>
    <w:rsid w:val="00126B1A"/>
    <w:rsid w:val="00140485"/>
    <w:rsid w:val="0014207F"/>
    <w:rsid w:val="00142B58"/>
    <w:rsid w:val="0014586B"/>
    <w:rsid w:val="001569D7"/>
    <w:rsid w:val="00156D17"/>
    <w:rsid w:val="001662BC"/>
    <w:rsid w:val="0017570F"/>
    <w:rsid w:val="001777C2"/>
    <w:rsid w:val="00187B61"/>
    <w:rsid w:val="001D61A8"/>
    <w:rsid w:val="001D6AD7"/>
    <w:rsid w:val="001E482A"/>
    <w:rsid w:val="001E728D"/>
    <w:rsid w:val="001F16FF"/>
    <w:rsid w:val="001F5646"/>
    <w:rsid w:val="001F6E66"/>
    <w:rsid w:val="00212403"/>
    <w:rsid w:val="002126A4"/>
    <w:rsid w:val="002128BA"/>
    <w:rsid w:val="00216AC9"/>
    <w:rsid w:val="00220D9C"/>
    <w:rsid w:val="002215DF"/>
    <w:rsid w:val="00223E46"/>
    <w:rsid w:val="00224250"/>
    <w:rsid w:val="002334DD"/>
    <w:rsid w:val="0023440E"/>
    <w:rsid w:val="002407C5"/>
    <w:rsid w:val="00265717"/>
    <w:rsid w:val="002706F5"/>
    <w:rsid w:val="00271BB2"/>
    <w:rsid w:val="002725B1"/>
    <w:rsid w:val="0028164C"/>
    <w:rsid w:val="002817B3"/>
    <w:rsid w:val="00282964"/>
    <w:rsid w:val="002853D5"/>
    <w:rsid w:val="00291CF2"/>
    <w:rsid w:val="002920FC"/>
    <w:rsid w:val="002975D5"/>
    <w:rsid w:val="002A1B20"/>
    <w:rsid w:val="002C44C7"/>
    <w:rsid w:val="002D553E"/>
    <w:rsid w:val="002E272B"/>
    <w:rsid w:val="002E5A90"/>
    <w:rsid w:val="002E63EA"/>
    <w:rsid w:val="002E74CD"/>
    <w:rsid w:val="002F72F2"/>
    <w:rsid w:val="00301B47"/>
    <w:rsid w:val="00311BBE"/>
    <w:rsid w:val="0031213A"/>
    <w:rsid w:val="003145E9"/>
    <w:rsid w:val="00314796"/>
    <w:rsid w:val="00314BE1"/>
    <w:rsid w:val="00322137"/>
    <w:rsid w:val="00322943"/>
    <w:rsid w:val="00323D24"/>
    <w:rsid w:val="00326651"/>
    <w:rsid w:val="00330EE0"/>
    <w:rsid w:val="00342D4A"/>
    <w:rsid w:val="00344B1E"/>
    <w:rsid w:val="00357BD4"/>
    <w:rsid w:val="00360434"/>
    <w:rsid w:val="0037150E"/>
    <w:rsid w:val="003725D6"/>
    <w:rsid w:val="003776B2"/>
    <w:rsid w:val="00382CF5"/>
    <w:rsid w:val="003858AC"/>
    <w:rsid w:val="00386479"/>
    <w:rsid w:val="00392657"/>
    <w:rsid w:val="003950EE"/>
    <w:rsid w:val="003A3472"/>
    <w:rsid w:val="003B255F"/>
    <w:rsid w:val="003C0C4C"/>
    <w:rsid w:val="003C2D5D"/>
    <w:rsid w:val="003C5FC8"/>
    <w:rsid w:val="003D0505"/>
    <w:rsid w:val="003D2B9B"/>
    <w:rsid w:val="003D5565"/>
    <w:rsid w:val="003E18B0"/>
    <w:rsid w:val="003E52A5"/>
    <w:rsid w:val="003E736B"/>
    <w:rsid w:val="003F1312"/>
    <w:rsid w:val="003F5445"/>
    <w:rsid w:val="0041627B"/>
    <w:rsid w:val="00432298"/>
    <w:rsid w:val="00445E2A"/>
    <w:rsid w:val="0045155A"/>
    <w:rsid w:val="00453A0B"/>
    <w:rsid w:val="00465EA8"/>
    <w:rsid w:val="0046693B"/>
    <w:rsid w:val="00470FF8"/>
    <w:rsid w:val="00471EC3"/>
    <w:rsid w:val="004732FB"/>
    <w:rsid w:val="0047649F"/>
    <w:rsid w:val="00481583"/>
    <w:rsid w:val="00481BA7"/>
    <w:rsid w:val="0048295B"/>
    <w:rsid w:val="00494B37"/>
    <w:rsid w:val="004A0349"/>
    <w:rsid w:val="004D7431"/>
    <w:rsid w:val="004F0B73"/>
    <w:rsid w:val="004F6BA4"/>
    <w:rsid w:val="0050119E"/>
    <w:rsid w:val="00516E2F"/>
    <w:rsid w:val="00520BE6"/>
    <w:rsid w:val="005264F1"/>
    <w:rsid w:val="005357DF"/>
    <w:rsid w:val="00535EBD"/>
    <w:rsid w:val="0055219F"/>
    <w:rsid w:val="00552911"/>
    <w:rsid w:val="005709A8"/>
    <w:rsid w:val="00582026"/>
    <w:rsid w:val="00593454"/>
    <w:rsid w:val="00594555"/>
    <w:rsid w:val="005963B0"/>
    <w:rsid w:val="005A0A76"/>
    <w:rsid w:val="005B13DD"/>
    <w:rsid w:val="005B2454"/>
    <w:rsid w:val="005B3754"/>
    <w:rsid w:val="005B6388"/>
    <w:rsid w:val="005B794E"/>
    <w:rsid w:val="005E01B6"/>
    <w:rsid w:val="005E40B7"/>
    <w:rsid w:val="005E59CE"/>
    <w:rsid w:val="005E64A7"/>
    <w:rsid w:val="005F454B"/>
    <w:rsid w:val="00602862"/>
    <w:rsid w:val="0061329F"/>
    <w:rsid w:val="0061411D"/>
    <w:rsid w:val="00623230"/>
    <w:rsid w:val="00627970"/>
    <w:rsid w:val="00631943"/>
    <w:rsid w:val="00635179"/>
    <w:rsid w:val="00643FA2"/>
    <w:rsid w:val="00646FBC"/>
    <w:rsid w:val="0065745B"/>
    <w:rsid w:val="0066103E"/>
    <w:rsid w:val="00661460"/>
    <w:rsid w:val="00661E72"/>
    <w:rsid w:val="00662C21"/>
    <w:rsid w:val="00663CDB"/>
    <w:rsid w:val="00665983"/>
    <w:rsid w:val="00683BC0"/>
    <w:rsid w:val="006910FC"/>
    <w:rsid w:val="006958E9"/>
    <w:rsid w:val="006A189A"/>
    <w:rsid w:val="006A6D6C"/>
    <w:rsid w:val="006B13E5"/>
    <w:rsid w:val="006B3B90"/>
    <w:rsid w:val="006B6067"/>
    <w:rsid w:val="006B76C0"/>
    <w:rsid w:val="006B78BA"/>
    <w:rsid w:val="006B79DD"/>
    <w:rsid w:val="006D1F7B"/>
    <w:rsid w:val="006D4FD8"/>
    <w:rsid w:val="006D6B63"/>
    <w:rsid w:val="006E21B9"/>
    <w:rsid w:val="006E4F0D"/>
    <w:rsid w:val="006E53A7"/>
    <w:rsid w:val="006E53CD"/>
    <w:rsid w:val="006F04E0"/>
    <w:rsid w:val="006F20B0"/>
    <w:rsid w:val="006F2514"/>
    <w:rsid w:val="006F3B70"/>
    <w:rsid w:val="00703B32"/>
    <w:rsid w:val="00704995"/>
    <w:rsid w:val="0071000D"/>
    <w:rsid w:val="00712124"/>
    <w:rsid w:val="00720F03"/>
    <w:rsid w:val="00721409"/>
    <w:rsid w:val="0072483E"/>
    <w:rsid w:val="00726AA2"/>
    <w:rsid w:val="00730C45"/>
    <w:rsid w:val="00730FDA"/>
    <w:rsid w:val="0073198C"/>
    <w:rsid w:val="00731B6A"/>
    <w:rsid w:val="007338CC"/>
    <w:rsid w:val="00733B81"/>
    <w:rsid w:val="007343B1"/>
    <w:rsid w:val="00735B2D"/>
    <w:rsid w:val="00736529"/>
    <w:rsid w:val="00736FFC"/>
    <w:rsid w:val="0073704D"/>
    <w:rsid w:val="00747587"/>
    <w:rsid w:val="007503BF"/>
    <w:rsid w:val="00752DAC"/>
    <w:rsid w:val="00755D8C"/>
    <w:rsid w:val="00757CCC"/>
    <w:rsid w:val="007631A9"/>
    <w:rsid w:val="00764D22"/>
    <w:rsid w:val="00766ACB"/>
    <w:rsid w:val="00770DB3"/>
    <w:rsid w:val="00783427"/>
    <w:rsid w:val="00785355"/>
    <w:rsid w:val="00787BAC"/>
    <w:rsid w:val="007904B2"/>
    <w:rsid w:val="00793383"/>
    <w:rsid w:val="007A1688"/>
    <w:rsid w:val="007A4D20"/>
    <w:rsid w:val="007B24DC"/>
    <w:rsid w:val="007B315C"/>
    <w:rsid w:val="007B4EFB"/>
    <w:rsid w:val="007C0F88"/>
    <w:rsid w:val="007C1201"/>
    <w:rsid w:val="007C52E9"/>
    <w:rsid w:val="007C5C87"/>
    <w:rsid w:val="007C68EE"/>
    <w:rsid w:val="007C69E2"/>
    <w:rsid w:val="007D0FE1"/>
    <w:rsid w:val="007D41C1"/>
    <w:rsid w:val="007E5E6F"/>
    <w:rsid w:val="007E790A"/>
    <w:rsid w:val="007F2A11"/>
    <w:rsid w:val="007F54EA"/>
    <w:rsid w:val="007F6700"/>
    <w:rsid w:val="00805A0C"/>
    <w:rsid w:val="00806DD8"/>
    <w:rsid w:val="008077DB"/>
    <w:rsid w:val="008136B9"/>
    <w:rsid w:val="00814891"/>
    <w:rsid w:val="00827A2E"/>
    <w:rsid w:val="00831A2D"/>
    <w:rsid w:val="008329B4"/>
    <w:rsid w:val="00832AFA"/>
    <w:rsid w:val="00837DA3"/>
    <w:rsid w:val="008532F9"/>
    <w:rsid w:val="00864E65"/>
    <w:rsid w:val="0088208E"/>
    <w:rsid w:val="008A1DC0"/>
    <w:rsid w:val="008B0A02"/>
    <w:rsid w:val="008B37FC"/>
    <w:rsid w:val="008B3CF3"/>
    <w:rsid w:val="008C302D"/>
    <w:rsid w:val="008C3667"/>
    <w:rsid w:val="008D19AD"/>
    <w:rsid w:val="008D3136"/>
    <w:rsid w:val="008D7D46"/>
    <w:rsid w:val="008E02FD"/>
    <w:rsid w:val="008F53F7"/>
    <w:rsid w:val="008F6354"/>
    <w:rsid w:val="00902C9D"/>
    <w:rsid w:val="0090550C"/>
    <w:rsid w:val="00905D56"/>
    <w:rsid w:val="00910DA9"/>
    <w:rsid w:val="00914132"/>
    <w:rsid w:val="0092217D"/>
    <w:rsid w:val="00925F3F"/>
    <w:rsid w:val="00927488"/>
    <w:rsid w:val="00931598"/>
    <w:rsid w:val="00933DD1"/>
    <w:rsid w:val="009369B2"/>
    <w:rsid w:val="00951495"/>
    <w:rsid w:val="009521AF"/>
    <w:rsid w:val="0097018F"/>
    <w:rsid w:val="00977872"/>
    <w:rsid w:val="00981C1D"/>
    <w:rsid w:val="009832EB"/>
    <w:rsid w:val="009968E3"/>
    <w:rsid w:val="009A0725"/>
    <w:rsid w:val="009A1DB3"/>
    <w:rsid w:val="009A39C6"/>
    <w:rsid w:val="009B4E39"/>
    <w:rsid w:val="009C21A1"/>
    <w:rsid w:val="009D11E8"/>
    <w:rsid w:val="009D21E9"/>
    <w:rsid w:val="009D4667"/>
    <w:rsid w:val="009D6BDD"/>
    <w:rsid w:val="009E36FE"/>
    <w:rsid w:val="009F002F"/>
    <w:rsid w:val="009F1DFA"/>
    <w:rsid w:val="009F47FA"/>
    <w:rsid w:val="009F6839"/>
    <w:rsid w:val="00A021E3"/>
    <w:rsid w:val="00A077DD"/>
    <w:rsid w:val="00A1777A"/>
    <w:rsid w:val="00A17919"/>
    <w:rsid w:val="00A26E50"/>
    <w:rsid w:val="00A30A2E"/>
    <w:rsid w:val="00A35149"/>
    <w:rsid w:val="00A43E7D"/>
    <w:rsid w:val="00A51491"/>
    <w:rsid w:val="00A606CF"/>
    <w:rsid w:val="00A66033"/>
    <w:rsid w:val="00A663DF"/>
    <w:rsid w:val="00A7109F"/>
    <w:rsid w:val="00A729FB"/>
    <w:rsid w:val="00A80F40"/>
    <w:rsid w:val="00A96ADA"/>
    <w:rsid w:val="00AA14E2"/>
    <w:rsid w:val="00AA1EDF"/>
    <w:rsid w:val="00AB5DDB"/>
    <w:rsid w:val="00AD47A9"/>
    <w:rsid w:val="00AD629E"/>
    <w:rsid w:val="00AD6CF8"/>
    <w:rsid w:val="00AD7982"/>
    <w:rsid w:val="00AF1002"/>
    <w:rsid w:val="00AF34FE"/>
    <w:rsid w:val="00B0531C"/>
    <w:rsid w:val="00B07651"/>
    <w:rsid w:val="00B119E0"/>
    <w:rsid w:val="00B168C8"/>
    <w:rsid w:val="00B21162"/>
    <w:rsid w:val="00B217C4"/>
    <w:rsid w:val="00B221D6"/>
    <w:rsid w:val="00B31C1F"/>
    <w:rsid w:val="00B52446"/>
    <w:rsid w:val="00B552FC"/>
    <w:rsid w:val="00B6145A"/>
    <w:rsid w:val="00B71700"/>
    <w:rsid w:val="00B77E12"/>
    <w:rsid w:val="00B879F5"/>
    <w:rsid w:val="00BA31F0"/>
    <w:rsid w:val="00BB0500"/>
    <w:rsid w:val="00BB2494"/>
    <w:rsid w:val="00BC3674"/>
    <w:rsid w:val="00BC48BF"/>
    <w:rsid w:val="00BC5685"/>
    <w:rsid w:val="00BC60E0"/>
    <w:rsid w:val="00BC7215"/>
    <w:rsid w:val="00BC77FE"/>
    <w:rsid w:val="00BD1FDB"/>
    <w:rsid w:val="00BD6850"/>
    <w:rsid w:val="00BE64B8"/>
    <w:rsid w:val="00BF0371"/>
    <w:rsid w:val="00C02CF3"/>
    <w:rsid w:val="00C110A1"/>
    <w:rsid w:val="00C12E92"/>
    <w:rsid w:val="00C13551"/>
    <w:rsid w:val="00C1461F"/>
    <w:rsid w:val="00C16C51"/>
    <w:rsid w:val="00C2149B"/>
    <w:rsid w:val="00C321C7"/>
    <w:rsid w:val="00C346EE"/>
    <w:rsid w:val="00C358F3"/>
    <w:rsid w:val="00C35B8D"/>
    <w:rsid w:val="00C36008"/>
    <w:rsid w:val="00C362A9"/>
    <w:rsid w:val="00C401F7"/>
    <w:rsid w:val="00C443B2"/>
    <w:rsid w:val="00C56376"/>
    <w:rsid w:val="00C57E8A"/>
    <w:rsid w:val="00C625A6"/>
    <w:rsid w:val="00C6411F"/>
    <w:rsid w:val="00C67CAF"/>
    <w:rsid w:val="00C847BB"/>
    <w:rsid w:val="00C84EAE"/>
    <w:rsid w:val="00C85503"/>
    <w:rsid w:val="00C90648"/>
    <w:rsid w:val="00C93FDF"/>
    <w:rsid w:val="00C967BB"/>
    <w:rsid w:val="00CA45D2"/>
    <w:rsid w:val="00CB5267"/>
    <w:rsid w:val="00CC2BC6"/>
    <w:rsid w:val="00CC3D3C"/>
    <w:rsid w:val="00CD2DBC"/>
    <w:rsid w:val="00CD3341"/>
    <w:rsid w:val="00CE266C"/>
    <w:rsid w:val="00CE3E90"/>
    <w:rsid w:val="00CE664F"/>
    <w:rsid w:val="00CF5AA2"/>
    <w:rsid w:val="00CF676F"/>
    <w:rsid w:val="00CF68FB"/>
    <w:rsid w:val="00CF7E8A"/>
    <w:rsid w:val="00D13BD1"/>
    <w:rsid w:val="00D21BD8"/>
    <w:rsid w:val="00D232F8"/>
    <w:rsid w:val="00D50155"/>
    <w:rsid w:val="00D53C2D"/>
    <w:rsid w:val="00D62471"/>
    <w:rsid w:val="00D765E2"/>
    <w:rsid w:val="00D81BE0"/>
    <w:rsid w:val="00D81BE2"/>
    <w:rsid w:val="00D8441E"/>
    <w:rsid w:val="00D90B39"/>
    <w:rsid w:val="00D950C5"/>
    <w:rsid w:val="00D95477"/>
    <w:rsid w:val="00DA0079"/>
    <w:rsid w:val="00DB16D9"/>
    <w:rsid w:val="00DB3782"/>
    <w:rsid w:val="00DB586E"/>
    <w:rsid w:val="00DB58E4"/>
    <w:rsid w:val="00DB76A7"/>
    <w:rsid w:val="00DC0CC5"/>
    <w:rsid w:val="00DC1DBC"/>
    <w:rsid w:val="00DC2133"/>
    <w:rsid w:val="00DD0B55"/>
    <w:rsid w:val="00DD440E"/>
    <w:rsid w:val="00DD4DAB"/>
    <w:rsid w:val="00DD545B"/>
    <w:rsid w:val="00DD6A21"/>
    <w:rsid w:val="00DD76C2"/>
    <w:rsid w:val="00DE1939"/>
    <w:rsid w:val="00DE1F94"/>
    <w:rsid w:val="00DE5F93"/>
    <w:rsid w:val="00DE6B89"/>
    <w:rsid w:val="00DF6C32"/>
    <w:rsid w:val="00E0326A"/>
    <w:rsid w:val="00E05BC3"/>
    <w:rsid w:val="00E05C2B"/>
    <w:rsid w:val="00E05FE6"/>
    <w:rsid w:val="00E11CF1"/>
    <w:rsid w:val="00E157E0"/>
    <w:rsid w:val="00E20F6C"/>
    <w:rsid w:val="00E235F1"/>
    <w:rsid w:val="00E319F7"/>
    <w:rsid w:val="00E52CA6"/>
    <w:rsid w:val="00E5794A"/>
    <w:rsid w:val="00E711B1"/>
    <w:rsid w:val="00E71754"/>
    <w:rsid w:val="00E76698"/>
    <w:rsid w:val="00E83F57"/>
    <w:rsid w:val="00E9410D"/>
    <w:rsid w:val="00E94C42"/>
    <w:rsid w:val="00E94F72"/>
    <w:rsid w:val="00EA1FE7"/>
    <w:rsid w:val="00EA25B3"/>
    <w:rsid w:val="00EA3A4C"/>
    <w:rsid w:val="00EA3ABC"/>
    <w:rsid w:val="00EA6F95"/>
    <w:rsid w:val="00EB4F1E"/>
    <w:rsid w:val="00ED08F2"/>
    <w:rsid w:val="00ED7C30"/>
    <w:rsid w:val="00EE0315"/>
    <w:rsid w:val="00EE3E04"/>
    <w:rsid w:val="00EE751A"/>
    <w:rsid w:val="00EE7719"/>
    <w:rsid w:val="00EF2FAF"/>
    <w:rsid w:val="00EF6302"/>
    <w:rsid w:val="00F16F52"/>
    <w:rsid w:val="00F1705B"/>
    <w:rsid w:val="00F42E9E"/>
    <w:rsid w:val="00F45FAA"/>
    <w:rsid w:val="00F54E07"/>
    <w:rsid w:val="00F55D51"/>
    <w:rsid w:val="00F66767"/>
    <w:rsid w:val="00F67A07"/>
    <w:rsid w:val="00F70F10"/>
    <w:rsid w:val="00F71D13"/>
    <w:rsid w:val="00F75471"/>
    <w:rsid w:val="00F77B4E"/>
    <w:rsid w:val="00F80730"/>
    <w:rsid w:val="00F81927"/>
    <w:rsid w:val="00F81BB5"/>
    <w:rsid w:val="00F9269A"/>
    <w:rsid w:val="00F97DC8"/>
    <w:rsid w:val="00FA0CCC"/>
    <w:rsid w:val="00FA4E78"/>
    <w:rsid w:val="00FB3830"/>
    <w:rsid w:val="00FB54FD"/>
    <w:rsid w:val="00FB62FF"/>
    <w:rsid w:val="00FB708B"/>
    <w:rsid w:val="00FB7382"/>
    <w:rsid w:val="00FD76F5"/>
    <w:rsid w:val="00FE3A35"/>
    <w:rsid w:val="00FF78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E8EA3C5"/>
  <w15:docId w15:val="{630548AA-7103-47EC-88F9-06B1FBB1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E7D"/>
  </w:style>
  <w:style w:type="paragraph" w:styleId="Fuzeile">
    <w:name w:val="footer"/>
    <w:basedOn w:val="Standard"/>
    <w:link w:val="FuzeileZchn"/>
    <w:uiPriority w:val="99"/>
    <w:unhideWhenUsed/>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E7D"/>
  </w:style>
  <w:style w:type="paragraph" w:styleId="Sprechblasentext">
    <w:name w:val="Balloon Text"/>
    <w:basedOn w:val="Standard"/>
    <w:link w:val="SprechblasentextZchn"/>
    <w:uiPriority w:val="99"/>
    <w:semiHidden/>
    <w:unhideWhenUsed/>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E7D"/>
    <w:rPr>
      <w:rFonts w:ascii="Tahoma" w:hAnsi="Tahoma" w:cs="Tahoma"/>
      <w:sz w:val="16"/>
      <w:szCs w:val="16"/>
    </w:rPr>
  </w:style>
  <w:style w:type="paragraph" w:customStyle="1" w:styleId="FRESSNAPFTitel">
    <w:name w:val="FRESSNAPF: Titel"/>
    <w:basedOn w:val="Standard"/>
    <w:link w:val="FRESSNAPFTitelZchn"/>
    <w:qFormat/>
    <w:rsid w:val="00113F17"/>
    <w:rPr>
      <w:rFonts w:cstheme="minorHAnsi"/>
      <w:b/>
      <w:sz w:val="40"/>
      <w:szCs w:val="40"/>
    </w:rPr>
  </w:style>
  <w:style w:type="paragraph" w:customStyle="1" w:styleId="FRESSNAPFberschrift">
    <w:name w:val="FRESSNAPF: Überschrift"/>
    <w:basedOn w:val="FRESSNAPFTitel"/>
    <w:link w:val="FRESSNAPFberschriftZchn"/>
    <w:qFormat/>
    <w:rsid w:val="006A6D6C"/>
    <w:rPr>
      <w:color w:val="009640" w:themeColor="accent1"/>
      <w:sz w:val="18"/>
      <w:szCs w:val="18"/>
    </w:rPr>
  </w:style>
  <w:style w:type="character" w:customStyle="1" w:styleId="FRESSNAPFTitelZchn">
    <w:name w:val="FRESSNAPF: Titel Zchn"/>
    <w:basedOn w:val="Absatz-Standardschriftart"/>
    <w:link w:val="FRESSNAPFTitel"/>
    <w:rsid w:val="00113F17"/>
    <w:rPr>
      <w:rFonts w:cstheme="minorHAnsi"/>
      <w:b/>
      <w:sz w:val="40"/>
      <w:szCs w:val="40"/>
    </w:rPr>
  </w:style>
  <w:style w:type="paragraph" w:customStyle="1" w:styleId="FRESSNAPFText">
    <w:name w:val="FRESSNAPF: Text"/>
    <w:basedOn w:val="FRESSNAPFberschrift"/>
    <w:link w:val="FRESSNAPFTextZchn"/>
    <w:qFormat/>
    <w:rsid w:val="00113F17"/>
    <w:rPr>
      <w:b w:val="0"/>
      <w:color w:val="auto"/>
    </w:rPr>
  </w:style>
  <w:style w:type="character" w:customStyle="1" w:styleId="FRESSNAPFberschriftZchn">
    <w:name w:val="FRESSNAPF: Überschrift Zchn"/>
    <w:basedOn w:val="FRESSNAPFTitelZchn"/>
    <w:link w:val="FRESSNAPFberschrift"/>
    <w:rsid w:val="006A6D6C"/>
    <w:rPr>
      <w:rFonts w:cstheme="minorHAnsi"/>
      <w:b/>
      <w:color w:val="009640" w:themeColor="accent1"/>
      <w:sz w:val="18"/>
      <w:szCs w:val="18"/>
    </w:rPr>
  </w:style>
  <w:style w:type="character" w:customStyle="1" w:styleId="FRESSNAPFTextZchn">
    <w:name w:val="FRESSNAPF: Text Zchn"/>
    <w:basedOn w:val="FRESSNAPFberschriftZchn"/>
    <w:link w:val="FRESSNAPFText"/>
    <w:rsid w:val="00113F17"/>
    <w:rPr>
      <w:rFonts w:cstheme="minorHAnsi"/>
      <w:b w:val="0"/>
      <w:color w:val="009640" w:themeColor="accent1"/>
      <w:sz w:val="18"/>
      <w:szCs w:val="18"/>
    </w:rPr>
  </w:style>
  <w:style w:type="paragraph" w:customStyle="1" w:styleId="Default">
    <w:name w:val="Default"/>
    <w:rsid w:val="004F0B73"/>
    <w:pPr>
      <w:autoSpaceDE w:val="0"/>
      <w:autoSpaceDN w:val="0"/>
      <w:adjustRightInd w:val="0"/>
      <w:spacing w:after="0" w:line="240" w:lineRule="auto"/>
    </w:pPr>
    <w:rPr>
      <w:rFonts w:ascii="Arial" w:eastAsia="Times New Roman" w:hAnsi="Arial" w:cs="Times New Roman"/>
      <w:color w:val="000000"/>
      <w:sz w:val="24"/>
      <w:szCs w:val="24"/>
      <w:lang w:eastAsia="de-DE"/>
    </w:rPr>
  </w:style>
  <w:style w:type="character" w:styleId="Hyperlink">
    <w:name w:val="Hyperlink"/>
    <w:basedOn w:val="Absatz-Standardschriftart"/>
    <w:uiPriority w:val="99"/>
    <w:unhideWhenUsed/>
    <w:rsid w:val="00CB5267"/>
    <w:rPr>
      <w:color w:val="FFFFFF" w:themeColor="hyperlink"/>
      <w:u w:val="single"/>
    </w:rPr>
  </w:style>
  <w:style w:type="character" w:styleId="Kommentarzeichen">
    <w:name w:val="annotation reference"/>
    <w:basedOn w:val="Absatz-Standardschriftart"/>
    <w:uiPriority w:val="99"/>
    <w:semiHidden/>
    <w:unhideWhenUsed/>
    <w:rsid w:val="003725D6"/>
    <w:rPr>
      <w:sz w:val="16"/>
      <w:szCs w:val="16"/>
    </w:rPr>
  </w:style>
  <w:style w:type="paragraph" w:styleId="Kommentartext">
    <w:name w:val="annotation text"/>
    <w:basedOn w:val="Standard"/>
    <w:link w:val="KommentartextZchn"/>
    <w:uiPriority w:val="99"/>
    <w:semiHidden/>
    <w:unhideWhenUsed/>
    <w:rsid w:val="00372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25D6"/>
    <w:rPr>
      <w:sz w:val="20"/>
      <w:szCs w:val="20"/>
    </w:rPr>
  </w:style>
  <w:style w:type="paragraph" w:styleId="Kommentarthema">
    <w:name w:val="annotation subject"/>
    <w:basedOn w:val="Kommentartext"/>
    <w:next w:val="Kommentartext"/>
    <w:link w:val="KommentarthemaZchn"/>
    <w:uiPriority w:val="99"/>
    <w:semiHidden/>
    <w:unhideWhenUsed/>
    <w:rsid w:val="003725D6"/>
    <w:rPr>
      <w:b/>
      <w:bCs/>
    </w:rPr>
  </w:style>
  <w:style w:type="character" w:customStyle="1" w:styleId="KommentarthemaZchn">
    <w:name w:val="Kommentarthema Zchn"/>
    <w:basedOn w:val="KommentartextZchn"/>
    <w:link w:val="Kommentarthema"/>
    <w:uiPriority w:val="99"/>
    <w:semiHidden/>
    <w:rsid w:val="003725D6"/>
    <w:rPr>
      <w:b/>
      <w:bCs/>
      <w:sz w:val="20"/>
      <w:szCs w:val="20"/>
    </w:rPr>
  </w:style>
  <w:style w:type="paragraph" w:styleId="Listenabsatz">
    <w:name w:val="List Paragraph"/>
    <w:basedOn w:val="Standard"/>
    <w:uiPriority w:val="34"/>
    <w:qFormat/>
    <w:rsid w:val="000E30CD"/>
    <w:pPr>
      <w:ind w:left="720"/>
      <w:contextualSpacing/>
    </w:pPr>
  </w:style>
  <w:style w:type="character" w:styleId="BesuchterLink">
    <w:name w:val="FollowedHyperlink"/>
    <w:basedOn w:val="Absatz-Standardschriftart"/>
    <w:uiPriority w:val="99"/>
    <w:semiHidden/>
    <w:unhideWhenUsed/>
    <w:rsid w:val="00071FE6"/>
    <w:rPr>
      <w:color w:val="FFFFFF" w:themeColor="followedHyperlink"/>
      <w:u w:val="single"/>
    </w:rPr>
  </w:style>
  <w:style w:type="paragraph" w:styleId="StandardWeb">
    <w:name w:val="Normal (Web)"/>
    <w:basedOn w:val="Standard"/>
    <w:uiPriority w:val="99"/>
    <w:semiHidden/>
    <w:unhideWhenUsed/>
    <w:rsid w:val="00C64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Default"/>
    <w:next w:val="Default"/>
    <w:uiPriority w:val="99"/>
    <w:rsid w:val="00CF676F"/>
    <w:pPr>
      <w:spacing w:line="171" w:lineRule="atLeast"/>
    </w:pPr>
    <w:rPr>
      <w:rFonts w:ascii="Centennial LT Pro 55 Roman" w:eastAsiaTheme="minorEastAsia" w:hAnsi="Centennial LT Pro 55 Roman" w:cstheme="minorBid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890">
      <w:bodyDiv w:val="1"/>
      <w:marLeft w:val="0"/>
      <w:marRight w:val="0"/>
      <w:marTop w:val="0"/>
      <w:marBottom w:val="0"/>
      <w:divBdr>
        <w:top w:val="none" w:sz="0" w:space="0" w:color="auto"/>
        <w:left w:val="none" w:sz="0" w:space="0" w:color="auto"/>
        <w:bottom w:val="none" w:sz="0" w:space="0" w:color="auto"/>
        <w:right w:val="none" w:sz="0" w:space="0" w:color="auto"/>
      </w:divBdr>
    </w:div>
    <w:div w:id="717700780">
      <w:bodyDiv w:val="1"/>
      <w:marLeft w:val="0"/>
      <w:marRight w:val="0"/>
      <w:marTop w:val="0"/>
      <w:marBottom w:val="0"/>
      <w:divBdr>
        <w:top w:val="none" w:sz="0" w:space="0" w:color="auto"/>
        <w:left w:val="none" w:sz="0" w:space="0" w:color="auto"/>
        <w:bottom w:val="none" w:sz="0" w:space="0" w:color="auto"/>
        <w:right w:val="none" w:sz="0" w:space="0" w:color="auto"/>
      </w:divBdr>
    </w:div>
    <w:div w:id="788279730">
      <w:bodyDiv w:val="1"/>
      <w:marLeft w:val="0"/>
      <w:marRight w:val="0"/>
      <w:marTop w:val="0"/>
      <w:marBottom w:val="0"/>
      <w:divBdr>
        <w:top w:val="none" w:sz="0" w:space="0" w:color="auto"/>
        <w:left w:val="none" w:sz="0" w:space="0" w:color="auto"/>
        <w:bottom w:val="none" w:sz="0" w:space="0" w:color="auto"/>
        <w:right w:val="none" w:sz="0" w:space="0" w:color="auto"/>
      </w:divBdr>
    </w:div>
    <w:div w:id="926305468">
      <w:bodyDiv w:val="1"/>
      <w:marLeft w:val="0"/>
      <w:marRight w:val="0"/>
      <w:marTop w:val="0"/>
      <w:marBottom w:val="0"/>
      <w:divBdr>
        <w:top w:val="none" w:sz="0" w:space="0" w:color="auto"/>
        <w:left w:val="none" w:sz="0" w:space="0" w:color="auto"/>
        <w:bottom w:val="none" w:sz="0" w:space="0" w:color="auto"/>
        <w:right w:val="none" w:sz="0" w:space="0" w:color="auto"/>
      </w:divBdr>
    </w:div>
    <w:div w:id="1332489195">
      <w:bodyDiv w:val="1"/>
      <w:marLeft w:val="0"/>
      <w:marRight w:val="0"/>
      <w:marTop w:val="0"/>
      <w:marBottom w:val="0"/>
      <w:divBdr>
        <w:top w:val="none" w:sz="0" w:space="0" w:color="auto"/>
        <w:left w:val="none" w:sz="0" w:space="0" w:color="auto"/>
        <w:bottom w:val="none" w:sz="0" w:space="0" w:color="auto"/>
        <w:right w:val="none" w:sz="0" w:space="0" w:color="auto"/>
      </w:divBdr>
    </w:div>
    <w:div w:id="1379822705">
      <w:bodyDiv w:val="1"/>
      <w:marLeft w:val="0"/>
      <w:marRight w:val="0"/>
      <w:marTop w:val="0"/>
      <w:marBottom w:val="0"/>
      <w:divBdr>
        <w:top w:val="none" w:sz="0" w:space="0" w:color="auto"/>
        <w:left w:val="none" w:sz="0" w:space="0" w:color="auto"/>
        <w:bottom w:val="none" w:sz="0" w:space="0" w:color="auto"/>
        <w:right w:val="none" w:sz="0" w:space="0" w:color="auto"/>
      </w:divBdr>
    </w:div>
    <w:div w:id="1388407655">
      <w:bodyDiv w:val="1"/>
      <w:marLeft w:val="0"/>
      <w:marRight w:val="0"/>
      <w:marTop w:val="0"/>
      <w:marBottom w:val="0"/>
      <w:divBdr>
        <w:top w:val="none" w:sz="0" w:space="0" w:color="auto"/>
        <w:left w:val="none" w:sz="0" w:space="0" w:color="auto"/>
        <w:bottom w:val="none" w:sz="0" w:space="0" w:color="auto"/>
        <w:right w:val="none" w:sz="0" w:space="0" w:color="auto"/>
      </w:divBdr>
    </w:div>
    <w:div w:id="16725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FRESSNAPF">
      <a:dk1>
        <a:srgbClr val="007632"/>
      </a:dk1>
      <a:lt1>
        <a:srgbClr val="D9EFE3"/>
      </a:lt1>
      <a:dk2>
        <a:srgbClr val="AE0F0F"/>
      </a:dk2>
      <a:lt2>
        <a:srgbClr val="FFFFFF"/>
      </a:lt2>
      <a:accent1>
        <a:srgbClr val="009640"/>
      </a:accent1>
      <a:accent2>
        <a:srgbClr val="BFE5CF"/>
      </a:accent2>
      <a:accent3>
        <a:srgbClr val="D9EFE3"/>
      </a:accent3>
      <a:accent4>
        <a:srgbClr val="E30613"/>
      </a:accent4>
      <a:accent5>
        <a:srgbClr val="FFFFFF"/>
      </a:accent5>
      <a:accent6>
        <a:srgbClr val="FFFFFF"/>
      </a:accent6>
      <a:hlink>
        <a:srgbClr val="FFFFFF"/>
      </a:hlink>
      <a:folHlink>
        <a:srgbClr val="FFFFFF"/>
      </a:folHlink>
    </a:clrScheme>
    <a:fontScheme name="FRESSNAPF">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5180-6E1C-4F4F-9270-BCA3C5B2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Application Hosting Platform</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Peters-Lach, Kristian</dc:creator>
  <cp:lastModifiedBy>Peters-Lach, Kristian</cp:lastModifiedBy>
  <cp:revision>2</cp:revision>
  <cp:lastPrinted>2019-02-08T09:07:00Z</cp:lastPrinted>
  <dcterms:created xsi:type="dcterms:W3CDTF">2019-05-07T09:19:00Z</dcterms:created>
  <dcterms:modified xsi:type="dcterms:W3CDTF">2019-05-07T09:19:00Z</dcterms:modified>
</cp:coreProperties>
</file>