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9D24B2" w14:textId="69836A71" w:rsidR="009F291F" w:rsidRPr="00C63BD7" w:rsidRDefault="00D24E70" w:rsidP="009F291F">
      <w:pPr>
        <w:pStyle w:val="Rubrik"/>
        <w:rPr>
          <w:lang w:val="sv-SE"/>
        </w:rPr>
      </w:pPr>
      <w:r>
        <w:t xml:space="preserve">Santa Maria </w:t>
      </w:r>
      <w:proofErr w:type="spellStart"/>
      <w:r>
        <w:t>h</w:t>
      </w:r>
      <w:r w:rsidR="004728CA">
        <w:t>yllar</w:t>
      </w:r>
      <w:proofErr w:type="spellEnd"/>
      <w:r w:rsidR="004728CA">
        <w:t xml:space="preserve"> </w:t>
      </w:r>
      <w:proofErr w:type="spellStart"/>
      <w:r w:rsidR="004728CA">
        <w:t>kanelbullens</w:t>
      </w:r>
      <w:proofErr w:type="spellEnd"/>
      <w:r w:rsidR="004728CA">
        <w:t xml:space="preserve"> dag</w:t>
      </w:r>
    </w:p>
    <w:p w14:paraId="2B959064" w14:textId="2D4BB887" w:rsidR="009F291F" w:rsidRPr="004728CA" w:rsidRDefault="004728CA" w:rsidP="004728CA">
      <w:pPr>
        <w:pStyle w:val="Inledning"/>
        <w:rPr>
          <w:sz w:val="27"/>
          <w:szCs w:val="27"/>
        </w:rPr>
      </w:pPr>
      <w:r w:rsidRPr="004728CA">
        <w:rPr>
          <w:sz w:val="27"/>
          <w:szCs w:val="27"/>
        </w:rPr>
        <w:t xml:space="preserve">Det här </w:t>
      </w:r>
      <w:r w:rsidR="00AA5DC4">
        <w:rPr>
          <w:sz w:val="27"/>
          <w:szCs w:val="27"/>
        </w:rPr>
        <w:t>är ingen vanlig vecka. På fre</w:t>
      </w:r>
      <w:r w:rsidR="00C73DDD">
        <w:rPr>
          <w:sz w:val="27"/>
          <w:szCs w:val="27"/>
        </w:rPr>
        <w:t>dag</w:t>
      </w:r>
      <w:r w:rsidRPr="004728CA">
        <w:rPr>
          <w:sz w:val="27"/>
          <w:szCs w:val="27"/>
        </w:rPr>
        <w:t xml:space="preserve"> kommer dagen alla fika-älskare väntat på, kanelbullens dag. I år är det 15:e året som vi firar kanelbullens dag i Sverige. På Santa Maria är kanelen lika viktig som älskad då det är en av företagets mest sålda kryddor. </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38"/>
        <w:gridCol w:w="5239"/>
      </w:tblGrid>
      <w:tr w:rsidR="00A914A6" w:rsidRPr="00C63BD7" w14:paraId="062C2CEC" w14:textId="77777777" w:rsidTr="00E90016">
        <w:trPr>
          <w:trHeight w:hRule="exact" w:val="1191"/>
        </w:trPr>
        <w:tc>
          <w:tcPr>
            <w:tcW w:w="5238" w:type="dxa"/>
            <w:vMerge w:val="restart"/>
            <w:tcMar>
              <w:left w:w="0" w:type="dxa"/>
              <w:right w:w="0" w:type="dxa"/>
            </w:tcMar>
          </w:tcPr>
          <w:p w14:paraId="23D109FF" w14:textId="77777777" w:rsidR="004728CA" w:rsidRPr="00F15D5F" w:rsidRDefault="004728CA" w:rsidP="004728CA">
            <w:pPr>
              <w:spacing w:line="240" w:lineRule="auto"/>
              <w:rPr>
                <w:rFonts w:eastAsia="ＭＳ 明朝" w:cs="Times New Roman"/>
                <w:sz w:val="20"/>
                <w:szCs w:val="20"/>
                <w:lang w:val="sv-SE" w:eastAsia="sv-SE"/>
              </w:rPr>
            </w:pPr>
            <w:r w:rsidRPr="00F15D5F">
              <w:rPr>
                <w:rFonts w:eastAsia="ＭＳ 明朝" w:cs="Times New Roman"/>
                <w:sz w:val="20"/>
                <w:szCs w:val="20"/>
                <w:lang w:val="sv-SE" w:eastAsia="sv-SE"/>
              </w:rPr>
              <w:t xml:space="preserve">Kanelbullens dag instiftades 1999 av </w:t>
            </w:r>
            <w:proofErr w:type="spellStart"/>
            <w:r w:rsidRPr="00F15D5F">
              <w:rPr>
                <w:rFonts w:eastAsia="ＭＳ 明朝" w:cs="Times New Roman"/>
                <w:sz w:val="20"/>
                <w:szCs w:val="20"/>
                <w:lang w:val="sv-SE" w:eastAsia="sv-SE"/>
              </w:rPr>
              <w:t>Hembakningsrådet</w:t>
            </w:r>
            <w:proofErr w:type="spellEnd"/>
            <w:r w:rsidRPr="00F15D5F">
              <w:rPr>
                <w:rFonts w:eastAsia="ＭＳ 明朝" w:cs="Times New Roman"/>
                <w:sz w:val="20"/>
                <w:szCs w:val="20"/>
                <w:lang w:val="sv-SE" w:eastAsia="sv-SE"/>
              </w:rPr>
              <w:t xml:space="preserve"> med syfte att uppmärksamma och hylla vår svenska </w:t>
            </w:r>
            <w:proofErr w:type="spellStart"/>
            <w:r w:rsidRPr="00F15D5F">
              <w:rPr>
                <w:rFonts w:eastAsia="ＭＳ 明朝" w:cs="Times New Roman"/>
                <w:sz w:val="20"/>
                <w:szCs w:val="20"/>
                <w:lang w:val="sv-SE" w:eastAsia="sv-SE"/>
              </w:rPr>
              <w:t>hembakartradition</w:t>
            </w:r>
            <w:proofErr w:type="spellEnd"/>
            <w:r w:rsidRPr="00F15D5F">
              <w:rPr>
                <w:rFonts w:eastAsia="ＭＳ 明朝" w:cs="Times New Roman"/>
                <w:sz w:val="20"/>
                <w:szCs w:val="20"/>
                <w:lang w:val="sv-SE" w:eastAsia="sv-SE"/>
              </w:rPr>
              <w:t xml:space="preserve"> genom att lyfta fram ett traditionellt och älskat bakverk. Att baka riktigt goda kanelbullar är dock en konst och hemligheten är förstås riktigt bra råvaror såsom mjöl av god kvalitet, äkta smör och inte minst, riktigt bra kanel. </w:t>
            </w:r>
          </w:p>
          <w:p w14:paraId="257941EC" w14:textId="77777777" w:rsidR="004728CA" w:rsidRPr="00F15D5F" w:rsidRDefault="004728CA" w:rsidP="004728CA">
            <w:pPr>
              <w:pStyle w:val="Punktlista"/>
              <w:numPr>
                <w:ilvl w:val="0"/>
                <w:numId w:val="0"/>
              </w:numPr>
              <w:rPr>
                <w:sz w:val="20"/>
                <w:szCs w:val="20"/>
                <w:lang w:val="sv-SE"/>
              </w:rPr>
            </w:pPr>
            <w:r w:rsidRPr="00F15D5F">
              <w:rPr>
                <w:sz w:val="20"/>
                <w:szCs w:val="20"/>
                <w:lang w:val="sv-SE"/>
              </w:rPr>
              <w:t xml:space="preserve">   Kanel är innerbarken från ett träd som odlas i många länder med tropiskt klimat. Dessa träd kan bli upp till 15 meter höga och barken tas både från stammen och trädets grenar. Ju äldre ett kanelträd blir, desto tjockare är barken och desto kraftigare är smaken på kanelen. När barken skördats torkas den varvid den rullar ihop sig till spolar, det vi kallar kanelstänger.</w:t>
            </w:r>
          </w:p>
          <w:p w14:paraId="37E2BCBF" w14:textId="703A9A0F" w:rsidR="004728CA" w:rsidRPr="00F15D5F" w:rsidRDefault="004728CA" w:rsidP="004728CA">
            <w:pPr>
              <w:pStyle w:val="Punktlista"/>
              <w:numPr>
                <w:ilvl w:val="0"/>
                <w:numId w:val="0"/>
              </w:numPr>
              <w:rPr>
                <w:sz w:val="20"/>
                <w:szCs w:val="20"/>
                <w:lang w:val="sv-SE"/>
              </w:rPr>
            </w:pPr>
            <w:r w:rsidRPr="00F15D5F">
              <w:rPr>
                <w:sz w:val="20"/>
                <w:szCs w:val="20"/>
                <w:lang w:val="sv-SE"/>
              </w:rPr>
              <w:t xml:space="preserve">   Santa Maria har arbetat med kanel sedan 1911 då företagets grundare C Leon Berg öppnade en kryddbutik i Göteborg. Då vägdes den dyrbara kryddan upp för hand och paketerades i exklusiva påsar. Sedan dess har kanelen blivit en av företagets viktigaste handelsvaror och är en av Santa Marias mest sålda kryddor. Idag köps det in mängder av kanel till kryddfabriken i Mölndal, främst från Indonesien och Vietnam. Både långa kanelstänger som delas och packas i påsar men också grovt krossade stänger som mals ner och används i massor av olika krydd</w:t>
            </w:r>
            <w:r w:rsidR="00122CF8">
              <w:rPr>
                <w:sz w:val="20"/>
                <w:szCs w:val="20"/>
                <w:lang w:val="sv-SE"/>
              </w:rPr>
              <w:t>-</w:t>
            </w:r>
            <w:r w:rsidRPr="00F15D5F">
              <w:rPr>
                <w:sz w:val="20"/>
                <w:szCs w:val="20"/>
                <w:lang w:val="sv-SE"/>
              </w:rPr>
              <w:t>blandningar och smaksättare.</w:t>
            </w:r>
          </w:p>
          <w:p w14:paraId="106FC634" w14:textId="1E966FAC" w:rsidR="004728CA" w:rsidRPr="00F15D5F" w:rsidRDefault="004728CA" w:rsidP="004728CA">
            <w:pPr>
              <w:pStyle w:val="Punktlista"/>
              <w:numPr>
                <w:ilvl w:val="0"/>
                <w:numId w:val="0"/>
              </w:numPr>
              <w:rPr>
                <w:sz w:val="20"/>
                <w:szCs w:val="20"/>
                <w:lang w:val="sv-SE"/>
              </w:rPr>
            </w:pPr>
            <w:r w:rsidRPr="00F15D5F">
              <w:rPr>
                <w:sz w:val="20"/>
                <w:szCs w:val="20"/>
                <w:lang w:val="sv-SE"/>
              </w:rPr>
              <w:t xml:space="preserve">– Som Nordens största smaksättningsföretag har vi givetvis många produkter som innehåller kanel, säger Pontus Johansson, </w:t>
            </w:r>
            <w:proofErr w:type="spellStart"/>
            <w:r w:rsidRPr="00F15D5F">
              <w:rPr>
                <w:sz w:val="20"/>
                <w:szCs w:val="20"/>
                <w:lang w:val="sv-SE"/>
              </w:rPr>
              <w:t>Sourcing</w:t>
            </w:r>
            <w:proofErr w:type="spellEnd"/>
            <w:r w:rsidRPr="00F15D5F">
              <w:rPr>
                <w:sz w:val="20"/>
                <w:szCs w:val="20"/>
                <w:lang w:val="sv-SE"/>
              </w:rPr>
              <w:t xml:space="preserve"> </w:t>
            </w:r>
            <w:proofErr w:type="spellStart"/>
            <w:r w:rsidRPr="00F15D5F">
              <w:rPr>
                <w:sz w:val="20"/>
                <w:szCs w:val="20"/>
                <w:lang w:val="sv-SE"/>
              </w:rPr>
              <w:t>Category</w:t>
            </w:r>
            <w:proofErr w:type="spellEnd"/>
            <w:r w:rsidRPr="00F15D5F">
              <w:rPr>
                <w:sz w:val="20"/>
                <w:szCs w:val="20"/>
                <w:lang w:val="sv-SE"/>
              </w:rPr>
              <w:t xml:space="preserve"> Manager </w:t>
            </w:r>
            <w:proofErr w:type="spellStart"/>
            <w:r w:rsidRPr="00F15D5F">
              <w:rPr>
                <w:sz w:val="20"/>
                <w:szCs w:val="20"/>
                <w:lang w:val="sv-SE"/>
              </w:rPr>
              <w:t>Flavouring</w:t>
            </w:r>
            <w:proofErr w:type="spellEnd"/>
            <w:r w:rsidRPr="00F15D5F">
              <w:rPr>
                <w:sz w:val="20"/>
                <w:szCs w:val="20"/>
                <w:lang w:val="sv-SE"/>
              </w:rPr>
              <w:t xml:space="preserve"> på Santa Maria. Alltifrån de klassiska, indiska </w:t>
            </w:r>
            <w:proofErr w:type="spellStart"/>
            <w:r w:rsidRPr="00F15D5F">
              <w:rPr>
                <w:sz w:val="20"/>
                <w:szCs w:val="20"/>
                <w:lang w:val="sv-SE"/>
              </w:rPr>
              <w:t>kryddbland-ningarna</w:t>
            </w:r>
            <w:proofErr w:type="spellEnd"/>
            <w:r w:rsidRPr="00F15D5F">
              <w:rPr>
                <w:sz w:val="20"/>
                <w:szCs w:val="20"/>
                <w:lang w:val="sv-SE"/>
              </w:rPr>
              <w:t xml:space="preserve"> som curry, tandoori och </w:t>
            </w:r>
            <w:proofErr w:type="spellStart"/>
            <w:r w:rsidRPr="00F15D5F">
              <w:rPr>
                <w:sz w:val="20"/>
                <w:szCs w:val="20"/>
                <w:lang w:val="sv-SE"/>
              </w:rPr>
              <w:t>garam</w:t>
            </w:r>
            <w:proofErr w:type="spellEnd"/>
            <w:r w:rsidRPr="00F15D5F">
              <w:rPr>
                <w:sz w:val="20"/>
                <w:szCs w:val="20"/>
                <w:lang w:val="sv-SE"/>
              </w:rPr>
              <w:t xml:space="preserve"> </w:t>
            </w:r>
            <w:proofErr w:type="spellStart"/>
            <w:r w:rsidRPr="00F15D5F">
              <w:rPr>
                <w:sz w:val="20"/>
                <w:szCs w:val="20"/>
                <w:lang w:val="sv-SE"/>
              </w:rPr>
              <w:t>masala</w:t>
            </w:r>
            <w:proofErr w:type="spellEnd"/>
            <w:r w:rsidRPr="00F15D5F">
              <w:rPr>
                <w:sz w:val="20"/>
                <w:szCs w:val="20"/>
                <w:lang w:val="sv-SE"/>
              </w:rPr>
              <w:t xml:space="preserve"> till vår trendiga </w:t>
            </w:r>
            <w:proofErr w:type="spellStart"/>
            <w:r w:rsidRPr="00F15D5F">
              <w:rPr>
                <w:sz w:val="20"/>
                <w:szCs w:val="20"/>
                <w:lang w:val="sv-SE"/>
              </w:rPr>
              <w:t>more</w:t>
            </w:r>
            <w:proofErr w:type="spellEnd"/>
            <w:r w:rsidRPr="00F15D5F">
              <w:rPr>
                <w:sz w:val="20"/>
                <w:szCs w:val="20"/>
                <w:lang w:val="sv-SE"/>
              </w:rPr>
              <w:t xml:space="preserve">-krydda </w:t>
            </w:r>
            <w:proofErr w:type="spellStart"/>
            <w:r w:rsidRPr="00F15D5F">
              <w:rPr>
                <w:sz w:val="20"/>
                <w:szCs w:val="20"/>
                <w:lang w:val="sv-SE"/>
              </w:rPr>
              <w:t>cacao</w:t>
            </w:r>
            <w:proofErr w:type="spellEnd"/>
            <w:r w:rsidRPr="00F15D5F">
              <w:rPr>
                <w:sz w:val="20"/>
                <w:szCs w:val="20"/>
                <w:lang w:val="sv-SE"/>
              </w:rPr>
              <w:t xml:space="preserve"> &amp; chili, innehåller kanel. Vilken sorts kanel vi använder i de olika produkterna beror på vilken egenskap våra smakexperter är ute efter. </w:t>
            </w:r>
          </w:p>
          <w:p w14:paraId="2B137210" w14:textId="07D1003C" w:rsidR="004728CA" w:rsidRPr="00F15D5F" w:rsidRDefault="004728CA" w:rsidP="004728CA">
            <w:pPr>
              <w:rPr>
                <w:sz w:val="20"/>
                <w:szCs w:val="20"/>
                <w:lang w:val="sv-SE"/>
              </w:rPr>
            </w:pPr>
            <w:r w:rsidRPr="00F15D5F">
              <w:rPr>
                <w:rFonts w:ascii="Georgia" w:hAnsi="Georgia"/>
                <w:sz w:val="20"/>
                <w:szCs w:val="20"/>
              </w:rPr>
              <w:t xml:space="preserve">   </w:t>
            </w:r>
            <w:proofErr w:type="spellStart"/>
            <w:r w:rsidRPr="00F15D5F">
              <w:rPr>
                <w:rFonts w:ascii="Georgia" w:hAnsi="Georgia"/>
                <w:sz w:val="20"/>
                <w:szCs w:val="20"/>
              </w:rPr>
              <w:t>Genom</w:t>
            </w:r>
            <w:proofErr w:type="spellEnd"/>
            <w:r w:rsidRPr="00F15D5F">
              <w:rPr>
                <w:rFonts w:ascii="Georgia" w:hAnsi="Georgia"/>
                <w:sz w:val="20"/>
                <w:szCs w:val="20"/>
              </w:rPr>
              <w:t xml:space="preserve"> </w:t>
            </w:r>
            <w:proofErr w:type="spellStart"/>
            <w:r w:rsidRPr="00F15D5F">
              <w:rPr>
                <w:rFonts w:ascii="Georgia" w:hAnsi="Georgia"/>
                <w:sz w:val="20"/>
                <w:szCs w:val="20"/>
              </w:rPr>
              <w:t>åren</w:t>
            </w:r>
            <w:proofErr w:type="spellEnd"/>
            <w:r w:rsidRPr="00F15D5F">
              <w:rPr>
                <w:rFonts w:ascii="Georgia" w:hAnsi="Georgia"/>
                <w:sz w:val="20"/>
                <w:szCs w:val="20"/>
              </w:rPr>
              <w:t xml:space="preserve"> </w:t>
            </w:r>
            <w:proofErr w:type="spellStart"/>
            <w:r w:rsidRPr="00F15D5F">
              <w:rPr>
                <w:rFonts w:ascii="Georgia" w:hAnsi="Georgia"/>
                <w:sz w:val="20"/>
                <w:szCs w:val="20"/>
              </w:rPr>
              <w:t>har</w:t>
            </w:r>
            <w:proofErr w:type="spellEnd"/>
            <w:r w:rsidRPr="00F15D5F">
              <w:rPr>
                <w:rFonts w:ascii="Georgia" w:hAnsi="Georgia"/>
                <w:sz w:val="20"/>
                <w:szCs w:val="20"/>
              </w:rPr>
              <w:t xml:space="preserve"> </w:t>
            </w:r>
            <w:proofErr w:type="spellStart"/>
            <w:r w:rsidRPr="00F15D5F">
              <w:rPr>
                <w:rFonts w:ascii="Georgia" w:hAnsi="Georgia"/>
                <w:sz w:val="20"/>
                <w:szCs w:val="20"/>
              </w:rPr>
              <w:t>det</w:t>
            </w:r>
            <w:proofErr w:type="spellEnd"/>
            <w:r w:rsidRPr="00F15D5F">
              <w:rPr>
                <w:rFonts w:ascii="Georgia" w:hAnsi="Georgia"/>
                <w:sz w:val="20"/>
                <w:szCs w:val="20"/>
              </w:rPr>
              <w:t xml:space="preserve"> </w:t>
            </w:r>
            <w:proofErr w:type="spellStart"/>
            <w:r w:rsidRPr="00F15D5F">
              <w:rPr>
                <w:rFonts w:ascii="Georgia" w:hAnsi="Georgia"/>
                <w:sz w:val="20"/>
                <w:szCs w:val="20"/>
              </w:rPr>
              <w:t>skrivits</w:t>
            </w:r>
            <w:proofErr w:type="spellEnd"/>
            <w:r w:rsidRPr="00F15D5F">
              <w:rPr>
                <w:rFonts w:ascii="Georgia" w:hAnsi="Georgia"/>
                <w:sz w:val="20"/>
                <w:szCs w:val="20"/>
              </w:rPr>
              <w:t xml:space="preserve"> </w:t>
            </w:r>
            <w:proofErr w:type="spellStart"/>
            <w:r w:rsidRPr="00F15D5F">
              <w:rPr>
                <w:rFonts w:ascii="Georgia" w:hAnsi="Georgia"/>
                <w:sz w:val="20"/>
                <w:szCs w:val="20"/>
              </w:rPr>
              <w:t>massor</w:t>
            </w:r>
            <w:proofErr w:type="spellEnd"/>
            <w:r w:rsidRPr="00F15D5F">
              <w:rPr>
                <w:rFonts w:ascii="Georgia" w:hAnsi="Georgia"/>
                <w:sz w:val="20"/>
                <w:szCs w:val="20"/>
              </w:rPr>
              <w:t xml:space="preserve"> </w:t>
            </w:r>
            <w:proofErr w:type="spellStart"/>
            <w:r w:rsidRPr="00F15D5F">
              <w:rPr>
                <w:rFonts w:ascii="Georgia" w:hAnsi="Georgia"/>
                <w:sz w:val="20"/>
                <w:szCs w:val="20"/>
              </w:rPr>
              <w:t>av</w:t>
            </w:r>
            <w:proofErr w:type="spellEnd"/>
            <w:r w:rsidRPr="00F15D5F">
              <w:rPr>
                <w:rFonts w:ascii="Georgia" w:hAnsi="Georgia"/>
                <w:sz w:val="20"/>
                <w:szCs w:val="20"/>
              </w:rPr>
              <w:t xml:space="preserve"> </w:t>
            </w:r>
            <w:proofErr w:type="spellStart"/>
            <w:r w:rsidRPr="00F15D5F">
              <w:rPr>
                <w:rFonts w:ascii="Georgia" w:hAnsi="Georgia"/>
                <w:sz w:val="20"/>
                <w:szCs w:val="20"/>
              </w:rPr>
              <w:t>intressanta</w:t>
            </w:r>
            <w:proofErr w:type="spellEnd"/>
            <w:r w:rsidRPr="00F15D5F">
              <w:rPr>
                <w:sz w:val="20"/>
                <w:szCs w:val="20"/>
                <w:lang w:val="sv-SE"/>
              </w:rPr>
              <w:t xml:space="preserve"> saker om kanel. </w:t>
            </w:r>
          </w:p>
          <w:p w14:paraId="678B8242" w14:textId="33840D75" w:rsidR="00F15D5F" w:rsidRPr="00F15D5F" w:rsidRDefault="004728CA" w:rsidP="00F15D5F">
            <w:pPr>
              <w:rPr>
                <w:lang w:val="sv-SE"/>
              </w:rPr>
            </w:pPr>
            <w:r w:rsidRPr="00F15D5F">
              <w:rPr>
                <w:rFonts w:ascii="Georgia" w:hAnsi="Georgia"/>
                <w:sz w:val="20"/>
                <w:szCs w:val="20"/>
              </w:rPr>
              <w:t xml:space="preserve">– </w:t>
            </w:r>
            <w:proofErr w:type="spellStart"/>
            <w:r w:rsidRPr="00F15D5F">
              <w:rPr>
                <w:rFonts w:ascii="Georgia" w:hAnsi="Georgia"/>
                <w:sz w:val="20"/>
                <w:szCs w:val="20"/>
              </w:rPr>
              <w:t>Kanel</w:t>
            </w:r>
            <w:proofErr w:type="spellEnd"/>
            <w:r w:rsidRPr="00F15D5F">
              <w:rPr>
                <w:rFonts w:ascii="Georgia" w:hAnsi="Georgia"/>
                <w:sz w:val="20"/>
                <w:szCs w:val="20"/>
              </w:rPr>
              <w:t xml:space="preserve"> </w:t>
            </w:r>
            <w:proofErr w:type="spellStart"/>
            <w:r w:rsidRPr="00F15D5F">
              <w:rPr>
                <w:rFonts w:ascii="Georgia" w:hAnsi="Georgia"/>
                <w:sz w:val="20"/>
                <w:szCs w:val="20"/>
              </w:rPr>
              <w:t>är</w:t>
            </w:r>
            <w:proofErr w:type="spellEnd"/>
            <w:r w:rsidRPr="00F15D5F">
              <w:rPr>
                <w:rFonts w:ascii="Georgia" w:hAnsi="Georgia"/>
                <w:sz w:val="20"/>
                <w:szCs w:val="20"/>
              </w:rPr>
              <w:t xml:space="preserve"> </w:t>
            </w:r>
            <w:proofErr w:type="spellStart"/>
            <w:r w:rsidRPr="00F15D5F">
              <w:rPr>
                <w:rFonts w:ascii="Georgia" w:hAnsi="Georgia"/>
                <w:sz w:val="20"/>
                <w:szCs w:val="20"/>
              </w:rPr>
              <w:t>väldigt</w:t>
            </w:r>
            <w:proofErr w:type="spellEnd"/>
            <w:r w:rsidRPr="00F15D5F">
              <w:rPr>
                <w:rFonts w:ascii="Georgia" w:hAnsi="Georgia"/>
                <w:sz w:val="20"/>
                <w:szCs w:val="20"/>
              </w:rPr>
              <w:t xml:space="preserve"> </w:t>
            </w:r>
            <w:proofErr w:type="spellStart"/>
            <w:r w:rsidRPr="00F15D5F">
              <w:rPr>
                <w:rFonts w:ascii="Georgia" w:hAnsi="Georgia"/>
                <w:sz w:val="20"/>
                <w:szCs w:val="20"/>
              </w:rPr>
              <w:t>gott</w:t>
            </w:r>
            <w:proofErr w:type="spellEnd"/>
            <w:r w:rsidRPr="00F15D5F">
              <w:rPr>
                <w:rFonts w:ascii="Georgia" w:hAnsi="Georgia"/>
                <w:sz w:val="20"/>
                <w:szCs w:val="20"/>
              </w:rPr>
              <w:t xml:space="preserve"> till </w:t>
            </w:r>
            <w:proofErr w:type="spellStart"/>
            <w:r w:rsidRPr="00F15D5F">
              <w:rPr>
                <w:rFonts w:ascii="Georgia" w:hAnsi="Georgia"/>
                <w:sz w:val="20"/>
                <w:szCs w:val="20"/>
              </w:rPr>
              <w:t>mycket</w:t>
            </w:r>
            <w:proofErr w:type="spellEnd"/>
            <w:r w:rsidRPr="00F15D5F">
              <w:rPr>
                <w:rFonts w:ascii="Georgia" w:hAnsi="Georgia"/>
                <w:sz w:val="20"/>
                <w:szCs w:val="20"/>
              </w:rPr>
              <w:t xml:space="preserve"> </w:t>
            </w:r>
            <w:proofErr w:type="spellStart"/>
            <w:r w:rsidRPr="00F15D5F">
              <w:rPr>
                <w:rFonts w:ascii="Georgia" w:hAnsi="Georgia"/>
                <w:sz w:val="20"/>
                <w:szCs w:val="20"/>
              </w:rPr>
              <w:t>och</w:t>
            </w:r>
            <w:proofErr w:type="spellEnd"/>
            <w:r w:rsidRPr="00F15D5F">
              <w:rPr>
                <w:rFonts w:ascii="Georgia" w:hAnsi="Georgia"/>
                <w:sz w:val="20"/>
                <w:szCs w:val="20"/>
              </w:rPr>
              <w:t xml:space="preserve"> </w:t>
            </w:r>
            <w:proofErr w:type="spellStart"/>
            <w:r w:rsidRPr="00F15D5F">
              <w:rPr>
                <w:rFonts w:ascii="Georgia" w:hAnsi="Georgia"/>
                <w:sz w:val="20"/>
                <w:szCs w:val="20"/>
              </w:rPr>
              <w:t>som</w:t>
            </w:r>
            <w:proofErr w:type="spellEnd"/>
            <w:r w:rsidRPr="00F15D5F">
              <w:rPr>
                <w:rFonts w:ascii="Georgia" w:hAnsi="Georgia"/>
                <w:sz w:val="20"/>
                <w:szCs w:val="20"/>
              </w:rPr>
              <w:t xml:space="preserve"> med </w:t>
            </w:r>
            <w:proofErr w:type="spellStart"/>
            <w:r w:rsidRPr="00F15D5F">
              <w:rPr>
                <w:rFonts w:ascii="Georgia" w:hAnsi="Georgia"/>
                <w:sz w:val="20"/>
                <w:szCs w:val="20"/>
              </w:rPr>
              <w:t>allting</w:t>
            </w:r>
            <w:proofErr w:type="spellEnd"/>
            <w:r>
              <w:rPr>
                <w:rFonts w:ascii="Georgia" w:hAnsi="Georgia"/>
                <w:szCs w:val="21"/>
              </w:rPr>
              <w:t xml:space="preserve"> </w:t>
            </w:r>
            <w:proofErr w:type="spellStart"/>
            <w:r w:rsidR="00F15D5F" w:rsidRPr="00F15D5F">
              <w:t>annat</w:t>
            </w:r>
            <w:proofErr w:type="spellEnd"/>
            <w:r w:rsidR="00F15D5F" w:rsidRPr="00F15D5F">
              <w:t xml:space="preserve"> </w:t>
            </w:r>
            <w:proofErr w:type="spellStart"/>
            <w:r w:rsidR="00F15D5F" w:rsidRPr="00F15D5F">
              <w:t>så</w:t>
            </w:r>
            <w:proofErr w:type="spellEnd"/>
            <w:r w:rsidR="00F15D5F" w:rsidRPr="00F15D5F">
              <w:t xml:space="preserve"> </w:t>
            </w:r>
            <w:proofErr w:type="spellStart"/>
            <w:r w:rsidR="00F15D5F" w:rsidRPr="00F15D5F">
              <w:t>är</w:t>
            </w:r>
            <w:proofErr w:type="spellEnd"/>
            <w:r w:rsidR="00F15D5F" w:rsidRPr="00F15D5F">
              <w:t xml:space="preserve"> </w:t>
            </w:r>
            <w:proofErr w:type="spellStart"/>
            <w:r w:rsidR="00F15D5F" w:rsidRPr="00F15D5F">
              <w:t>det</w:t>
            </w:r>
            <w:proofErr w:type="spellEnd"/>
            <w:r w:rsidR="00F15D5F" w:rsidRPr="00F15D5F">
              <w:t xml:space="preserve"> </w:t>
            </w:r>
            <w:proofErr w:type="spellStart"/>
            <w:r w:rsidR="00F15D5F" w:rsidRPr="00F15D5F">
              <w:t>bäst</w:t>
            </w:r>
            <w:proofErr w:type="spellEnd"/>
            <w:r w:rsidR="00F15D5F" w:rsidRPr="00F15D5F">
              <w:t xml:space="preserve"> med en normal </w:t>
            </w:r>
            <w:proofErr w:type="spellStart"/>
            <w:r w:rsidR="00F15D5F" w:rsidRPr="00F15D5F">
              <w:t>konsumtion</w:t>
            </w:r>
            <w:proofErr w:type="spellEnd"/>
            <w:r w:rsidR="00F15D5F" w:rsidRPr="00F15D5F">
              <w:t>.</w:t>
            </w:r>
          </w:p>
          <w:p w14:paraId="6C1F785E" w14:textId="77777777" w:rsidR="00A914A6" w:rsidRPr="00C63BD7" w:rsidRDefault="00A914A6" w:rsidP="004728CA">
            <w:pPr>
              <w:pStyle w:val="Punktlista"/>
              <w:numPr>
                <w:ilvl w:val="0"/>
                <w:numId w:val="0"/>
              </w:numPr>
              <w:rPr>
                <w:lang w:val="sv-SE"/>
              </w:rPr>
            </w:pPr>
          </w:p>
        </w:tc>
        <w:tc>
          <w:tcPr>
            <w:tcW w:w="5239" w:type="dxa"/>
            <w:tcMar>
              <w:left w:w="85" w:type="dxa"/>
              <w:right w:w="0" w:type="dxa"/>
            </w:tcMar>
          </w:tcPr>
          <w:p w14:paraId="1E49897C" w14:textId="16131416" w:rsidR="004728CA" w:rsidRPr="004728CA" w:rsidRDefault="00F870DB" w:rsidP="00B42A2B">
            <w:pPr>
              <w:rPr>
                <w:rFonts w:ascii="Georgia" w:hAnsi="Georgia"/>
                <w:szCs w:val="21"/>
              </w:rPr>
            </w:pPr>
            <w:r w:rsidRPr="00F870DB">
              <w:rPr>
                <w:rFonts w:ascii="Georgia" w:hAnsi="Georgia"/>
                <w:szCs w:val="21"/>
                <w:lang w:val="sv-SE"/>
              </w:rPr>
              <w:t>Ska vi tro på alla påståenden om kanelens nyttighet så är det ytterligare</w:t>
            </w:r>
            <w:r w:rsidR="00D32EB9">
              <w:rPr>
                <w:rFonts w:ascii="Georgia" w:hAnsi="Georgia"/>
                <w:szCs w:val="21"/>
                <w:lang w:val="sv-SE"/>
              </w:rPr>
              <w:t xml:space="preserve"> </w:t>
            </w:r>
            <w:proofErr w:type="spellStart"/>
            <w:r w:rsidR="004728CA" w:rsidRPr="00AC56DA">
              <w:rPr>
                <w:rFonts w:ascii="Georgia" w:hAnsi="Georgia"/>
                <w:szCs w:val="21"/>
              </w:rPr>
              <w:t>ett</w:t>
            </w:r>
            <w:proofErr w:type="spellEnd"/>
            <w:r w:rsidR="004728CA" w:rsidRPr="00AC56DA">
              <w:rPr>
                <w:rFonts w:ascii="Georgia" w:hAnsi="Georgia"/>
                <w:szCs w:val="21"/>
              </w:rPr>
              <w:t xml:space="preserve"> </w:t>
            </w:r>
            <w:proofErr w:type="spellStart"/>
            <w:r w:rsidR="004728CA" w:rsidRPr="00AC56DA">
              <w:rPr>
                <w:rFonts w:ascii="Georgia" w:hAnsi="Georgia"/>
                <w:szCs w:val="21"/>
              </w:rPr>
              <w:t>skäl</w:t>
            </w:r>
            <w:proofErr w:type="spellEnd"/>
            <w:r w:rsidR="004728CA" w:rsidRPr="00AC56DA">
              <w:rPr>
                <w:rFonts w:ascii="Georgia" w:hAnsi="Georgia"/>
                <w:szCs w:val="21"/>
              </w:rPr>
              <w:t xml:space="preserve"> </w:t>
            </w:r>
            <w:proofErr w:type="spellStart"/>
            <w:r w:rsidR="004728CA" w:rsidRPr="00AC56DA">
              <w:rPr>
                <w:rFonts w:ascii="Georgia" w:hAnsi="Georgia"/>
                <w:szCs w:val="21"/>
              </w:rPr>
              <w:t>att</w:t>
            </w:r>
            <w:proofErr w:type="spellEnd"/>
            <w:r w:rsidR="004728CA" w:rsidRPr="00AC56DA">
              <w:rPr>
                <w:rFonts w:ascii="Georgia" w:hAnsi="Georgia"/>
                <w:szCs w:val="21"/>
              </w:rPr>
              <w:t xml:space="preserve"> </w:t>
            </w:r>
            <w:proofErr w:type="spellStart"/>
            <w:r w:rsidR="004728CA" w:rsidRPr="00AC56DA">
              <w:rPr>
                <w:rFonts w:ascii="Georgia" w:hAnsi="Georgia"/>
                <w:szCs w:val="21"/>
              </w:rPr>
              <w:t>överraska</w:t>
            </w:r>
            <w:proofErr w:type="spellEnd"/>
            <w:r w:rsidR="004728CA" w:rsidRPr="00AC56DA">
              <w:rPr>
                <w:rFonts w:ascii="Georgia" w:hAnsi="Georgia"/>
                <w:szCs w:val="21"/>
              </w:rPr>
              <w:t xml:space="preserve"> </w:t>
            </w:r>
            <w:proofErr w:type="spellStart"/>
            <w:r w:rsidR="004728CA" w:rsidRPr="00AC56DA">
              <w:rPr>
                <w:rFonts w:ascii="Georgia" w:hAnsi="Georgia"/>
                <w:szCs w:val="21"/>
              </w:rPr>
              <w:t>dina</w:t>
            </w:r>
            <w:proofErr w:type="spellEnd"/>
            <w:r w:rsidR="004728CA" w:rsidRPr="00AC56DA">
              <w:rPr>
                <w:rFonts w:ascii="Georgia" w:hAnsi="Georgia"/>
                <w:szCs w:val="21"/>
              </w:rPr>
              <w:t xml:space="preserve"> </w:t>
            </w:r>
            <w:proofErr w:type="spellStart"/>
            <w:r w:rsidR="004728CA" w:rsidRPr="00AC56DA">
              <w:rPr>
                <w:rFonts w:ascii="Georgia" w:hAnsi="Georgia"/>
                <w:szCs w:val="21"/>
              </w:rPr>
              <w:t>vänner</w:t>
            </w:r>
            <w:proofErr w:type="spellEnd"/>
            <w:r w:rsidR="004728CA" w:rsidRPr="00AC56DA">
              <w:rPr>
                <w:rFonts w:ascii="Georgia" w:hAnsi="Georgia"/>
                <w:szCs w:val="21"/>
              </w:rPr>
              <w:t xml:space="preserve"> </w:t>
            </w:r>
            <w:proofErr w:type="spellStart"/>
            <w:r w:rsidR="004728CA" w:rsidRPr="00AC56DA">
              <w:rPr>
                <w:rFonts w:ascii="Georgia" w:hAnsi="Georgia"/>
                <w:szCs w:val="21"/>
              </w:rPr>
              <w:t>och</w:t>
            </w:r>
            <w:proofErr w:type="spellEnd"/>
            <w:r w:rsidR="004728CA" w:rsidRPr="00AC56DA">
              <w:rPr>
                <w:rFonts w:ascii="Georgia" w:hAnsi="Georgia"/>
                <w:szCs w:val="21"/>
              </w:rPr>
              <w:t xml:space="preserve"> </w:t>
            </w:r>
            <w:proofErr w:type="spellStart"/>
            <w:r w:rsidR="004728CA" w:rsidRPr="00AC56DA">
              <w:rPr>
                <w:rFonts w:ascii="Georgia" w:hAnsi="Georgia"/>
                <w:szCs w:val="21"/>
              </w:rPr>
              <w:t>familj</w:t>
            </w:r>
            <w:proofErr w:type="spellEnd"/>
            <w:r w:rsidR="00F15D5F">
              <w:rPr>
                <w:rFonts w:ascii="Georgia" w:hAnsi="Georgia"/>
                <w:szCs w:val="21"/>
              </w:rPr>
              <w:t xml:space="preserve"> </w:t>
            </w:r>
            <w:r w:rsidR="00F15D5F" w:rsidRPr="00AC56DA">
              <w:rPr>
                <w:rFonts w:ascii="Georgia" w:hAnsi="Georgia"/>
                <w:szCs w:val="21"/>
              </w:rPr>
              <w:t xml:space="preserve">med en </w:t>
            </w:r>
            <w:proofErr w:type="spellStart"/>
            <w:r w:rsidR="00F15D5F" w:rsidRPr="00AC56DA">
              <w:rPr>
                <w:rFonts w:ascii="Georgia" w:hAnsi="Georgia"/>
                <w:szCs w:val="21"/>
              </w:rPr>
              <w:t>riktigt</w:t>
            </w:r>
            <w:proofErr w:type="spellEnd"/>
            <w:r w:rsidR="00F15D5F" w:rsidRPr="00AC56DA">
              <w:rPr>
                <w:rFonts w:ascii="Georgia" w:hAnsi="Georgia"/>
                <w:szCs w:val="21"/>
              </w:rPr>
              <w:t xml:space="preserve"> god </w:t>
            </w:r>
            <w:proofErr w:type="spellStart"/>
            <w:r w:rsidR="00F15D5F" w:rsidRPr="00AC56DA">
              <w:rPr>
                <w:rFonts w:ascii="Georgia" w:hAnsi="Georgia"/>
                <w:szCs w:val="21"/>
              </w:rPr>
              <w:t>och</w:t>
            </w:r>
            <w:proofErr w:type="spellEnd"/>
            <w:r w:rsidR="00F15D5F" w:rsidRPr="00AC56DA">
              <w:rPr>
                <w:rFonts w:ascii="Georgia" w:hAnsi="Georgia"/>
                <w:szCs w:val="21"/>
              </w:rPr>
              <w:t xml:space="preserve"> </w:t>
            </w:r>
            <w:proofErr w:type="spellStart"/>
            <w:r w:rsidR="00F15D5F" w:rsidRPr="00AC56DA">
              <w:rPr>
                <w:rFonts w:ascii="Georgia" w:hAnsi="Georgia"/>
                <w:szCs w:val="21"/>
              </w:rPr>
              <w:t>varm</w:t>
            </w:r>
            <w:proofErr w:type="spellEnd"/>
            <w:r w:rsidR="00F15D5F" w:rsidRPr="00AC56DA">
              <w:rPr>
                <w:rFonts w:ascii="Georgia" w:hAnsi="Georgia"/>
                <w:szCs w:val="21"/>
              </w:rPr>
              <w:t xml:space="preserve"> </w:t>
            </w:r>
            <w:proofErr w:type="spellStart"/>
            <w:r w:rsidR="00F15D5F" w:rsidRPr="00AC56DA">
              <w:rPr>
                <w:rFonts w:ascii="Georgia" w:hAnsi="Georgia"/>
                <w:szCs w:val="21"/>
              </w:rPr>
              <w:t>kanelbulle</w:t>
            </w:r>
            <w:proofErr w:type="spellEnd"/>
            <w:r w:rsidR="0047582A">
              <w:rPr>
                <w:rFonts w:ascii="Georgia" w:hAnsi="Georgia"/>
                <w:szCs w:val="21"/>
              </w:rPr>
              <w:t xml:space="preserve"> </w:t>
            </w:r>
            <w:proofErr w:type="spellStart"/>
            <w:r w:rsidR="0047582A">
              <w:rPr>
                <w:rFonts w:ascii="Georgia" w:hAnsi="Georgia"/>
                <w:szCs w:val="21"/>
              </w:rPr>
              <w:t>på</w:t>
            </w:r>
            <w:proofErr w:type="spellEnd"/>
            <w:r w:rsidR="0047582A">
              <w:rPr>
                <w:rFonts w:ascii="Georgia" w:hAnsi="Georgia"/>
                <w:szCs w:val="21"/>
              </w:rPr>
              <w:t xml:space="preserve"> fredag</w:t>
            </w:r>
            <w:bookmarkStart w:id="0" w:name="_GoBack"/>
            <w:bookmarkEnd w:id="0"/>
            <w:r w:rsidR="00F15D5F" w:rsidRPr="00AC56DA">
              <w:rPr>
                <w:rFonts w:ascii="Georgia" w:hAnsi="Georgia"/>
                <w:szCs w:val="21"/>
              </w:rPr>
              <w:t xml:space="preserve">, </w:t>
            </w:r>
            <w:proofErr w:type="spellStart"/>
            <w:r w:rsidR="00F15D5F" w:rsidRPr="00AC56DA">
              <w:rPr>
                <w:rFonts w:ascii="Georgia" w:hAnsi="Georgia"/>
                <w:szCs w:val="21"/>
              </w:rPr>
              <w:t>avslutar</w:t>
            </w:r>
            <w:proofErr w:type="spellEnd"/>
            <w:r w:rsidR="00F15D5F" w:rsidRPr="00AC56DA">
              <w:rPr>
                <w:rFonts w:ascii="Georgia" w:hAnsi="Georgia"/>
                <w:szCs w:val="21"/>
              </w:rPr>
              <w:t xml:space="preserve"> Pontus Johansson</w:t>
            </w:r>
            <w:r w:rsidR="00F15D5F">
              <w:rPr>
                <w:rFonts w:ascii="Georgia" w:hAnsi="Georgia"/>
                <w:szCs w:val="21"/>
              </w:rPr>
              <w:t>.</w:t>
            </w:r>
          </w:p>
        </w:tc>
      </w:tr>
      <w:tr w:rsidR="00A914A6" w:rsidRPr="00C63BD7" w14:paraId="32F3742D" w14:textId="77777777" w:rsidTr="004728CA">
        <w:trPr>
          <w:trHeight w:hRule="exact" w:val="9336"/>
        </w:trPr>
        <w:tc>
          <w:tcPr>
            <w:tcW w:w="5238" w:type="dxa"/>
            <w:vMerge/>
            <w:tcMar>
              <w:left w:w="0" w:type="dxa"/>
              <w:right w:w="0" w:type="dxa"/>
            </w:tcMar>
          </w:tcPr>
          <w:p w14:paraId="67C40929" w14:textId="77777777" w:rsidR="00A914A6" w:rsidRPr="00C63BD7" w:rsidRDefault="00A914A6" w:rsidP="009F291F">
            <w:pPr>
              <w:rPr>
                <w:lang w:val="sv-SE"/>
              </w:rPr>
            </w:pPr>
          </w:p>
        </w:tc>
        <w:tc>
          <w:tcPr>
            <w:tcW w:w="5239" w:type="dxa"/>
            <w:tcMar>
              <w:left w:w="85" w:type="dxa"/>
              <w:right w:w="0" w:type="dxa"/>
            </w:tcMar>
          </w:tcPr>
          <w:p w14:paraId="13D86285" w14:textId="77777777" w:rsidR="00A914A6" w:rsidRDefault="00D24E70" w:rsidP="009F291F">
            <w:pPr>
              <w:rPr>
                <w:lang w:val="sv-SE"/>
              </w:rPr>
            </w:pPr>
            <w:r>
              <w:rPr>
                <w:noProof/>
                <w:lang w:val="sv-SE" w:eastAsia="sv-SE"/>
              </w:rPr>
              <w:drawing>
                <wp:inline distT="0" distB="0" distL="0" distR="0" wp14:anchorId="59ABF31F" wp14:editId="48731BB7">
                  <wp:extent cx="3165755" cy="4146698"/>
                  <wp:effectExtent l="0" t="0" r="952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elstanger_3.jpg"/>
                          <pic:cNvPicPr/>
                        </pic:nvPicPr>
                        <pic:blipFill rotWithShape="1">
                          <a:blip r:embed="rId8">
                            <a:extLst>
                              <a:ext uri="{28A0092B-C50C-407E-A947-70E740481C1C}">
                                <a14:useLocalDpi xmlns:a14="http://schemas.microsoft.com/office/drawing/2010/main" val="0"/>
                              </a:ext>
                            </a:extLst>
                          </a:blip>
                          <a:srcRect t="8742" b="4937"/>
                          <a:stretch/>
                        </pic:blipFill>
                        <pic:spPr bwMode="auto">
                          <a:xfrm>
                            <a:off x="0" y="0"/>
                            <a:ext cx="3168502" cy="4150297"/>
                          </a:xfrm>
                          <a:prstGeom prst="rect">
                            <a:avLst/>
                          </a:prstGeom>
                          <a:ln>
                            <a:noFill/>
                          </a:ln>
                          <a:extLst>
                            <a:ext uri="{53640926-AAD7-44d8-BBD7-CCE9431645EC}">
                              <a14:shadowObscured xmlns:a14="http://schemas.microsoft.com/office/drawing/2010/main"/>
                            </a:ext>
                          </a:extLst>
                        </pic:spPr>
                      </pic:pic>
                    </a:graphicData>
                  </a:graphic>
                </wp:inline>
              </w:drawing>
            </w:r>
          </w:p>
          <w:p w14:paraId="62039FCA" w14:textId="77777777" w:rsidR="00E9719E" w:rsidRDefault="00E9719E" w:rsidP="00E9719E">
            <w:pPr>
              <w:pStyle w:val="Ingetavstnd"/>
              <w:rPr>
                <w:sz w:val="16"/>
              </w:rPr>
            </w:pPr>
            <w:proofErr w:type="spellStart"/>
            <w:r>
              <w:rPr>
                <w:b/>
                <w:sz w:val="16"/>
              </w:rPr>
              <w:t>Källa</w:t>
            </w:r>
            <w:proofErr w:type="spellEnd"/>
            <w:r>
              <w:rPr>
                <w:b/>
                <w:sz w:val="16"/>
              </w:rPr>
              <w:t xml:space="preserve">: </w:t>
            </w:r>
            <w:r>
              <w:rPr>
                <w:sz w:val="16"/>
              </w:rPr>
              <w:t>hembakningsradet.se</w:t>
            </w:r>
          </w:p>
          <w:p w14:paraId="4015E8D1" w14:textId="77777777" w:rsidR="00E9719E" w:rsidRPr="006B7F42" w:rsidRDefault="00E9719E" w:rsidP="00E9719E">
            <w:pPr>
              <w:pStyle w:val="Ingetavstnd"/>
              <w:rPr>
                <w:b/>
                <w:sz w:val="16"/>
              </w:rPr>
            </w:pPr>
            <w:proofErr w:type="spellStart"/>
            <w:r w:rsidRPr="006B7F42">
              <w:rPr>
                <w:b/>
                <w:sz w:val="16"/>
              </w:rPr>
              <w:t>Bilder</w:t>
            </w:r>
            <w:proofErr w:type="spellEnd"/>
            <w:r w:rsidRPr="006B7F42">
              <w:rPr>
                <w:b/>
                <w:sz w:val="16"/>
              </w:rPr>
              <w:t>:</w:t>
            </w:r>
          </w:p>
          <w:p w14:paraId="23916B00" w14:textId="77777777" w:rsidR="00E9719E" w:rsidRDefault="00E9719E" w:rsidP="00E9719E">
            <w:pPr>
              <w:spacing w:line="240" w:lineRule="atLeast"/>
              <w:rPr>
                <w:i/>
                <w:sz w:val="18"/>
                <w:lang w:val="sv-SE"/>
              </w:rPr>
            </w:pPr>
            <w:r w:rsidRPr="00C63BD7">
              <w:rPr>
                <w:i/>
                <w:sz w:val="18"/>
                <w:lang w:val="sv-SE"/>
              </w:rPr>
              <w:t xml:space="preserve">Som journalist är du välkommen att använda Santa Marias </w:t>
            </w:r>
            <w:proofErr w:type="spellStart"/>
            <w:r w:rsidRPr="00C63BD7">
              <w:rPr>
                <w:i/>
                <w:sz w:val="18"/>
                <w:lang w:val="sv-SE"/>
              </w:rPr>
              <w:t>bildbank</w:t>
            </w:r>
            <w:proofErr w:type="spellEnd"/>
            <w:r w:rsidRPr="00C63BD7">
              <w:rPr>
                <w:i/>
                <w:sz w:val="18"/>
                <w:lang w:val="sv-SE"/>
              </w:rPr>
              <w:t xml:space="preserve"> för redaktionellt material där källan anges. Skapa din personliga inloggning på: </w:t>
            </w:r>
          </w:p>
          <w:p w14:paraId="1CC2A702" w14:textId="77777777" w:rsidR="00E9719E" w:rsidRPr="00C63BD7" w:rsidRDefault="00E9719E" w:rsidP="00E9719E">
            <w:pPr>
              <w:spacing w:line="240" w:lineRule="atLeast"/>
              <w:rPr>
                <w:i/>
                <w:sz w:val="18"/>
                <w:lang w:val="sv-SE"/>
              </w:rPr>
            </w:pPr>
            <w:r w:rsidRPr="00C63BD7">
              <w:rPr>
                <w:b/>
                <w:i/>
                <w:sz w:val="18"/>
                <w:lang w:val="sv-SE"/>
              </w:rPr>
              <w:t>http://system3.fototext.se/santamaria</w:t>
            </w:r>
          </w:p>
          <w:p w14:paraId="728DC08E" w14:textId="77777777" w:rsidR="00E9719E" w:rsidRPr="00C63BD7" w:rsidRDefault="00E9719E" w:rsidP="00E9719E">
            <w:pPr>
              <w:pStyle w:val="Ingetavstnd"/>
              <w:rPr>
                <w:b/>
                <w:sz w:val="16"/>
                <w:lang w:val="sv-SE"/>
              </w:rPr>
            </w:pPr>
            <w:r w:rsidRPr="00C63BD7">
              <w:rPr>
                <w:b/>
                <w:sz w:val="16"/>
                <w:lang w:val="sv-SE"/>
              </w:rPr>
              <w:t>För mer information kontakta:</w:t>
            </w:r>
          </w:p>
          <w:p w14:paraId="4320F6B4" w14:textId="77777777" w:rsidR="00E9719E" w:rsidRPr="00C63BD7" w:rsidRDefault="00E9719E" w:rsidP="00E9719E">
            <w:pPr>
              <w:pStyle w:val="Ingetavstnd"/>
              <w:spacing w:line="240" w:lineRule="atLeast"/>
              <w:rPr>
                <w:i/>
                <w:sz w:val="16"/>
                <w:lang w:val="sv-SE"/>
              </w:rPr>
            </w:pPr>
            <w:r>
              <w:rPr>
                <w:i/>
                <w:sz w:val="16"/>
                <w:lang w:val="sv-SE"/>
              </w:rPr>
              <w:t xml:space="preserve">Jenny </w:t>
            </w:r>
            <w:proofErr w:type="spellStart"/>
            <w:r>
              <w:rPr>
                <w:i/>
                <w:sz w:val="16"/>
                <w:lang w:val="sv-SE"/>
              </w:rPr>
              <w:t>Reithner</w:t>
            </w:r>
            <w:proofErr w:type="spellEnd"/>
            <w:r w:rsidRPr="00C63BD7">
              <w:rPr>
                <w:i/>
                <w:sz w:val="16"/>
                <w:lang w:val="sv-SE"/>
              </w:rPr>
              <w:t xml:space="preserve">, </w:t>
            </w:r>
            <w:r>
              <w:rPr>
                <w:i/>
                <w:sz w:val="16"/>
                <w:lang w:val="sv-SE"/>
              </w:rPr>
              <w:t>marknadschef</w:t>
            </w:r>
            <w:r w:rsidRPr="00C63BD7">
              <w:rPr>
                <w:i/>
                <w:sz w:val="16"/>
                <w:lang w:val="sv-SE"/>
              </w:rPr>
              <w:t>, Santa Maria AB</w:t>
            </w:r>
            <w:r>
              <w:rPr>
                <w:i/>
                <w:sz w:val="16"/>
                <w:lang w:val="sv-SE"/>
              </w:rPr>
              <w:t xml:space="preserve"> jenny.</w:t>
            </w:r>
            <w:r w:rsidRPr="00C63BD7">
              <w:rPr>
                <w:i/>
                <w:sz w:val="16"/>
                <w:lang w:val="sv-SE"/>
              </w:rPr>
              <w:t>r</w:t>
            </w:r>
            <w:r>
              <w:rPr>
                <w:i/>
                <w:sz w:val="16"/>
                <w:lang w:val="sv-SE"/>
              </w:rPr>
              <w:t>eithner</w:t>
            </w:r>
            <w:r w:rsidRPr="00C63BD7">
              <w:rPr>
                <w:i/>
                <w:sz w:val="16"/>
                <w:lang w:val="sv-SE"/>
              </w:rPr>
              <w:t>@santamaria.se, telefon 031-67 42 00</w:t>
            </w:r>
          </w:p>
          <w:p w14:paraId="66A06945" w14:textId="500B398F" w:rsidR="00E9719E" w:rsidRPr="00C63BD7" w:rsidRDefault="00E9719E" w:rsidP="009F291F">
            <w:pPr>
              <w:rPr>
                <w:lang w:val="sv-SE"/>
              </w:rPr>
            </w:pPr>
          </w:p>
        </w:tc>
      </w:tr>
    </w:tbl>
    <w:p w14:paraId="40BCC2B5" w14:textId="4AD3E5F6" w:rsidR="006D0614" w:rsidRPr="00C63BD7" w:rsidRDefault="006D0614" w:rsidP="006D0614">
      <w:pPr>
        <w:rPr>
          <w:lang w:val="sv-SE"/>
        </w:rPr>
      </w:pPr>
    </w:p>
    <w:sectPr w:rsidR="006D0614" w:rsidRPr="00C63BD7" w:rsidSect="00FA1C7E">
      <w:headerReference w:type="default" r:id="rId9"/>
      <w:footerReference w:type="default" r:id="rId10"/>
      <w:pgSz w:w="11906" w:h="16838" w:code="9"/>
      <w:pgMar w:top="1928" w:right="851" w:bottom="1418" w:left="794" w:header="624" w:footer="39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EFA095" w14:textId="77777777" w:rsidR="009C5123" w:rsidRDefault="009C5123" w:rsidP="009F291F">
      <w:pPr>
        <w:spacing w:after="0" w:line="240" w:lineRule="auto"/>
      </w:pPr>
      <w:r>
        <w:separator/>
      </w:r>
    </w:p>
  </w:endnote>
  <w:endnote w:type="continuationSeparator" w:id="0">
    <w:p w14:paraId="72705A53" w14:textId="77777777" w:rsidR="009C5123" w:rsidRDefault="009C5123" w:rsidP="009F29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ndara">
    <w:panose1 w:val="020E0502030303020204"/>
    <w:charset w:val="00"/>
    <w:family w:val="auto"/>
    <w:pitch w:val="variable"/>
    <w:sig w:usb0="A00002EF" w:usb1="4000A44B"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新細明體">
    <w:charset w:val="51"/>
    <w:family w:val="auto"/>
    <w:pitch w:val="variable"/>
    <w:sig w:usb0="A00002FF" w:usb1="28CFFCFA" w:usb2="00000016" w:usb3="00000000" w:csb0="00100001" w:csb1="00000000"/>
  </w:font>
  <w:font w:name="Georgia">
    <w:panose1 w:val="020405020504050203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5BDCC" w14:textId="77777777" w:rsidR="009C5123" w:rsidRDefault="009C5123" w:rsidP="00040657">
    <w:pPr>
      <w:pStyle w:val="Sidfot"/>
      <w:pBdr>
        <w:top w:val="single" w:sz="4" w:space="1" w:color="000000" w:themeColor="text1"/>
      </w:pBdr>
      <w:spacing w:line="240" w:lineRule="auto"/>
    </w:pPr>
  </w:p>
  <w:p w14:paraId="5C5EF9E6" w14:textId="77777777" w:rsidR="009C5123" w:rsidRPr="00C63BD7" w:rsidRDefault="009C5123" w:rsidP="009F291F">
    <w:pPr>
      <w:pStyle w:val="Sidfot"/>
      <w:spacing w:line="240" w:lineRule="auto"/>
      <w:rPr>
        <w:i/>
        <w:lang w:val="sv-SE"/>
      </w:rPr>
    </w:pPr>
    <w:r w:rsidRPr="00C63BD7">
      <w:rPr>
        <w:i/>
        <w:lang w:val="sv-SE"/>
      </w:rPr>
      <w:t>Santa Maria är Europas ledande smaksättningsföretag. Affärsidén är att utveckla och driva mattrender och våra varugrupper är Kryddor, Färska Örter,</w:t>
    </w:r>
  </w:p>
  <w:p w14:paraId="42A5CEA3" w14:textId="77777777" w:rsidR="009C5123" w:rsidRPr="00C63BD7" w:rsidRDefault="009C5123" w:rsidP="009F291F">
    <w:pPr>
      <w:pStyle w:val="Sidfot"/>
      <w:spacing w:line="240" w:lineRule="auto"/>
      <w:rPr>
        <w:i/>
        <w:lang w:val="sv-SE"/>
      </w:rPr>
    </w:pPr>
    <w:r w:rsidRPr="00C63BD7">
      <w:rPr>
        <w:i/>
        <w:lang w:val="sv-SE"/>
      </w:rPr>
      <w:t xml:space="preserve">Mexikanskt, Thai, India och BBQ. Produktutveckling och kvalitet är Santa Marias hörnstenar. Vi är en del av Paulig Group och ingår i divisionen Världens mat &amp; </w:t>
    </w:r>
    <w:r>
      <w:rPr>
        <w:i/>
        <w:lang w:val="sv-SE"/>
      </w:rPr>
      <w:t>k</w:t>
    </w:r>
    <w:r w:rsidRPr="00C63BD7">
      <w:rPr>
        <w:i/>
        <w:lang w:val="sv-SE"/>
      </w:rPr>
      <w:t>ryddor.</w:t>
    </w:r>
  </w:p>
  <w:p w14:paraId="6DF51423" w14:textId="77777777" w:rsidR="009C5123" w:rsidRPr="00C63BD7" w:rsidRDefault="009C5123" w:rsidP="009F291F">
    <w:pPr>
      <w:pStyle w:val="Sidfot"/>
      <w:spacing w:line="240" w:lineRule="auto"/>
      <w:rPr>
        <w:i/>
        <w:lang w:val="sv-SE"/>
      </w:rPr>
    </w:pPr>
    <w:r w:rsidRPr="00C63BD7">
      <w:rPr>
        <w:i/>
        <w:lang w:val="sv-SE"/>
      </w:rPr>
      <w:t>Paulig grundades år 1876 och är ett familjeägt internationellt företag inom livsmedelsindustrin, som är känt för kvalitetsprodukter inom världens mat, kryddor och kaffe.</w:t>
    </w:r>
  </w:p>
  <w:p w14:paraId="6E126325" w14:textId="77777777" w:rsidR="009C5123" w:rsidRPr="00C63BD7" w:rsidRDefault="009C5123" w:rsidP="009F291F">
    <w:pPr>
      <w:pStyle w:val="Sidfot"/>
      <w:rPr>
        <w:i/>
        <w:lang w:val="sv-SE"/>
      </w:rPr>
    </w:pPr>
    <w:r w:rsidRPr="00C63BD7">
      <w:rPr>
        <w:i/>
        <w:lang w:val="sv-SE"/>
      </w:rPr>
      <w:t>I koncernen ingår närmare 2 000 medarbetare i 15 länder och omsättningen år 2012 var 858 miljoner euro.</w:t>
    </w:r>
  </w:p>
  <w:p w14:paraId="527279F4" w14:textId="77777777" w:rsidR="009C5123" w:rsidRPr="00C63BD7" w:rsidRDefault="009C5123" w:rsidP="009F291F">
    <w:pPr>
      <w:pStyle w:val="Sidfot"/>
      <w:rPr>
        <w:lang w:val="sv-SE"/>
      </w:rPr>
    </w:pPr>
  </w:p>
  <w:p w14:paraId="0CBD54B2" w14:textId="77777777" w:rsidR="009C5123" w:rsidRPr="00C63BD7" w:rsidRDefault="009C5123" w:rsidP="009F291F">
    <w:pPr>
      <w:pStyle w:val="Sidfot"/>
      <w:rPr>
        <w:lang w:val="sv-SE"/>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8"/>
      <w:gridCol w:w="5239"/>
    </w:tblGrid>
    <w:tr w:rsidR="009C5123" w:rsidRPr="00A67931" w14:paraId="21E00B5A" w14:textId="77777777" w:rsidTr="009F291F">
      <w:tc>
        <w:tcPr>
          <w:tcW w:w="5238" w:type="dxa"/>
        </w:tcPr>
        <w:p w14:paraId="5666D5FA" w14:textId="77777777" w:rsidR="009C5123" w:rsidRPr="00C63BD7" w:rsidRDefault="009C5123" w:rsidP="009F291F">
          <w:pPr>
            <w:pStyle w:val="Sidfot"/>
            <w:spacing w:line="240" w:lineRule="auto"/>
            <w:rPr>
              <w:lang w:val="sv-SE"/>
            </w:rPr>
          </w:pPr>
          <w:r w:rsidRPr="00C63BD7">
            <w:rPr>
              <w:b/>
              <w:lang w:val="sv-SE"/>
            </w:rPr>
            <w:t>Santa Maria AB</w:t>
          </w:r>
          <w:r w:rsidRPr="00C63BD7">
            <w:rPr>
              <w:lang w:val="sv-SE"/>
            </w:rPr>
            <w:t xml:space="preserve"> Neongatan 5, PO Box 63, SE-431 21 Mölndal, Sweden</w:t>
          </w:r>
        </w:p>
        <w:p w14:paraId="422BC331" w14:textId="77777777" w:rsidR="009C5123" w:rsidRDefault="009C5123" w:rsidP="009F291F">
          <w:pPr>
            <w:pStyle w:val="Sidfot"/>
          </w:pPr>
          <w:r>
            <w:t xml:space="preserve">Tel +46 31 67 42 00 | </w:t>
          </w:r>
          <w:r w:rsidRPr="009F291F">
            <w:t>www.santamaria.se</w:t>
          </w:r>
        </w:p>
      </w:tc>
      <w:tc>
        <w:tcPr>
          <w:tcW w:w="5239" w:type="dxa"/>
        </w:tcPr>
        <w:p w14:paraId="23EC13CE" w14:textId="77777777" w:rsidR="009C5123" w:rsidRPr="00A67931" w:rsidRDefault="009C5123" w:rsidP="00CB7AE4">
          <w:pPr>
            <w:pStyle w:val="Sidfot"/>
            <w:spacing w:line="120" w:lineRule="atLeast"/>
            <w:jc w:val="right"/>
            <w:rPr>
              <w:rFonts w:asciiTheme="minorHAnsi" w:hAnsiTheme="minorHAnsi"/>
              <w:sz w:val="10"/>
              <w:szCs w:val="10"/>
            </w:rPr>
          </w:pPr>
          <w:r w:rsidRPr="00A67931">
            <w:rPr>
              <w:rFonts w:asciiTheme="minorHAnsi" w:hAnsiTheme="minorHAnsi"/>
              <w:sz w:val="10"/>
              <w:szCs w:val="10"/>
            </w:rPr>
            <w:t>WORLD FOODS &amp; FLAVOURING DIVISION</w:t>
          </w:r>
        </w:p>
        <w:p w14:paraId="32C099FB" w14:textId="77777777" w:rsidR="009C5123" w:rsidRPr="00A67931" w:rsidRDefault="009C5123" w:rsidP="00CB7AE4">
          <w:pPr>
            <w:pStyle w:val="Sidfot"/>
            <w:spacing w:line="120" w:lineRule="atLeast"/>
            <w:jc w:val="right"/>
            <w:rPr>
              <w:rFonts w:asciiTheme="minorHAnsi" w:hAnsiTheme="minorHAnsi"/>
            </w:rPr>
          </w:pPr>
          <w:r w:rsidRPr="00A67931">
            <w:rPr>
              <w:rFonts w:asciiTheme="minorHAnsi" w:hAnsiTheme="minorHAnsi"/>
              <w:sz w:val="10"/>
              <w:szCs w:val="10"/>
            </w:rPr>
            <w:t xml:space="preserve">OF </w:t>
          </w:r>
          <w:r w:rsidRPr="00A67931">
            <w:rPr>
              <w:rFonts w:asciiTheme="minorHAnsi" w:hAnsiTheme="minorHAnsi"/>
              <w:b/>
              <w:sz w:val="10"/>
              <w:szCs w:val="10"/>
            </w:rPr>
            <w:t>PAULIG GROUP</w:t>
          </w:r>
        </w:p>
      </w:tc>
    </w:tr>
  </w:tbl>
  <w:p w14:paraId="2B203504" w14:textId="77777777" w:rsidR="009C5123" w:rsidRDefault="009C5123" w:rsidP="009F291F">
    <w:pPr>
      <w:pStyle w:val="Sidfo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A2F8E5" w14:textId="77777777" w:rsidR="009C5123" w:rsidRDefault="009C5123" w:rsidP="009F291F">
      <w:pPr>
        <w:spacing w:after="0" w:line="240" w:lineRule="auto"/>
      </w:pPr>
      <w:r>
        <w:separator/>
      </w:r>
    </w:p>
  </w:footnote>
  <w:footnote w:type="continuationSeparator" w:id="0">
    <w:p w14:paraId="6FBD1F58" w14:textId="77777777" w:rsidR="009C5123" w:rsidRDefault="009C5123" w:rsidP="009F291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F08E0" w14:textId="77777777" w:rsidR="009C5123" w:rsidRPr="00040657" w:rsidRDefault="009C5123">
    <w:pPr>
      <w:pStyle w:val="Sidhuvud"/>
      <w:rPr>
        <w:color w:val="A6A6A6" w:themeColor="background1" w:themeShade="A6"/>
      </w:rPr>
    </w:pPr>
    <w:r w:rsidRPr="00040657">
      <w:rPr>
        <w:noProof/>
        <w:color w:val="A6A6A6" w:themeColor="background1" w:themeShade="A6"/>
        <w:lang w:val="sv-SE" w:eastAsia="sv-SE"/>
      </w:rPr>
      <mc:AlternateContent>
        <mc:Choice Requires="wps">
          <w:drawing>
            <wp:anchor distT="0" distB="0" distL="114300" distR="114300" simplePos="0" relativeHeight="251660288" behindDoc="0" locked="0" layoutInCell="1" allowOverlap="1" wp14:anchorId="452CF746" wp14:editId="69172466">
              <wp:simplePos x="0" y="0"/>
              <wp:positionH relativeFrom="column">
                <wp:posOffset>-504190</wp:posOffset>
              </wp:positionH>
              <wp:positionV relativeFrom="paragraph">
                <wp:posOffset>-431800</wp:posOffset>
              </wp:positionV>
              <wp:extent cx="360000" cy="1356527"/>
              <wp:effectExtent l="0" t="0" r="2540" b="0"/>
              <wp:wrapNone/>
              <wp:docPr id="3" name="Rektangel 3"/>
              <wp:cNvGraphicFramePr/>
              <a:graphic xmlns:a="http://schemas.openxmlformats.org/drawingml/2006/main">
                <a:graphicData uri="http://schemas.microsoft.com/office/word/2010/wordprocessingShape">
                  <wps:wsp>
                    <wps:cNvSpPr/>
                    <wps:spPr>
                      <a:xfrm>
                        <a:off x="0" y="0"/>
                        <a:ext cx="360000" cy="1356527"/>
                      </a:xfrm>
                      <a:prstGeom prst="rect">
                        <a:avLst/>
                      </a:prstGeom>
                      <a:solidFill>
                        <a:srgbClr val="00377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ktangel 3" o:spid="_x0000_s1026" style="position:absolute;margin-left:-39.65pt;margin-top:-33.95pt;width:28.35pt;height:106.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" fillcolor="#00377b" stroked="f" strokeweight="2pt"/>
          </w:pict>
        </mc:Fallback>
      </mc:AlternateContent>
    </w:r>
    <w:r w:rsidRPr="00040657">
      <w:rPr>
        <w:noProof/>
        <w:color w:val="A6A6A6" w:themeColor="background1" w:themeShade="A6"/>
        <w:lang w:val="sv-SE" w:eastAsia="sv-SE"/>
      </w:rPr>
      <w:drawing>
        <wp:anchor distT="0" distB="0" distL="114300" distR="114300" simplePos="0" relativeHeight="251659264" behindDoc="0" locked="0" layoutInCell="1" allowOverlap="1" wp14:anchorId="37DC5371" wp14:editId="1A79EF98">
          <wp:simplePos x="0" y="0"/>
          <wp:positionH relativeFrom="column">
            <wp:posOffset>5671080</wp:posOffset>
          </wp:positionH>
          <wp:positionV relativeFrom="paragraph">
            <wp:posOffset>48895</wp:posOffset>
          </wp:positionV>
          <wp:extent cx="900000" cy="311789"/>
          <wp:effectExtent l="0" t="0" r="0"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PMS-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0000" cy="311789"/>
                  </a:xfrm>
                  <a:prstGeom prst="rect">
                    <a:avLst/>
                  </a:prstGeom>
                </pic:spPr>
              </pic:pic>
            </a:graphicData>
          </a:graphic>
          <wp14:sizeRelH relativeFrom="margin">
            <wp14:pctWidth>0</wp14:pctWidth>
          </wp14:sizeRelH>
          <wp14:sizeRelV relativeFrom="margin">
            <wp14:pctHeight>0</wp14:pctHeight>
          </wp14:sizeRelV>
        </wp:anchor>
      </w:drawing>
    </w:r>
    <w:r>
      <w:rPr>
        <w:noProof/>
        <w:color w:val="A6A6A6" w:themeColor="background1" w:themeShade="A6"/>
        <w:lang w:val="sv-SE" w:eastAsia="sv-SE"/>
      </w:rPr>
      <w:t>NYHET</w:t>
    </w:r>
  </w:p>
  <w:p w14:paraId="1AE4510B" w14:textId="77777777" w:rsidR="009C5123" w:rsidRPr="00040657" w:rsidRDefault="009C5123">
    <w:pPr>
      <w:pStyle w:val="Sidhuvud"/>
      <w:rPr>
        <w:color w:val="A6A6A6" w:themeColor="background1" w:themeShade="A6"/>
      </w:rPr>
    </w:pPr>
    <w:proofErr w:type="spellStart"/>
    <w:r>
      <w:rPr>
        <w:color w:val="A6A6A6" w:themeColor="background1" w:themeShade="A6"/>
      </w:rPr>
      <w:t>OKTOBER</w:t>
    </w:r>
    <w:proofErr w:type="spellEnd"/>
    <w:r w:rsidRPr="00040657">
      <w:rPr>
        <w:color w:val="A6A6A6" w:themeColor="background1" w:themeShade="A6"/>
      </w:rPr>
      <w:t xml:space="preserve"> 2013</w:t>
    </w:r>
  </w:p>
  <w:p w14:paraId="4405DA67" w14:textId="77777777" w:rsidR="009C5123" w:rsidRPr="00F807E7" w:rsidRDefault="009C5123">
    <w:pPr>
      <w:pStyle w:val="Sidhuvud"/>
      <w:rPr>
        <w:color w:val="00377B"/>
      </w:rPr>
    </w:pPr>
    <w:r w:rsidRPr="00F807E7">
      <w:rPr>
        <w:color w:val="00377B"/>
      </w:rPr>
      <w:t>SPICES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9FA5684"/>
    <w:lvl w:ilvl="0">
      <w:start w:val="1"/>
      <w:numFmt w:val="decimal"/>
      <w:lvlText w:val="%1."/>
      <w:lvlJc w:val="left"/>
      <w:pPr>
        <w:tabs>
          <w:tab w:val="num" w:pos="360"/>
        </w:tabs>
        <w:ind w:left="360" w:hanging="360"/>
      </w:pPr>
    </w:lvl>
  </w:abstractNum>
  <w:abstractNum w:abstractNumId="1">
    <w:nsid w:val="FFFFFF89"/>
    <w:multiLevelType w:val="singleLevel"/>
    <w:tmpl w:val="36BAF63C"/>
    <w:lvl w:ilvl="0">
      <w:start w:val="1"/>
      <w:numFmt w:val="bullet"/>
      <w:pStyle w:val="Punktlista"/>
      <w:lvlText w:val="­"/>
      <w:lvlJc w:val="left"/>
      <w:pPr>
        <w:ind w:left="360" w:hanging="360"/>
      </w:pPr>
      <w:rPr>
        <w:rFonts w:ascii="Candara" w:hAnsi="Candara"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F98"/>
    <w:rsid w:val="000228C5"/>
    <w:rsid w:val="00040657"/>
    <w:rsid w:val="000A6EEF"/>
    <w:rsid w:val="000C2C79"/>
    <w:rsid w:val="00122CF8"/>
    <w:rsid w:val="00196E2D"/>
    <w:rsid w:val="002107AB"/>
    <w:rsid w:val="00213F98"/>
    <w:rsid w:val="00223441"/>
    <w:rsid w:val="002875CF"/>
    <w:rsid w:val="002A3A53"/>
    <w:rsid w:val="002D2738"/>
    <w:rsid w:val="002F1FD9"/>
    <w:rsid w:val="003228A4"/>
    <w:rsid w:val="00390A12"/>
    <w:rsid w:val="003F0C6F"/>
    <w:rsid w:val="0044237E"/>
    <w:rsid w:val="004728CA"/>
    <w:rsid w:val="0047582A"/>
    <w:rsid w:val="005C5C30"/>
    <w:rsid w:val="005F0C6A"/>
    <w:rsid w:val="006707BF"/>
    <w:rsid w:val="006B7F42"/>
    <w:rsid w:val="006D0614"/>
    <w:rsid w:val="00712046"/>
    <w:rsid w:val="00733A21"/>
    <w:rsid w:val="00737C73"/>
    <w:rsid w:val="007B547A"/>
    <w:rsid w:val="00864D50"/>
    <w:rsid w:val="008D780A"/>
    <w:rsid w:val="00901CE6"/>
    <w:rsid w:val="00923F7D"/>
    <w:rsid w:val="009A3CF1"/>
    <w:rsid w:val="009A76AA"/>
    <w:rsid w:val="009C5123"/>
    <w:rsid w:val="009F291F"/>
    <w:rsid w:val="00A67931"/>
    <w:rsid w:val="00A82BCA"/>
    <w:rsid w:val="00A914A6"/>
    <w:rsid w:val="00AA5DC4"/>
    <w:rsid w:val="00B42A2B"/>
    <w:rsid w:val="00BB2A1C"/>
    <w:rsid w:val="00C03710"/>
    <w:rsid w:val="00C54FFE"/>
    <w:rsid w:val="00C63BD7"/>
    <w:rsid w:val="00C64389"/>
    <w:rsid w:val="00C73DDD"/>
    <w:rsid w:val="00C97AF2"/>
    <w:rsid w:val="00CB7AE4"/>
    <w:rsid w:val="00CE7F95"/>
    <w:rsid w:val="00D24E70"/>
    <w:rsid w:val="00D32EB9"/>
    <w:rsid w:val="00D5233D"/>
    <w:rsid w:val="00D57707"/>
    <w:rsid w:val="00E860E3"/>
    <w:rsid w:val="00E90016"/>
    <w:rsid w:val="00E9719E"/>
    <w:rsid w:val="00F15D5F"/>
    <w:rsid w:val="00F807E7"/>
    <w:rsid w:val="00F870DB"/>
    <w:rsid w:val="00FA1C7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BAF9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1" w:defUnhideWhenUsed="0" w:defQFormat="0" w:count="276">
    <w:lsdException w:name="Normal" w:semiHidden="0"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1"/>
    <w:lsdException w:name="footer" w:unhideWhenUsed="1"/>
    <w:lsdException w:name="caption" w:uiPriority="35" w:qFormat="1"/>
    <w:lsdException w:name="List Bullet" w:semiHidden="0"/>
    <w:lsdException w:name="Title" w:semiHidden="0" w:uiPriority="10" w:qFormat="1"/>
    <w:lsdException w:name="Default Paragraph Font" w:uiPriority="1" w:unhideWhenUsed="1"/>
    <w:lsdException w:name="Subtitle" w:uiPriority="11" w:qFormat="1"/>
    <w:lsdException w:name="Salutation" w:semiHidden="0"/>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737C73"/>
    <w:pPr>
      <w:spacing w:line="280" w:lineRule="atLeast"/>
    </w:pPr>
    <w:rPr>
      <w:rFonts w:asciiTheme="majorHAnsi" w:hAnsiTheme="majorHAnsi"/>
      <w:sz w:val="21"/>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semiHidden/>
    <w:rsid w:val="009F291F"/>
    <w:pPr>
      <w:tabs>
        <w:tab w:val="center" w:pos="4536"/>
        <w:tab w:val="right" w:pos="9072"/>
      </w:tabs>
      <w:spacing w:after="0" w:line="320" w:lineRule="atLeast"/>
    </w:pPr>
    <w:rPr>
      <w:rFonts w:asciiTheme="minorHAnsi" w:hAnsiTheme="minorHAnsi"/>
      <w:sz w:val="24"/>
    </w:rPr>
  </w:style>
  <w:style w:type="character" w:customStyle="1" w:styleId="SidhuvudChar">
    <w:name w:val="Sidhuvud Char"/>
    <w:basedOn w:val="Standardstycketypsnitt"/>
    <w:link w:val="Sidhuvud"/>
    <w:uiPriority w:val="99"/>
    <w:semiHidden/>
    <w:rsid w:val="009F291F"/>
    <w:rPr>
      <w:sz w:val="24"/>
    </w:rPr>
  </w:style>
  <w:style w:type="paragraph" w:styleId="Sidfot">
    <w:name w:val="footer"/>
    <w:basedOn w:val="Normal"/>
    <w:link w:val="SidfotChar"/>
    <w:uiPriority w:val="99"/>
    <w:rsid w:val="00040657"/>
    <w:pPr>
      <w:tabs>
        <w:tab w:val="center" w:pos="4536"/>
        <w:tab w:val="right" w:pos="9072"/>
      </w:tabs>
      <w:spacing w:after="0" w:line="160" w:lineRule="atLeast"/>
    </w:pPr>
    <w:rPr>
      <w:sz w:val="13"/>
    </w:rPr>
  </w:style>
  <w:style w:type="character" w:customStyle="1" w:styleId="SidfotChar">
    <w:name w:val="Sidfot Char"/>
    <w:basedOn w:val="Standardstycketypsnitt"/>
    <w:link w:val="Sidfot"/>
    <w:uiPriority w:val="99"/>
    <w:rsid w:val="00040657"/>
    <w:rPr>
      <w:rFonts w:asciiTheme="majorHAnsi" w:hAnsiTheme="majorHAnsi"/>
      <w:sz w:val="13"/>
    </w:rPr>
  </w:style>
  <w:style w:type="paragraph" w:styleId="Bubbeltext">
    <w:name w:val="Balloon Text"/>
    <w:basedOn w:val="Normal"/>
    <w:link w:val="BubbeltextChar"/>
    <w:uiPriority w:val="99"/>
    <w:semiHidden/>
    <w:rsid w:val="009F291F"/>
    <w:pPr>
      <w:spacing w:after="0" w:line="240" w:lineRule="auto"/>
    </w:pPr>
    <w:rPr>
      <w:rFonts w:ascii="Tahoma" w:hAnsi="Tahoma" w:cs="Tahoma"/>
      <w:sz w:val="16"/>
      <w:szCs w:val="16"/>
    </w:rPr>
  </w:style>
  <w:style w:type="character" w:customStyle="1" w:styleId="BubbeltextChar">
    <w:name w:val="Bubbeltext Char"/>
    <w:basedOn w:val="Standardstycketypsnitt"/>
    <w:link w:val="Bubbeltext"/>
    <w:uiPriority w:val="99"/>
    <w:semiHidden/>
    <w:rsid w:val="009F291F"/>
    <w:rPr>
      <w:rFonts w:ascii="Tahoma" w:hAnsi="Tahoma" w:cs="Tahoma"/>
      <w:sz w:val="16"/>
      <w:szCs w:val="16"/>
    </w:rPr>
  </w:style>
  <w:style w:type="paragraph" w:styleId="Rubrik">
    <w:name w:val="Title"/>
    <w:basedOn w:val="Normal"/>
    <w:next w:val="Normal"/>
    <w:link w:val="RubrikChar"/>
    <w:uiPriority w:val="10"/>
    <w:qFormat/>
    <w:rsid w:val="00040657"/>
    <w:pPr>
      <w:spacing w:before="400" w:after="60" w:line="620" w:lineRule="atLeast"/>
      <w:contextualSpacing/>
    </w:pPr>
    <w:rPr>
      <w:rFonts w:eastAsiaTheme="majorEastAsia" w:cstheme="majorBidi"/>
      <w:color w:val="A6A6A6" w:themeColor="background1" w:themeShade="A6"/>
      <w:spacing w:val="5"/>
      <w:kern w:val="28"/>
      <w:sz w:val="56"/>
      <w:szCs w:val="52"/>
    </w:rPr>
  </w:style>
  <w:style w:type="character" w:customStyle="1" w:styleId="RubrikChar">
    <w:name w:val="Rubrik Char"/>
    <w:basedOn w:val="Standardstycketypsnitt"/>
    <w:link w:val="Rubrik"/>
    <w:uiPriority w:val="10"/>
    <w:rsid w:val="00040657"/>
    <w:rPr>
      <w:rFonts w:asciiTheme="majorHAnsi" w:eastAsiaTheme="majorEastAsia" w:hAnsiTheme="majorHAnsi" w:cstheme="majorBidi"/>
      <w:color w:val="A6A6A6" w:themeColor="background1" w:themeShade="A6"/>
      <w:spacing w:val="5"/>
      <w:kern w:val="28"/>
      <w:sz w:val="56"/>
      <w:szCs w:val="52"/>
    </w:rPr>
  </w:style>
  <w:style w:type="paragraph" w:styleId="Ingetavstnd">
    <w:name w:val="No Spacing"/>
    <w:uiPriority w:val="1"/>
    <w:qFormat/>
    <w:rsid w:val="00864D50"/>
    <w:pPr>
      <w:spacing w:after="0" w:line="280" w:lineRule="atLeast"/>
    </w:pPr>
    <w:rPr>
      <w:rFonts w:asciiTheme="majorHAnsi" w:hAnsiTheme="majorHAnsi"/>
      <w:sz w:val="20"/>
    </w:rPr>
  </w:style>
  <w:style w:type="table" w:styleId="Tabellrutnt">
    <w:name w:val="Table Grid"/>
    <w:basedOn w:val="Normaltabell"/>
    <w:uiPriority w:val="59"/>
    <w:rsid w:val="009F29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ledning">
    <w:name w:val="Salutation"/>
    <w:basedOn w:val="Normal"/>
    <w:next w:val="Normal"/>
    <w:link w:val="InledningChar"/>
    <w:uiPriority w:val="99"/>
    <w:rsid w:val="009F291F"/>
    <w:pPr>
      <w:spacing w:line="360" w:lineRule="atLeast"/>
    </w:pPr>
    <w:rPr>
      <w:sz w:val="28"/>
      <w:lang w:val="sv-SE"/>
    </w:rPr>
  </w:style>
  <w:style w:type="character" w:customStyle="1" w:styleId="InledningChar">
    <w:name w:val="Inledning Char"/>
    <w:basedOn w:val="Standardstycketypsnitt"/>
    <w:link w:val="Inledning"/>
    <w:uiPriority w:val="99"/>
    <w:rsid w:val="009F291F"/>
    <w:rPr>
      <w:rFonts w:asciiTheme="majorHAnsi" w:hAnsiTheme="majorHAnsi"/>
      <w:sz w:val="28"/>
      <w:lang w:val="sv-SE"/>
    </w:rPr>
  </w:style>
  <w:style w:type="character" w:styleId="Hyperlnk">
    <w:name w:val="Hyperlink"/>
    <w:basedOn w:val="Standardstycketypsnitt"/>
    <w:uiPriority w:val="99"/>
    <w:semiHidden/>
    <w:rsid w:val="009F291F"/>
    <w:rPr>
      <w:color w:val="0000FF" w:themeColor="hyperlink"/>
      <w:u w:val="single"/>
    </w:rPr>
  </w:style>
  <w:style w:type="paragraph" w:styleId="Punktlista">
    <w:name w:val="List Bullet"/>
    <w:basedOn w:val="Normal"/>
    <w:uiPriority w:val="99"/>
    <w:rsid w:val="00D5233D"/>
    <w:pPr>
      <w:numPr>
        <w:numId w:val="2"/>
      </w:numPr>
      <w:tabs>
        <w:tab w:val="left" w:pos="170"/>
      </w:tabs>
      <w:ind w:left="0" w:firstLine="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1" w:defUnhideWhenUsed="0" w:defQFormat="0" w:count="276">
    <w:lsdException w:name="Normal" w:semiHidden="0"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1"/>
    <w:lsdException w:name="footer" w:unhideWhenUsed="1"/>
    <w:lsdException w:name="caption" w:uiPriority="35" w:qFormat="1"/>
    <w:lsdException w:name="List Bullet" w:semiHidden="0"/>
    <w:lsdException w:name="Title" w:semiHidden="0" w:uiPriority="10" w:qFormat="1"/>
    <w:lsdException w:name="Default Paragraph Font" w:uiPriority="1" w:unhideWhenUsed="1"/>
    <w:lsdException w:name="Subtitle" w:uiPriority="11" w:qFormat="1"/>
    <w:lsdException w:name="Salutation" w:semiHidden="0"/>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737C73"/>
    <w:pPr>
      <w:spacing w:line="280" w:lineRule="atLeast"/>
    </w:pPr>
    <w:rPr>
      <w:rFonts w:asciiTheme="majorHAnsi" w:hAnsiTheme="majorHAnsi"/>
      <w:sz w:val="21"/>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semiHidden/>
    <w:rsid w:val="009F291F"/>
    <w:pPr>
      <w:tabs>
        <w:tab w:val="center" w:pos="4536"/>
        <w:tab w:val="right" w:pos="9072"/>
      </w:tabs>
      <w:spacing w:after="0" w:line="320" w:lineRule="atLeast"/>
    </w:pPr>
    <w:rPr>
      <w:rFonts w:asciiTheme="minorHAnsi" w:hAnsiTheme="minorHAnsi"/>
      <w:sz w:val="24"/>
    </w:rPr>
  </w:style>
  <w:style w:type="character" w:customStyle="1" w:styleId="SidhuvudChar">
    <w:name w:val="Sidhuvud Char"/>
    <w:basedOn w:val="Standardstycketypsnitt"/>
    <w:link w:val="Sidhuvud"/>
    <w:uiPriority w:val="99"/>
    <w:semiHidden/>
    <w:rsid w:val="009F291F"/>
    <w:rPr>
      <w:sz w:val="24"/>
    </w:rPr>
  </w:style>
  <w:style w:type="paragraph" w:styleId="Sidfot">
    <w:name w:val="footer"/>
    <w:basedOn w:val="Normal"/>
    <w:link w:val="SidfotChar"/>
    <w:uiPriority w:val="99"/>
    <w:rsid w:val="00040657"/>
    <w:pPr>
      <w:tabs>
        <w:tab w:val="center" w:pos="4536"/>
        <w:tab w:val="right" w:pos="9072"/>
      </w:tabs>
      <w:spacing w:after="0" w:line="160" w:lineRule="atLeast"/>
    </w:pPr>
    <w:rPr>
      <w:sz w:val="13"/>
    </w:rPr>
  </w:style>
  <w:style w:type="character" w:customStyle="1" w:styleId="SidfotChar">
    <w:name w:val="Sidfot Char"/>
    <w:basedOn w:val="Standardstycketypsnitt"/>
    <w:link w:val="Sidfot"/>
    <w:uiPriority w:val="99"/>
    <w:rsid w:val="00040657"/>
    <w:rPr>
      <w:rFonts w:asciiTheme="majorHAnsi" w:hAnsiTheme="majorHAnsi"/>
      <w:sz w:val="13"/>
    </w:rPr>
  </w:style>
  <w:style w:type="paragraph" w:styleId="Bubbeltext">
    <w:name w:val="Balloon Text"/>
    <w:basedOn w:val="Normal"/>
    <w:link w:val="BubbeltextChar"/>
    <w:uiPriority w:val="99"/>
    <w:semiHidden/>
    <w:rsid w:val="009F291F"/>
    <w:pPr>
      <w:spacing w:after="0" w:line="240" w:lineRule="auto"/>
    </w:pPr>
    <w:rPr>
      <w:rFonts w:ascii="Tahoma" w:hAnsi="Tahoma" w:cs="Tahoma"/>
      <w:sz w:val="16"/>
      <w:szCs w:val="16"/>
    </w:rPr>
  </w:style>
  <w:style w:type="character" w:customStyle="1" w:styleId="BubbeltextChar">
    <w:name w:val="Bubbeltext Char"/>
    <w:basedOn w:val="Standardstycketypsnitt"/>
    <w:link w:val="Bubbeltext"/>
    <w:uiPriority w:val="99"/>
    <w:semiHidden/>
    <w:rsid w:val="009F291F"/>
    <w:rPr>
      <w:rFonts w:ascii="Tahoma" w:hAnsi="Tahoma" w:cs="Tahoma"/>
      <w:sz w:val="16"/>
      <w:szCs w:val="16"/>
    </w:rPr>
  </w:style>
  <w:style w:type="paragraph" w:styleId="Rubrik">
    <w:name w:val="Title"/>
    <w:basedOn w:val="Normal"/>
    <w:next w:val="Normal"/>
    <w:link w:val="RubrikChar"/>
    <w:uiPriority w:val="10"/>
    <w:qFormat/>
    <w:rsid w:val="00040657"/>
    <w:pPr>
      <w:spacing w:before="400" w:after="60" w:line="620" w:lineRule="atLeast"/>
      <w:contextualSpacing/>
    </w:pPr>
    <w:rPr>
      <w:rFonts w:eastAsiaTheme="majorEastAsia" w:cstheme="majorBidi"/>
      <w:color w:val="A6A6A6" w:themeColor="background1" w:themeShade="A6"/>
      <w:spacing w:val="5"/>
      <w:kern w:val="28"/>
      <w:sz w:val="56"/>
      <w:szCs w:val="52"/>
    </w:rPr>
  </w:style>
  <w:style w:type="character" w:customStyle="1" w:styleId="RubrikChar">
    <w:name w:val="Rubrik Char"/>
    <w:basedOn w:val="Standardstycketypsnitt"/>
    <w:link w:val="Rubrik"/>
    <w:uiPriority w:val="10"/>
    <w:rsid w:val="00040657"/>
    <w:rPr>
      <w:rFonts w:asciiTheme="majorHAnsi" w:eastAsiaTheme="majorEastAsia" w:hAnsiTheme="majorHAnsi" w:cstheme="majorBidi"/>
      <w:color w:val="A6A6A6" w:themeColor="background1" w:themeShade="A6"/>
      <w:spacing w:val="5"/>
      <w:kern w:val="28"/>
      <w:sz w:val="56"/>
      <w:szCs w:val="52"/>
    </w:rPr>
  </w:style>
  <w:style w:type="paragraph" w:styleId="Ingetavstnd">
    <w:name w:val="No Spacing"/>
    <w:uiPriority w:val="1"/>
    <w:qFormat/>
    <w:rsid w:val="00864D50"/>
    <w:pPr>
      <w:spacing w:after="0" w:line="280" w:lineRule="atLeast"/>
    </w:pPr>
    <w:rPr>
      <w:rFonts w:asciiTheme="majorHAnsi" w:hAnsiTheme="majorHAnsi"/>
      <w:sz w:val="20"/>
    </w:rPr>
  </w:style>
  <w:style w:type="table" w:styleId="Tabellrutnt">
    <w:name w:val="Table Grid"/>
    <w:basedOn w:val="Normaltabell"/>
    <w:uiPriority w:val="59"/>
    <w:rsid w:val="009F29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ledning">
    <w:name w:val="Salutation"/>
    <w:basedOn w:val="Normal"/>
    <w:next w:val="Normal"/>
    <w:link w:val="InledningChar"/>
    <w:uiPriority w:val="99"/>
    <w:rsid w:val="009F291F"/>
    <w:pPr>
      <w:spacing w:line="360" w:lineRule="atLeast"/>
    </w:pPr>
    <w:rPr>
      <w:sz w:val="28"/>
      <w:lang w:val="sv-SE"/>
    </w:rPr>
  </w:style>
  <w:style w:type="character" w:customStyle="1" w:styleId="InledningChar">
    <w:name w:val="Inledning Char"/>
    <w:basedOn w:val="Standardstycketypsnitt"/>
    <w:link w:val="Inledning"/>
    <w:uiPriority w:val="99"/>
    <w:rsid w:val="009F291F"/>
    <w:rPr>
      <w:rFonts w:asciiTheme="majorHAnsi" w:hAnsiTheme="majorHAnsi"/>
      <w:sz w:val="28"/>
      <w:lang w:val="sv-SE"/>
    </w:rPr>
  </w:style>
  <w:style w:type="character" w:styleId="Hyperlnk">
    <w:name w:val="Hyperlink"/>
    <w:basedOn w:val="Standardstycketypsnitt"/>
    <w:uiPriority w:val="99"/>
    <w:semiHidden/>
    <w:rsid w:val="009F291F"/>
    <w:rPr>
      <w:color w:val="0000FF" w:themeColor="hyperlink"/>
      <w:u w:val="single"/>
    </w:rPr>
  </w:style>
  <w:style w:type="paragraph" w:styleId="Punktlista">
    <w:name w:val="List Bullet"/>
    <w:basedOn w:val="Normal"/>
    <w:uiPriority w:val="99"/>
    <w:rsid w:val="00D5233D"/>
    <w:pPr>
      <w:numPr>
        <w:numId w:val="2"/>
      </w:numPr>
      <w:tabs>
        <w:tab w:val="left" w:pos="170"/>
      </w:tabs>
      <w:ind w:left="0" w:firstLine="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anna:Documents:SALT:SANTA%20MARIA:Pressrum:Nyaste%20mallarna:Pressmeddelande%20SPICES.dotx" TargetMode="External"/></Relationships>
</file>

<file path=word/theme/theme1.xml><?xml version="1.0" encoding="utf-8"?>
<a:theme xmlns:a="http://schemas.openxmlformats.org/drawingml/2006/main" name="Office Theme">
  <a:themeElements>
    <a:clrScheme name="Santa Maria">
      <a:dk1>
        <a:sysClr val="windowText" lastClr="000000"/>
      </a:dk1>
      <a:lt1>
        <a:sysClr val="window" lastClr="FFFFFF"/>
      </a:lt1>
      <a:dk2>
        <a:srgbClr val="231F20"/>
      </a:dk2>
      <a:lt2>
        <a:srgbClr val="636466"/>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nta Maria">
      <a:majorFont>
        <a:latin typeface="Georgia"/>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Pressmeddelande SPICES.dotx</Template>
  <TotalTime>21</TotalTime>
  <Pages>2</Pages>
  <Words>438</Words>
  <Characters>2324</Characters>
  <Application>Microsoft Macintosh Word</Application>
  <DocSecurity>0</DocSecurity>
  <Lines>19</Lines>
  <Paragraphs>5</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2757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Henning Moberg</dc:creator>
  <cp:lastModifiedBy>Anna Henning Moberg</cp:lastModifiedBy>
  <cp:revision>14</cp:revision>
  <cp:lastPrinted>2013-07-01T12:45:00Z</cp:lastPrinted>
  <dcterms:created xsi:type="dcterms:W3CDTF">2013-09-30T10:10:00Z</dcterms:created>
  <dcterms:modified xsi:type="dcterms:W3CDTF">2013-10-01T12:04:00Z</dcterms:modified>
</cp:coreProperties>
</file>