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51F93B" w14:textId="6ADADA83" w:rsidR="00C34932" w:rsidRPr="00C34932" w:rsidRDefault="005A389F" w:rsidP="00F52321">
      <w:pPr>
        <w:jc w:val="center"/>
        <w:rPr>
          <w:b/>
          <w:bCs/>
          <w:sz w:val="32"/>
          <w:szCs w:val="32"/>
          <w:rFonts w:ascii="Arial" w:hAnsi="Arial" w:cs="Arial"/>
        </w:rPr>
      </w:pPr>
      <w:r>
        <w:rPr>
          <w:b/>
          <w:bCs/>
          <w:sz w:val="32"/>
          <w:szCs w:val="32"/>
          <w:rFonts w:ascii="Arial" w:hAnsi="Arial"/>
        </w:rPr>
        <w:t xml:space="preserve">SCHIFFSTECHNIK ALS ERLEBNIS</w:t>
      </w:r>
    </w:p>
    <w:p w14:paraId="0A1F6EDD" w14:textId="6F4B662D" w:rsidR="00DF6F65" w:rsidRPr="00C34932" w:rsidRDefault="00037C5C" w:rsidP="00F52321">
      <w:pPr>
        <w:jc w:val="center"/>
        <w:rPr>
          <w:b/>
          <w:bCs/>
          <w:sz w:val="32"/>
          <w:szCs w:val="32"/>
          <w:rFonts w:ascii="Arial" w:hAnsi="Arial" w:cs="Arial"/>
        </w:rPr>
      </w:pPr>
      <w:r>
        <w:rPr>
          <w:b/>
          <w:bCs/>
          <w:sz w:val="32"/>
          <w:szCs w:val="32"/>
          <w:rFonts w:ascii="Arial" w:hAnsi="Arial"/>
        </w:rPr>
        <w:t xml:space="preserve">Bewährt durch Innovation – Silver Arrows Marine</w:t>
      </w:r>
    </w:p>
    <w:p w14:paraId="72ECDAA4" w14:textId="2366E4F7" w:rsidR="00DF6F65" w:rsidRPr="00EE5AD9" w:rsidRDefault="00DF6F65" w:rsidP="00B530FF">
      <w:pPr>
        <w:rPr>
          <w:rFonts w:ascii="Arial" w:hAnsi="Arial" w:cs="Arial"/>
        </w:rPr>
      </w:pPr>
    </w:p>
    <w:p w14:paraId="3D6A9B2B" w14:textId="77777777" w:rsidR="00CB06C2" w:rsidRPr="00CB06C2" w:rsidRDefault="00CB06C2" w:rsidP="00B530FF">
      <w:pPr>
        <w:rPr>
          <w:rFonts w:ascii="Arial" w:hAnsi="Arial" w:cs="Arial"/>
        </w:rPr>
      </w:pPr>
    </w:p>
    <w:p w14:paraId="074BAF9A" w14:textId="02855796" w:rsidR="00BC0F15" w:rsidRDefault="00BC0F15" w:rsidP="00B530FF">
      <w:pPr>
        <w:rPr>
          <w:rFonts w:ascii="Arial" w:hAnsi="Arial" w:cs="Arial"/>
        </w:rPr>
      </w:pPr>
      <w:r>
        <w:rPr>
          <w:sz w:val="21"/>
          <w:rFonts w:ascii="Arial" w:hAnsi="Arial"/>
        </w:rPr>
        <w:drawing>
          <wp:inline distT="0" distB="0" distL="0" distR="0" wp14:anchorId="507DD3E8" wp14:editId="063750E4">
            <wp:extent cx="5590903" cy="3728302"/>
            <wp:effectExtent l="0" t="0" r="0" b="57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GBP768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05361" cy="3737943"/>
                    </a:xfrm>
                    <a:prstGeom prst="rect">
                      <a:avLst/>
                    </a:prstGeom>
                  </pic:spPr>
                </pic:pic>
              </a:graphicData>
            </a:graphic>
          </wp:inline>
        </w:drawing>
      </w:r>
    </w:p>
    <w:p w14:paraId="703A8A71" w14:textId="10DDFF93" w:rsidR="00BC0F15" w:rsidRDefault="00BC0F15" w:rsidP="00B530FF">
      <w:pPr>
        <w:rPr>
          <w:rFonts w:ascii="Arial" w:hAnsi="Arial" w:cs="Arial"/>
        </w:rPr>
      </w:pPr>
    </w:p>
    <w:p w14:paraId="2FA25AE2" w14:textId="1628917C" w:rsidR="00BC0F15" w:rsidRDefault="00BC0F15" w:rsidP="00B530FF">
      <w:pPr>
        <w:rPr>
          <w:rFonts w:ascii="Arial" w:hAnsi="Arial" w:cs="Arial"/>
        </w:rPr>
      </w:pPr>
    </w:p>
    <w:p w14:paraId="2D6207CE" w14:textId="77777777" w:rsidR="00EE5AD9" w:rsidRPr="00BC0F15" w:rsidRDefault="00EE5AD9" w:rsidP="00B530FF">
      <w:pPr>
        <w:rPr>
          <w:rFonts w:ascii="Arial" w:hAnsi="Arial" w:cs="Arial"/>
        </w:rPr>
      </w:pPr>
    </w:p>
    <w:p w14:paraId="1B934C02" w14:textId="01E3DEAB" w:rsidR="00C34932" w:rsidRDefault="00D33409" w:rsidP="003B2E7E">
      <w:pPr>
        <w:rPr>
          <w:rFonts w:ascii="Arial" w:hAnsi="Arial" w:cs="Arial"/>
        </w:rPr>
      </w:pPr>
      <w:r>
        <w:rPr>
          <w:rFonts w:ascii="Arial" w:hAnsi="Arial"/>
        </w:rPr>
        <w:t xml:space="preserve">Was entsteht, wenn man eine S-Klasse von Mercedes-Benz mit einem Motorboot kreuzt?</w:t>
      </w:r>
      <w:r>
        <w:rPr>
          <w:rFonts w:ascii="Arial" w:hAnsi="Arial"/>
        </w:rPr>
        <w:t xml:space="preserve"> </w:t>
      </w:r>
      <w:r>
        <w:rPr>
          <w:rFonts w:ascii="Arial" w:hAnsi="Arial"/>
        </w:rPr>
        <w:t xml:space="preserve">Die Antwort auf diese Frage ist in Südfrankreich zu finden, wo eine Partnerschaft zwischen Silver Arrows Marine (einem Hersteller von Luxusmotoryachten), Mercedes-Benz Style und Yanmar (einem führenden Motorenhersteller) die ARROW460-Granturismo hervorgebracht hat.</w:t>
      </w:r>
    </w:p>
    <w:p w14:paraId="35D2E40B" w14:textId="77777777" w:rsidR="00D75A25" w:rsidRDefault="00D75A25" w:rsidP="00B530FF">
      <w:pPr>
        <w:rPr>
          <w:rFonts w:ascii="Arial" w:hAnsi="Arial" w:cs="Arial"/>
        </w:rPr>
      </w:pPr>
    </w:p>
    <w:p w14:paraId="0BD04DB7" w14:textId="1A7C99ED" w:rsidR="006A0B9C" w:rsidRDefault="00215714" w:rsidP="006A0B9C">
      <w:pPr>
        <w:rPr>
          <w:rFonts w:ascii="Arial" w:hAnsi="Arial" w:cs="Arial"/>
        </w:rPr>
      </w:pPr>
      <w:r>
        <w:rPr>
          <w:rFonts w:ascii="Arial" w:hAnsi="Arial"/>
        </w:rPr>
        <w:t xml:space="preserve">Eine Motoryacht ist das ultimative Statussymbol – ein Zeichen für Ruhm und Reichtum.</w:t>
      </w:r>
      <w:r>
        <w:rPr>
          <w:rFonts w:ascii="Arial" w:hAnsi="Arial"/>
        </w:rPr>
        <w:t xml:space="preserve"> </w:t>
      </w:r>
      <w:r>
        <w:rPr>
          <w:rFonts w:ascii="Arial" w:hAnsi="Arial"/>
        </w:rPr>
        <w:t xml:space="preserve">Diese ganz spezielle Luxusnische des maritimen Markts zieht besonders prestigeträchtige Marken an.</w:t>
      </w:r>
      <w:r>
        <w:rPr>
          <w:rFonts w:ascii="Arial" w:hAnsi="Arial"/>
        </w:rPr>
        <w:t xml:space="preserve"> </w:t>
      </w:r>
    </w:p>
    <w:p w14:paraId="51422A7D" w14:textId="77777777" w:rsidR="006A0B9C" w:rsidRPr="00C06671" w:rsidRDefault="006A0B9C" w:rsidP="006A0B9C">
      <w:pPr>
        <w:rPr>
          <w:rFonts w:ascii="Arial" w:eastAsia="游明朝" w:hAnsi="Arial" w:cs="Arial"/>
          <w:lang w:eastAsia="ja-JP"/>
        </w:rPr>
      </w:pPr>
    </w:p>
    <w:p w14:paraId="6F58781D" w14:textId="037DE162" w:rsidR="008021EE" w:rsidRDefault="00B530FF" w:rsidP="00DC5C72">
      <w:pPr>
        <w:rPr>
          <w:rFonts w:ascii="Arial" w:hAnsi="Arial" w:cs="Arial"/>
        </w:rPr>
      </w:pPr>
      <w:r>
        <w:rPr>
          <w:rFonts w:ascii="Arial" w:hAnsi="Arial"/>
        </w:rPr>
        <w:t xml:space="preserve">Silver Arrows Marine und Mercedes-Benz Style haben vier Jahre lang an einem einzigartigen und aufregenden Bootskonzept mit modernster Technologie gefeilt.</w:t>
      </w:r>
      <w:r>
        <w:rPr>
          <w:rFonts w:ascii="Arial" w:hAnsi="Arial"/>
        </w:rPr>
        <w:t xml:space="preserve"> </w:t>
      </w:r>
      <w:r>
        <w:rPr>
          <w:rFonts w:ascii="Arial" w:hAnsi="Arial"/>
        </w:rPr>
        <w:t xml:space="preserve">Das Ziel: eine 14m-Motoryacht, die das Leben feiert – mit der Qualität und dem Prestige einer Superyacht.</w:t>
      </w:r>
      <w:r>
        <w:rPr>
          <w:rFonts w:ascii="Arial" w:hAnsi="Arial"/>
        </w:rPr>
        <w:t xml:space="preserve"> </w:t>
      </w:r>
    </w:p>
    <w:p w14:paraId="48D67182" w14:textId="1326EAA3" w:rsidR="008021EE" w:rsidRDefault="008021EE" w:rsidP="008021EE">
      <w:pPr>
        <w:rPr>
          <w:rFonts w:ascii="Arial" w:hAnsi="Arial" w:cs="Arial"/>
        </w:rPr>
      </w:pPr>
    </w:p>
    <w:p w14:paraId="57041E58" w14:textId="7DF248BB" w:rsidR="00BC0F15" w:rsidRPr="00A23463" w:rsidRDefault="00BC0F15" w:rsidP="008021EE">
      <w:pPr>
        <w:rPr>
          <w:b/>
          <w:color w:val="FF0000"/>
          <w:rFonts w:ascii="Arial" w:hAnsi="Arial" w:cs="Arial"/>
        </w:rPr>
      </w:pPr>
      <w:r>
        <w:rPr>
          <w:b/>
          <w:color w:val="FF0000"/>
          <w:rFonts w:ascii="游明朝" w:hAnsi="游明朝"/>
        </w:rPr>
        <w:t xml:space="preserve">&lt;Video einfügen&gt;</w:t>
      </w:r>
    </w:p>
    <w:p w14:paraId="10CB7931" w14:textId="20670956" w:rsidR="00BC0F15" w:rsidRDefault="00BC0F15" w:rsidP="008021EE">
      <w:pPr>
        <w:rPr>
          <w:rFonts w:ascii="Arial" w:hAnsi="Arial" w:cs="Arial"/>
        </w:rPr>
      </w:pPr>
    </w:p>
    <w:p w14:paraId="2BDDDC2B" w14:textId="14034D8E" w:rsidR="00056D92" w:rsidRDefault="00056D92" w:rsidP="008021EE">
      <w:pPr>
        <w:rPr>
          <w:rFonts w:ascii="Arial" w:hAnsi="Arial" w:cs="Arial"/>
        </w:rPr>
      </w:pPr>
      <w:r>
        <w:drawing>
          <wp:inline distT="0" distB="0" distL="0" distR="0" wp14:anchorId="5DC3030C" wp14:editId="30968D4A">
            <wp:extent cx="5682343" cy="284117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89903" cy="2844952"/>
                    </a:xfrm>
                    <a:prstGeom prst="rect">
                      <a:avLst/>
                    </a:prstGeom>
                  </pic:spPr>
                </pic:pic>
              </a:graphicData>
            </a:graphic>
          </wp:inline>
        </w:drawing>
      </w:r>
    </w:p>
    <w:p w14:paraId="2E2B63B0" w14:textId="1AB70EE6" w:rsidR="00056D92" w:rsidRDefault="00056D92" w:rsidP="008021EE">
      <w:pPr>
        <w:rPr>
          <w:rFonts w:ascii="Arial" w:hAnsi="Arial" w:cs="Arial"/>
        </w:rPr>
      </w:pPr>
    </w:p>
    <w:p w14:paraId="7BC35E2D" w14:textId="77777777" w:rsidR="00056D92" w:rsidRDefault="00056D92" w:rsidP="008021EE">
      <w:pPr>
        <w:rPr>
          <w:rFonts w:ascii="Arial" w:hAnsi="Arial" w:cs="Arial"/>
        </w:rPr>
      </w:pPr>
    </w:p>
    <w:p w14:paraId="784459BC" w14:textId="54E305B9" w:rsidR="008021EE" w:rsidRPr="008021EE" w:rsidRDefault="008021EE" w:rsidP="00324E45">
      <w:pPr>
        <w:rPr>
          <w:rFonts w:ascii="Arial" w:hAnsi="Arial" w:cs="Arial"/>
        </w:rPr>
      </w:pPr>
      <w:r>
        <w:rPr>
          <w:rFonts w:ascii="Arial" w:hAnsi="Arial"/>
        </w:rPr>
        <w:t xml:space="preserve">Die Vorgabe war, die Standards einer Klasse neu zu erfinden, in der Innovationen nur langsam in Fahrt kommen.</w:t>
      </w:r>
      <w:r>
        <w:rPr>
          <w:rFonts w:ascii="Arial" w:hAnsi="Arial"/>
        </w:rPr>
        <w:t xml:space="preserve"> </w:t>
      </w:r>
      <w:r>
        <w:rPr>
          <w:rFonts w:ascii="Arial" w:hAnsi="Arial"/>
        </w:rPr>
        <w:t xml:space="preserve">Die Suche nach geeigneten Lösungen hat die Grenzen ebenso gesprengt wie einst die Silberpfeile von Mercedes-Benz, die bei Autorennen in den 1930er Jahren enorme Erfolge feierten und auf die sowohl der Name als auch die Inspiration für das Unternehmen zurückgehen.</w:t>
      </w:r>
    </w:p>
    <w:p w14:paraId="670291BA" w14:textId="6C1836E2" w:rsidR="003B2E7E" w:rsidRPr="00B335F7" w:rsidRDefault="003B2E7E" w:rsidP="00A92A13">
      <w:pPr>
        <w:rPr>
          <w:rFonts w:ascii="Arial" w:hAnsi="Arial" w:cs="Arial"/>
        </w:rPr>
      </w:pPr>
    </w:p>
    <w:p w14:paraId="6A042C06" w14:textId="0356BFC9" w:rsidR="00522135" w:rsidRDefault="005909B5" w:rsidP="00400925">
      <w:pPr>
        <w:rPr>
          <w:rFonts w:asciiTheme="minorBidi" w:hAnsiTheme="minorBidi"/>
        </w:rPr>
      </w:pPr>
      <w:r>
        <w:rPr>
          <w:rFonts w:ascii="Arial" w:hAnsi="Arial"/>
        </w:rPr>
        <w:t xml:space="preserve">„</w:t>
      </w:r>
      <w:r>
        <w:rPr>
          <w:rFonts w:asciiTheme="minorBidi" w:hAnsiTheme="minorBidi"/>
        </w:rPr>
        <w:t xml:space="preserve">Silver Arrows Marine wurde gegründet, um mit Konventionen zu brechen“, sagt Paolo Bonaveri, Global Marketing and Communications Director.</w:t>
      </w:r>
      <w:r>
        <w:rPr>
          <w:rFonts w:asciiTheme="minorBidi" w:hAnsiTheme="minorBidi"/>
        </w:rPr>
        <w:t xml:space="preserve"> </w:t>
      </w:r>
      <w:r>
        <w:rPr>
          <w:rFonts w:asciiTheme="minorBidi" w:hAnsiTheme="minorBidi"/>
        </w:rPr>
        <w:t xml:space="preserve">„Wir haben von Grund auf ein neues Bootskonzept entwickelt und sind beim Material, bei der Herangehensweise und bei der Technologie neue Wege gegangen.“</w:t>
      </w:r>
    </w:p>
    <w:p w14:paraId="1E83078C" w14:textId="6B38125F" w:rsidR="00037C5C" w:rsidRDefault="00037C5C" w:rsidP="004271BA">
      <w:pPr>
        <w:rPr>
          <w:rFonts w:ascii="Arial" w:hAnsi="Arial" w:cs="Arial"/>
          <w:color w:val="545454"/>
          <w:shd w:val="clear" w:color="auto" w:fill="FFFFFF"/>
        </w:rPr>
      </w:pPr>
    </w:p>
    <w:p w14:paraId="40DD3853" w14:textId="77777777" w:rsidR="00EA6E85" w:rsidRPr="008021EE" w:rsidRDefault="00EA6E85" w:rsidP="00EA6E85">
      <w:pPr>
        <w:rPr>
          <w:rFonts w:ascii="Arial" w:hAnsi="Arial" w:cs="Arial"/>
        </w:rPr>
      </w:pPr>
      <w:r>
        <w:rPr>
          <w:rFonts w:ascii="Arial" w:hAnsi="Arial"/>
        </w:rPr>
        <w:t xml:space="preserve">Dazu benötigten wir neue Partner, die bereit waren, sich auf diese Innovationen einzulassen. Einer dieser Partner ist Yanmar. Das Unternehmen baut und liefert den Motor – das kraftvolle Herz des Boots.</w:t>
      </w:r>
    </w:p>
    <w:p w14:paraId="6125BF38" w14:textId="77777777" w:rsidR="00EA6E85" w:rsidRPr="00EA6E85" w:rsidRDefault="00EA6E85" w:rsidP="004271BA">
      <w:pPr>
        <w:rPr>
          <w:rFonts w:ascii="Arial" w:hAnsi="Arial" w:cs="Arial"/>
          <w:color w:val="545454"/>
          <w:shd w:val="clear" w:color="auto" w:fill="FFFFFF"/>
        </w:rPr>
      </w:pPr>
    </w:p>
    <w:p w14:paraId="6A245B94" w14:textId="647831F6" w:rsidR="00473264" w:rsidRDefault="00473264" w:rsidP="004271BA">
      <w:pPr>
        <w:rPr>
          <w:color w:val="545454"/>
          <w:shd w:val="clear" w:color="auto" w:fill="FFFFFF"/>
          <w:rFonts w:ascii="Arial" w:hAnsi="Arial" w:cs="Arial"/>
        </w:rPr>
      </w:pPr>
      <w:r>
        <w:drawing>
          <wp:inline distT="0" distB="0" distL="0" distR="0" wp14:anchorId="3ECFB0E4" wp14:editId="40C1FA5D">
            <wp:extent cx="2849880" cy="1899920"/>
            <wp:effectExtent l="0" t="0" r="7620"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0039" cy="1900026"/>
                    </a:xfrm>
                    <a:prstGeom prst="rect">
                      <a:avLst/>
                    </a:prstGeom>
                    <a:noFill/>
                    <a:ln>
                      <a:noFill/>
                    </a:ln>
                  </pic:spPr>
                </pic:pic>
              </a:graphicData>
            </a:graphic>
          </wp:inline>
        </w:drawing>
      </w:r>
      <w:r>
        <w:drawing>
          <wp:inline distT="0" distB="0" distL="0" distR="0" wp14:anchorId="7221A2C6" wp14:editId="0F6E822A">
            <wp:extent cx="2849880" cy="1899920"/>
            <wp:effectExtent l="0" t="0" r="7620" b="508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0041" cy="1900027"/>
                    </a:xfrm>
                    <a:prstGeom prst="rect">
                      <a:avLst/>
                    </a:prstGeom>
                    <a:noFill/>
                    <a:ln>
                      <a:noFill/>
                    </a:ln>
                  </pic:spPr>
                </pic:pic>
              </a:graphicData>
            </a:graphic>
          </wp:inline>
        </w:drawing>
      </w:r>
    </w:p>
    <w:p w14:paraId="25548B8F" w14:textId="0C294416" w:rsidR="003B5941" w:rsidRDefault="003B5941" w:rsidP="004271BA">
      <w:pPr>
        <w:rPr>
          <w:color w:val="545454"/>
          <w:shd w:val="clear" w:color="auto" w:fill="FFFFFF"/>
          <w:rFonts w:ascii="Arial" w:hAnsi="Arial" w:cs="Arial"/>
        </w:rPr>
      </w:pPr>
      <w:r>
        <w:rPr>
          <w:rFonts w:asciiTheme="minorBidi" w:hAnsiTheme="minorBidi"/>
        </w:rPr>
        <w:drawing>
          <wp:inline distT="0" distB="0" distL="0" distR="0" wp14:anchorId="2625B8DD" wp14:editId="661C8CEC">
            <wp:extent cx="5715000" cy="3811056"/>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GBP787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0822" cy="3821607"/>
                    </a:xfrm>
                    <a:prstGeom prst="rect">
                      <a:avLst/>
                    </a:prstGeom>
                  </pic:spPr>
                </pic:pic>
              </a:graphicData>
            </a:graphic>
          </wp:inline>
        </w:drawing>
      </w:r>
    </w:p>
    <w:p w14:paraId="7909E901" w14:textId="0C3CC5E0" w:rsidR="003B5941" w:rsidRDefault="003B5941" w:rsidP="004271BA">
      <w:pPr>
        <w:rPr>
          <w:rFonts w:ascii="Arial" w:hAnsi="Arial" w:cs="Arial"/>
          <w:color w:val="545454"/>
          <w:shd w:val="clear" w:color="auto" w:fill="FFFFFF"/>
        </w:rPr>
      </w:pPr>
    </w:p>
    <w:p w14:paraId="127FD541" w14:textId="4D24DEE7" w:rsidR="003B5941" w:rsidRDefault="003B5941" w:rsidP="004271BA">
      <w:pPr>
        <w:rPr>
          <w:rFonts w:ascii="Arial" w:hAnsi="Arial" w:cs="Arial"/>
          <w:color w:val="545454"/>
          <w:shd w:val="clear" w:color="auto" w:fill="FFFFFF"/>
        </w:rPr>
      </w:pPr>
    </w:p>
    <w:p w14:paraId="74FABDA5" w14:textId="02813118" w:rsidR="003B5941" w:rsidRPr="003B5941" w:rsidRDefault="003B5941" w:rsidP="004271BA">
      <w:pPr>
        <w:rPr>
          <w:rFonts w:ascii="Arial" w:hAnsi="Arial" w:cs="Arial"/>
          <w:color w:val="545454"/>
          <w:shd w:val="clear" w:color="auto" w:fill="FFFFFF"/>
        </w:rPr>
      </w:pPr>
    </w:p>
    <w:p w14:paraId="23C54F37" w14:textId="1E04AEBF" w:rsidR="00037C5C" w:rsidRPr="002856F9" w:rsidRDefault="00037C5C" w:rsidP="00037C5C">
      <w:pPr>
        <w:rPr>
          <w:b/>
          <w:bCs/>
          <w:shd w:val="clear" w:color="auto" w:fill="FFFFFF"/>
          <w:rFonts w:ascii="Arial" w:eastAsia="Times New Roman" w:hAnsi="Arial" w:cs="Arial"/>
        </w:rPr>
      </w:pPr>
      <w:r>
        <w:rPr>
          <w:b/>
          <w:bCs/>
          <w:shd w:val="clear" w:color="auto" w:fill="FFFFFF"/>
          <w:rFonts w:ascii="Arial" w:hAnsi="Arial"/>
        </w:rPr>
        <w:t xml:space="preserve">Fantasievolles Design</w:t>
      </w:r>
    </w:p>
    <w:p w14:paraId="47C56AFF" w14:textId="52D16F1F" w:rsidR="005909B5" w:rsidRPr="005909B5" w:rsidRDefault="005909B5" w:rsidP="00C35BC9">
      <w:pPr>
        <w:rPr>
          <w:rFonts w:ascii="Arial" w:hAnsi="Arial" w:cs="Arial"/>
        </w:rPr>
      </w:pPr>
    </w:p>
    <w:p w14:paraId="223875F6" w14:textId="3FA283BC" w:rsidR="004271BA" w:rsidRPr="004271BA" w:rsidRDefault="00491ACF" w:rsidP="00400FEF">
      <w:pPr>
        <w:rPr>
          <w:rFonts w:ascii="Arial" w:hAnsi="Arial" w:cs="Arial"/>
        </w:rPr>
      </w:pPr>
      <w:r>
        <w:rPr>
          <w:rFonts w:ascii="Arial" w:hAnsi="Arial"/>
        </w:rPr>
        <w:t xml:space="preserve">Inspiriert durch die Leidenschaft von Mercedes-Benz Style für luxuriöseste Materialien hat sich Silver Arrows Marine dazu entschlossen, für sein atemberaubendes Design nur hochwertigste Komponenten zu verwenden.</w:t>
      </w:r>
      <w:r>
        <w:rPr>
          <w:rFonts w:ascii="Arial" w:hAnsi="Arial"/>
        </w:rPr>
        <w:t xml:space="preserve"> </w:t>
      </w:r>
      <w:r>
        <w:rPr>
          <w:rFonts w:asciiTheme="minorBidi" w:hAnsiTheme="minorBidi"/>
        </w:rPr>
        <w:t xml:space="preserve">Die ARROW460-Granturismo ist das beeindruckende Ergebnis der erfolgreichen Umsetzung eines herausragenden neuen Konzepts.</w:t>
      </w:r>
    </w:p>
    <w:p w14:paraId="44B08830" w14:textId="794D82E8" w:rsidR="007D6112" w:rsidRDefault="00286085">
      <w:pPr>
        <w:rPr>
          <w:rFonts w:asciiTheme="minorBidi" w:hAnsiTheme="minorBidi"/>
        </w:rPr>
      </w:pPr>
      <w:r>
        <w:rPr>
          <w:rFonts w:asciiTheme="minorBidi" w:hAnsiTheme="minorBidi"/>
        </w:rPr>
        <w:t xml:space="preserve">Dieses umwerfende Konzept vereint bahnbrechende Schiffsbaukunst mit fortschrittlichen und maßgeschneiderten Lösungen.</w:t>
      </w:r>
      <w:r>
        <w:rPr>
          <w:rFonts w:asciiTheme="minorBidi" w:hAnsiTheme="minorBidi"/>
        </w:rPr>
        <w:t xml:space="preserve"> </w:t>
      </w:r>
      <w:r>
        <w:rPr>
          <w:rFonts w:asciiTheme="minorBidi" w:hAnsiTheme="minorBidi"/>
        </w:rPr>
        <w:t xml:space="preserve">Darüber hinaus ist es effizient und ganz darauf ausgerichtet, Leistung mit Komfort zu verbinden, ohne jedoch die Nähe zur maritimen Umgebung zu verlieren.</w:t>
      </w:r>
      <w:r>
        <w:rPr>
          <w:rFonts w:asciiTheme="minorBidi" w:hAnsiTheme="minorBidi"/>
        </w:rPr>
        <w:t xml:space="preserve"> </w:t>
      </w:r>
    </w:p>
    <w:p w14:paraId="7792A91F" w14:textId="77777777" w:rsidR="007D6112" w:rsidRDefault="007D6112" w:rsidP="008021EE">
      <w:pPr>
        <w:rPr>
          <w:rFonts w:asciiTheme="minorBidi" w:hAnsiTheme="minorBidi"/>
        </w:rPr>
      </w:pPr>
    </w:p>
    <w:p w14:paraId="54FCF6A2" w14:textId="2C5E6792" w:rsidR="00383C41" w:rsidRDefault="007D6112" w:rsidP="004271BA">
      <w:pPr>
        <w:rPr>
          <w:rFonts w:asciiTheme="minorBidi" w:hAnsiTheme="minorBidi"/>
        </w:rPr>
      </w:pPr>
      <w:r>
        <w:rPr>
          <w:rFonts w:asciiTheme="minorBidi" w:hAnsiTheme="minorBidi"/>
        </w:rPr>
        <w:t xml:space="preserve">Das maßgeschneiderte Interieur hat den Charme eines Lofts und ist ganz bewusst aufgeräumt und übersichtlich gestaltet.</w:t>
      </w:r>
      <w:r>
        <w:rPr>
          <w:rFonts w:asciiTheme="minorBidi" w:hAnsiTheme="minorBidi"/>
        </w:rPr>
        <w:t xml:space="preserve"> </w:t>
      </w:r>
      <w:r>
        <w:rPr>
          <w:rFonts w:asciiTheme="minorBidi" w:hAnsiTheme="minorBidi"/>
        </w:rPr>
        <w:t xml:space="preserve">Es zeichnet sich durch unaufdringliche integrierte Systeme und eine automatisierte Steuerung mit modernsten Funktionen aus.</w:t>
      </w:r>
      <w:r>
        <w:rPr>
          <w:rFonts w:asciiTheme="minorBidi" w:hAnsiTheme="minorBidi"/>
        </w:rPr>
        <w:t xml:space="preserve"> </w:t>
      </w:r>
    </w:p>
    <w:p w14:paraId="294B6A2F" w14:textId="7BB39671" w:rsidR="003B5941" w:rsidRDefault="003B5941" w:rsidP="004271BA">
      <w:pPr>
        <w:rPr>
          <w:rFonts w:asciiTheme="minorBidi" w:hAnsiTheme="minorBidi"/>
        </w:rPr>
      </w:pPr>
      <w:r>
        <w:rPr>
          <w:rFonts w:asciiTheme="minorBidi" w:hAnsiTheme="minorBidi"/>
        </w:rPr>
        <w:drawing>
          <wp:inline distT="0" distB="0" distL="0" distR="0" wp14:anchorId="339F7A71" wp14:editId="634904A2">
            <wp:extent cx="5615940" cy="3743960"/>
            <wp:effectExtent l="0" t="0" r="3810" b="889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GBP786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5940" cy="3743960"/>
                    </a:xfrm>
                    <a:prstGeom prst="rect">
                      <a:avLst/>
                    </a:prstGeom>
                  </pic:spPr>
                </pic:pic>
              </a:graphicData>
            </a:graphic>
          </wp:inline>
        </w:drawing>
      </w:r>
    </w:p>
    <w:p w14:paraId="36566D9C" w14:textId="462E8553" w:rsidR="003B5941" w:rsidRDefault="003B5941" w:rsidP="004271BA">
      <w:pPr>
        <w:rPr>
          <w:rFonts w:asciiTheme="minorBidi" w:hAnsiTheme="minorBidi"/>
        </w:rPr>
      </w:pPr>
    </w:p>
    <w:p w14:paraId="0931A251" w14:textId="4833EC4B" w:rsidR="00BC0F15" w:rsidRDefault="00BC0F15" w:rsidP="004271BA">
      <w:pPr>
        <w:rPr>
          <w:rFonts w:asciiTheme="minorBidi" w:hAnsiTheme="minorBidi"/>
        </w:rPr>
      </w:pPr>
    </w:p>
    <w:p w14:paraId="5EE17033" w14:textId="77777777" w:rsidR="00BC0F15" w:rsidRDefault="00BC0F15" w:rsidP="004271BA">
      <w:pPr>
        <w:rPr>
          <w:rFonts w:asciiTheme="minorBidi" w:hAnsiTheme="minorBidi"/>
        </w:rPr>
      </w:pPr>
    </w:p>
    <w:p w14:paraId="66E041D2" w14:textId="09EAEEFE" w:rsidR="00DE06D9" w:rsidRDefault="00037C5C" w:rsidP="009076B5">
      <w:pPr>
        <w:rPr>
          <w:rFonts w:asciiTheme="minorBidi" w:hAnsiTheme="minorBidi"/>
        </w:rPr>
      </w:pPr>
      <w:r>
        <w:rPr>
          <w:b/>
          <w:bCs/>
          <w:rFonts w:asciiTheme="minorBidi" w:hAnsiTheme="minorBidi"/>
        </w:rPr>
        <w:t xml:space="preserve">Das Herz des Boots</w:t>
      </w:r>
    </w:p>
    <w:p w14:paraId="5AA7C6AA" w14:textId="77777777" w:rsidR="00DE06D9" w:rsidRPr="00B335F7" w:rsidRDefault="00DE06D9" w:rsidP="004271BA">
      <w:pPr>
        <w:rPr>
          <w:rFonts w:asciiTheme="minorBidi" w:hAnsiTheme="minorBidi"/>
        </w:rPr>
      </w:pPr>
    </w:p>
    <w:p w14:paraId="1D5FAFEA" w14:textId="50A686EF" w:rsidR="009076B5" w:rsidRDefault="00DE06D9" w:rsidP="00B7652D">
      <w:pPr>
        <w:rPr>
          <w:rFonts w:ascii="Arial" w:hAnsi="Arial" w:cs="Arial"/>
        </w:rPr>
      </w:pPr>
      <w:r>
        <w:rPr>
          <w:rFonts w:asciiTheme="minorBidi" w:hAnsiTheme="minorBidi"/>
        </w:rPr>
        <w:t xml:space="preserve">Um den hohen Ansprüchen der Besitzer einer ARROW460-Granturismo gerecht zu werden, war es für das Team von Silver Arrows Marine wichtig, auf die richtigen Materialien und Technologien zu setzen und sich die Unterstützung der besten Partner zu sichern.</w:t>
      </w:r>
      <w:r>
        <w:rPr>
          <w:rFonts w:asciiTheme="minorBidi" w:hAnsiTheme="minorBidi"/>
        </w:rPr>
        <w:t xml:space="preserve"> </w:t>
      </w:r>
      <w:r>
        <w:rPr>
          <w:rFonts w:ascii="Arial" w:hAnsi="Arial"/>
        </w:rPr>
        <w:t xml:space="preserve">Beim Motor wurde daher speziell nach einem Hersteller gesucht, der für seine hochwertigen und zuverlässigen Produkte bekannt ist.</w:t>
      </w:r>
    </w:p>
    <w:p w14:paraId="58523CCE" w14:textId="77777777" w:rsidR="009076B5" w:rsidRDefault="009076B5" w:rsidP="00B7652D">
      <w:pPr>
        <w:rPr>
          <w:rFonts w:ascii="Arial" w:hAnsi="Arial" w:cs="Arial"/>
        </w:rPr>
      </w:pPr>
    </w:p>
    <w:p w14:paraId="0E513C54" w14:textId="3C6537AC" w:rsidR="00DA0E1E" w:rsidRPr="00011563" w:rsidRDefault="009076B5" w:rsidP="009076B5">
      <w:pPr>
        <w:rPr>
          <w:rFonts w:ascii="Arial" w:hAnsi="Arial" w:cs="Arial"/>
        </w:rPr>
      </w:pPr>
      <w:r>
        <w:rPr>
          <w:rFonts w:ascii="Arial" w:hAnsi="Arial"/>
        </w:rPr>
        <w:t xml:space="preserve">Ein entscheidender Aspekt war der Anspruch, bei den technischen Spezifikationen die bestmögliche Kombination aus Technologie und Antriebseinheit zu finden.</w:t>
      </w:r>
      <w:r>
        <w:rPr>
          <w:rFonts w:ascii="Arial" w:hAnsi="Arial"/>
        </w:rPr>
        <w:t xml:space="preserve"> </w:t>
      </w:r>
      <w:r>
        <w:rPr>
          <w:rFonts w:ascii="Arial" w:hAnsi="Arial"/>
        </w:rPr>
        <w:t xml:space="preserve">Der Motor musste zudem leise und laufruhig sein, um sich nahtlos in das Designkonzept einer S-Klasse auf dem Wasser einzufügen und einen hohen Komfort für die Passagiere zu gewährleisten.</w:t>
      </w:r>
    </w:p>
    <w:p w14:paraId="2D96E190" w14:textId="77777777" w:rsidR="004271BA" w:rsidRDefault="004271BA" w:rsidP="00452F83">
      <w:pPr>
        <w:rPr>
          <w:rFonts w:ascii="Arial" w:hAnsi="Arial" w:cs="Arial"/>
        </w:rPr>
      </w:pPr>
    </w:p>
    <w:p w14:paraId="131AA5A6" w14:textId="1DE1FBFF" w:rsidR="00867E25" w:rsidRDefault="00DC68ED" w:rsidP="00286085">
      <w:pPr>
        <w:rPr>
          <w:rFonts w:asciiTheme="minorBidi" w:hAnsiTheme="minorBidi"/>
        </w:rPr>
      </w:pPr>
      <w:r>
        <w:rPr>
          <w:rFonts w:asciiTheme="minorBidi" w:hAnsiTheme="minorBidi"/>
        </w:rPr>
        <w:t xml:space="preserve">„Der Motor ist das Herz unseres Boots“, ergänzt Paolo.</w:t>
      </w:r>
      <w:r>
        <w:rPr>
          <w:rFonts w:asciiTheme="minorBidi" w:hAnsiTheme="minorBidi"/>
        </w:rPr>
        <w:t xml:space="preserve"> </w:t>
      </w:r>
      <w:r>
        <w:rPr>
          <w:rFonts w:asciiTheme="minorBidi" w:hAnsiTheme="minorBidi"/>
        </w:rPr>
        <w:t xml:space="preserve">„Er ist also besonders wichtig. Immerhin geht es hier nicht nur um Geschwindigkeit und Leistung. Das Granturismo-Ambiente verlangt nach hoher Laufruhe, geringer Geräuschentwicklung und Eleganz. Und mit Yanmar haben wir genau die richtige Lösung gefunden.“</w:t>
      </w:r>
    </w:p>
    <w:p w14:paraId="2EB75B44" w14:textId="239823FC" w:rsidR="00EE5AD9" w:rsidRDefault="00EE5AD9" w:rsidP="00286085">
      <w:pPr>
        <w:rPr>
          <w:rFonts w:asciiTheme="minorBidi" w:hAnsiTheme="minorBidi"/>
        </w:rPr>
      </w:pPr>
    </w:p>
    <w:p w14:paraId="1EA9409B" w14:textId="5E204DC7" w:rsidR="00EE5AD9" w:rsidRDefault="00EE5AD9" w:rsidP="00286085">
      <w:pPr>
        <w:rPr>
          <w:rFonts w:asciiTheme="minorBidi" w:hAnsiTheme="minorBidi"/>
        </w:rPr>
      </w:pPr>
      <w:r>
        <w:rPr>
          <w:rFonts w:asciiTheme="minorBidi" w:hAnsiTheme="minorBidi"/>
        </w:rPr>
        <w:drawing>
          <wp:inline distT="0" distB="0" distL="0" distR="0" wp14:anchorId="1854B279" wp14:editId="044F8402">
            <wp:extent cx="5714336" cy="3810000"/>
            <wp:effectExtent l="0" t="0" r="127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GBP780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0537" cy="3820802"/>
                    </a:xfrm>
                    <a:prstGeom prst="rect">
                      <a:avLst/>
                    </a:prstGeom>
                  </pic:spPr>
                </pic:pic>
              </a:graphicData>
            </a:graphic>
          </wp:inline>
        </w:drawing>
      </w:r>
    </w:p>
    <w:p w14:paraId="7995F70D" w14:textId="49172A5A" w:rsidR="00037C5C" w:rsidRDefault="00037C5C" w:rsidP="00286085">
      <w:pPr>
        <w:rPr>
          <w:rFonts w:asciiTheme="minorBidi" w:hAnsiTheme="minorBidi"/>
        </w:rPr>
      </w:pPr>
    </w:p>
    <w:p w14:paraId="6C23F121" w14:textId="5BB6B015" w:rsidR="00EE5AD9" w:rsidRDefault="00EE5AD9" w:rsidP="00286085">
      <w:pPr>
        <w:rPr>
          <w:rFonts w:asciiTheme="minorBidi" w:hAnsiTheme="minorBidi"/>
        </w:rPr>
      </w:pPr>
    </w:p>
    <w:p w14:paraId="09339F2B" w14:textId="336C6FAB" w:rsidR="00037C5C" w:rsidRPr="00037C5C" w:rsidRDefault="00FF19C3" w:rsidP="00286085">
      <w:pPr>
        <w:rPr>
          <w:b/>
          <w:bCs/>
          <w:rFonts w:asciiTheme="minorBidi" w:hAnsiTheme="minorBidi"/>
        </w:rPr>
      </w:pPr>
      <w:r>
        <w:rPr>
          <w:b/>
          <w:bCs/>
          <w:rFonts w:asciiTheme="minorBidi" w:hAnsiTheme="minorBidi"/>
        </w:rPr>
        <w:t xml:space="preserve">Erstklassige Motoren</w:t>
      </w:r>
    </w:p>
    <w:p w14:paraId="16002745" w14:textId="77777777" w:rsidR="00867E25" w:rsidRDefault="00867E25" w:rsidP="00452F83">
      <w:pPr>
        <w:rPr>
          <w:rFonts w:ascii="Arial" w:hAnsi="Arial" w:cs="Arial"/>
        </w:rPr>
      </w:pPr>
    </w:p>
    <w:p w14:paraId="4346030B" w14:textId="018D301F" w:rsidR="00926916" w:rsidRPr="00B335F7" w:rsidRDefault="00926916" w:rsidP="004F30B0">
      <w:pPr>
        <w:rPr>
          <w:rFonts w:asciiTheme="minorBidi" w:hAnsiTheme="minorBidi"/>
        </w:rPr>
      </w:pPr>
      <w:r>
        <w:rPr>
          <w:rFonts w:asciiTheme="minorBidi" w:hAnsiTheme="minorBidi"/>
        </w:rPr>
        <w:t xml:space="preserve">Yanmar ist bereits seit mehr als 100 Jahren Vorreiter bei der Herstellung der besten und innovativsten Dieselmotoren der Welt.</w:t>
      </w:r>
      <w:r>
        <w:rPr>
          <w:rFonts w:asciiTheme="minorBidi" w:hAnsiTheme="minorBidi"/>
        </w:rPr>
        <w:t xml:space="preserve"> </w:t>
      </w:r>
      <w:r>
        <w:rPr>
          <w:rFonts w:asciiTheme="minorBidi" w:hAnsiTheme="minorBidi"/>
        </w:rPr>
        <w:t xml:space="preserve">Für die Anforderungen von Silver Arrows schlug das Unternehmen das neueste integrierte High-Tech-Bootssystem vor, das auf zwei Motoren der 6LY-Reihe mit 324 kW (bei 3.300 U/min) basiert.</w:t>
      </w:r>
    </w:p>
    <w:p w14:paraId="6FEF96AF" w14:textId="77777777" w:rsidR="00926916" w:rsidRPr="00B335F7" w:rsidRDefault="00926916" w:rsidP="00926916">
      <w:pPr>
        <w:rPr>
          <w:rFonts w:asciiTheme="minorBidi" w:hAnsiTheme="minorBidi"/>
        </w:rPr>
      </w:pPr>
    </w:p>
    <w:p w14:paraId="077BBD61" w14:textId="207BCE82" w:rsidR="00926916" w:rsidRDefault="00926916" w:rsidP="00FF5E3A">
      <w:pPr>
        <w:rPr>
          <w:rFonts w:asciiTheme="minorBidi" w:hAnsiTheme="minorBidi"/>
        </w:rPr>
      </w:pPr>
      <w:r>
        <w:rPr>
          <w:rFonts w:asciiTheme="minorBidi" w:hAnsiTheme="minorBidi"/>
        </w:rPr>
        <w:t xml:space="preserve">Die Leistung liefert weiterhin der kompakte 5,8-Liter-Reihensechszylinder, der auch schon bei internationalen Bootsrennen Erfolge feierte.</w:t>
      </w:r>
      <w:r>
        <w:rPr>
          <w:rFonts w:asciiTheme="minorBidi" w:hAnsiTheme="minorBidi"/>
        </w:rPr>
        <w:t xml:space="preserve"> </w:t>
      </w:r>
      <w:r>
        <w:rPr>
          <w:rFonts w:asciiTheme="minorBidi" w:hAnsiTheme="minorBidi"/>
        </w:rPr>
        <w:t xml:space="preserve">Der Yanmar 6LY440 wird von Bootsdesignern, -bauern und -besitzern für seine Leistung, seinen niedrigen Verbrauch, seine Zuverlässigkeit, seine Laufruhe und die geringe Geräuschentwicklung geschätzt.</w:t>
      </w:r>
    </w:p>
    <w:p w14:paraId="36150344" w14:textId="77777777" w:rsidR="00FF5E3A" w:rsidRPr="00B335F7" w:rsidRDefault="00FF5E3A" w:rsidP="00FF5E3A">
      <w:pPr>
        <w:rPr>
          <w:rFonts w:asciiTheme="minorBidi" w:hAnsiTheme="minorBidi"/>
        </w:rPr>
      </w:pPr>
    </w:p>
    <w:p w14:paraId="55BEAB5E" w14:textId="48AE2260" w:rsidR="00926916" w:rsidRPr="00FF5E3A" w:rsidRDefault="00926916" w:rsidP="00DA0E1E">
      <w:pPr>
        <w:rPr>
          <w:rFonts w:asciiTheme="minorBidi" w:hAnsiTheme="minorBidi"/>
        </w:rPr>
      </w:pPr>
      <w:r>
        <w:rPr>
          <w:rFonts w:asciiTheme="minorBidi" w:hAnsiTheme="minorBidi"/>
        </w:rPr>
        <w:t xml:space="preserve">Dank der kompakten Abmessungen eignet sich der Yanmar-Motor perfekt für neue Boote mit besonders kleinem Maschinenraum.</w:t>
      </w:r>
      <w:r>
        <w:rPr>
          <w:rFonts w:asciiTheme="minorBidi" w:hAnsiTheme="minorBidi"/>
        </w:rPr>
        <w:t xml:space="preserve"> </w:t>
      </w:r>
      <w:r>
        <w:rPr>
          <w:rFonts w:asciiTheme="minorBidi" w:hAnsiTheme="minorBidi"/>
        </w:rPr>
        <w:t xml:space="preserve">Die hohe Leistungsdichte dieses äußerst kompakten Kraftpakets ist wie geschaffen für die ARROW460-Granturismo.</w:t>
      </w:r>
      <w:r>
        <w:rPr>
          <w:rFonts w:asciiTheme="minorBidi" w:hAnsiTheme="minorBidi"/>
        </w:rPr>
        <w:t xml:space="preserve"> </w:t>
      </w:r>
    </w:p>
    <w:p w14:paraId="795815B7" w14:textId="77777777" w:rsidR="00926916" w:rsidRDefault="00926916" w:rsidP="00452F83">
      <w:pPr>
        <w:rPr>
          <w:rFonts w:ascii="Arial" w:hAnsi="Arial" w:cs="Arial"/>
        </w:rPr>
      </w:pPr>
    </w:p>
    <w:p w14:paraId="46E86CBB" w14:textId="5B699759" w:rsidR="00ED6FB7" w:rsidRDefault="00ED6FB7" w:rsidP="00F873B1">
      <w:pPr>
        <w:rPr>
          <w:rFonts w:ascii="Arial" w:hAnsi="Arial" w:cs="Arial"/>
        </w:rPr>
      </w:pPr>
      <w:r>
        <w:rPr>
          <w:rFonts w:ascii="Arial" w:hAnsi="Arial"/>
        </w:rPr>
        <w:t xml:space="preserve">„Yanmar stand beim Motor ganz oben auf der Liste, da die Motoren leichter, leistungsstärker, langlebiger und zuverlässiger sind“, erklärt Paolo.</w:t>
      </w:r>
      <w:r>
        <w:rPr>
          <w:rFonts w:ascii="Arial" w:hAnsi="Arial"/>
        </w:rPr>
        <w:t xml:space="preserve"> </w:t>
      </w:r>
      <w:r>
        <w:rPr>
          <w:rFonts w:ascii="Arial" w:hAnsi="Arial"/>
        </w:rPr>
        <w:t xml:space="preserve">„Das Unternehmen hat einen Motor speziell für die Seeschifffahrt entwickelt. Das ist sehr wichtig.“</w:t>
      </w:r>
    </w:p>
    <w:p w14:paraId="4211E2F4" w14:textId="760AE54C" w:rsidR="00940368" w:rsidRPr="00473264" w:rsidRDefault="00940368" w:rsidP="00F873B1">
      <w:pPr>
        <w:rPr>
          <w:rFonts w:ascii="Arial" w:hAnsi="Arial" w:cs="Arial"/>
        </w:rPr>
      </w:pPr>
    </w:p>
    <w:p w14:paraId="77060C6C" w14:textId="0A8DF218" w:rsidR="003B5941" w:rsidRDefault="00EE5AD9" w:rsidP="00F873B1">
      <w:pPr>
        <w:rPr>
          <w:rFonts w:ascii="Arial" w:hAnsi="Arial" w:cs="Arial"/>
        </w:rPr>
      </w:pPr>
      <w:r>
        <w:rPr>
          <w:rFonts w:ascii="Arial" w:hAnsi="Arial"/>
        </w:rPr>
        <w:drawing>
          <wp:inline distT="0" distB="0" distL="0" distR="0" wp14:anchorId="028D3BBE" wp14:editId="7F39A443">
            <wp:extent cx="5699760" cy="3800892"/>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GBP78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10783" cy="3808243"/>
                    </a:xfrm>
                    <a:prstGeom prst="rect">
                      <a:avLst/>
                    </a:prstGeom>
                  </pic:spPr>
                </pic:pic>
              </a:graphicData>
            </a:graphic>
          </wp:inline>
        </w:drawing>
      </w:r>
    </w:p>
    <w:p w14:paraId="256D3A8B" w14:textId="77777777" w:rsidR="003B5941" w:rsidRDefault="003B5941" w:rsidP="00F873B1">
      <w:pPr>
        <w:rPr>
          <w:rFonts w:ascii="Arial" w:hAnsi="Arial" w:cs="Arial"/>
        </w:rPr>
      </w:pPr>
    </w:p>
    <w:p w14:paraId="5B6864BC" w14:textId="77777777" w:rsidR="000B4BFD" w:rsidRDefault="000B4BFD" w:rsidP="00F873B1">
      <w:pPr>
        <w:rPr>
          <w:rFonts w:ascii="Arial" w:hAnsi="Arial" w:cs="Arial"/>
        </w:rPr>
      </w:pPr>
    </w:p>
    <w:p w14:paraId="4EED6287" w14:textId="33BB7DEE" w:rsidR="000B4BFD" w:rsidRPr="000B4BFD" w:rsidRDefault="00FC7061" w:rsidP="00F873B1">
      <w:pPr>
        <w:rPr>
          <w:b/>
          <w:bCs/>
          <w:rFonts w:ascii="Arial" w:hAnsi="Arial" w:cs="Arial"/>
        </w:rPr>
      </w:pPr>
      <w:r>
        <w:rPr>
          <w:b/>
          <w:bCs/>
          <w:rFonts w:ascii="Arial" w:hAnsi="Arial"/>
        </w:rPr>
        <w:t xml:space="preserve">Der Reiz des offenen Wassers</w:t>
      </w:r>
    </w:p>
    <w:p w14:paraId="321542A2" w14:textId="77777777" w:rsidR="00ED6FB7" w:rsidRDefault="00ED6FB7" w:rsidP="00ED6FB7">
      <w:pPr>
        <w:rPr>
          <w:rFonts w:ascii="Arial" w:hAnsi="Arial" w:cs="Arial"/>
        </w:rPr>
      </w:pPr>
    </w:p>
    <w:p w14:paraId="7F7BD88D" w14:textId="7CE02B03" w:rsidR="0074552F" w:rsidRDefault="00E96631" w:rsidP="0074552F">
      <w:pPr>
        <w:rPr>
          <w:rFonts w:asciiTheme="minorBidi" w:hAnsiTheme="minorBidi"/>
        </w:rPr>
      </w:pPr>
      <w:r>
        <w:rPr>
          <w:rFonts w:asciiTheme="minorBidi" w:hAnsiTheme="minorBidi"/>
        </w:rPr>
        <w:t xml:space="preserve">Yanmar ist sich seiner Verantwortung als Unternehmen bewusst und setzt sich für die Herstellung nachhaltiger Lösungen ein, die das Leben bereichern und verbessern.</w:t>
      </w:r>
      <w:r>
        <w:rPr>
          <w:rFonts w:asciiTheme="minorBidi" w:hAnsiTheme="minorBidi"/>
        </w:rPr>
        <w:t xml:space="preserve"> </w:t>
      </w:r>
      <w:r>
        <w:rPr>
          <w:rFonts w:asciiTheme="minorBidi" w:hAnsiTheme="minorBidi"/>
        </w:rPr>
        <w:t xml:space="preserve">Getreu dieser Philosophie erfüllt das Unternehmen nicht nur die hohen technischen Anforderungen von Silver Arrows Marine, sondern begeistert auch durch herausragende Leistungen bei Kraftstoffverbrauch, Sauberkeit und Lautstärke.</w:t>
      </w:r>
    </w:p>
    <w:p w14:paraId="386B01C2" w14:textId="77777777" w:rsidR="0074552F" w:rsidRDefault="0074552F" w:rsidP="0074552F">
      <w:pPr>
        <w:rPr>
          <w:rFonts w:asciiTheme="minorBidi" w:hAnsiTheme="minorBidi"/>
          <w:lang w:val="en-US"/>
        </w:rPr>
      </w:pPr>
    </w:p>
    <w:p w14:paraId="187BDC71" w14:textId="3EDF11B1" w:rsidR="0074552F" w:rsidRDefault="0074552F" w:rsidP="0074552F">
      <w:pPr>
        <w:rPr>
          <w:rFonts w:asciiTheme="minorBidi" w:hAnsiTheme="minorBidi"/>
        </w:rPr>
      </w:pPr>
      <w:r>
        <w:rPr>
          <w:rFonts w:asciiTheme="minorBidi" w:hAnsiTheme="minorBidi"/>
        </w:rPr>
        <w:t xml:space="preserve">„Wir gestalten gemeinsam mit unserem Motorenhersteller die Zukunft. Hierbei setzen wir auf nachhaltige Technologien und die Bewahrung der Meereswelt“, erklärt Jacopo Spadolini, CEO von Silver Arrows Marine.</w:t>
      </w:r>
      <w:r>
        <w:rPr>
          <w:rFonts w:asciiTheme="minorBidi" w:hAnsiTheme="minorBidi"/>
        </w:rPr>
        <w:t xml:space="preserve"> </w:t>
      </w:r>
      <w:r>
        <w:rPr>
          <w:rFonts w:ascii="Arial" w:hAnsi="Arial"/>
        </w:rPr>
        <w:t xml:space="preserve">„Wir sind überzeugt, dass wir mit Yanmar nicht nur eine Geschäftsbeziehung aufgebaut haben, sondern eine echte Partnerschaft.“</w:t>
      </w:r>
    </w:p>
    <w:p w14:paraId="2E037005" w14:textId="77777777" w:rsidR="0074552F" w:rsidRDefault="0074552F" w:rsidP="0074552F">
      <w:pPr>
        <w:rPr>
          <w:rFonts w:asciiTheme="minorBidi" w:hAnsiTheme="minorBidi"/>
        </w:rPr>
      </w:pPr>
    </w:p>
    <w:p w14:paraId="2E13AD40" w14:textId="5269A9CD" w:rsidR="00345178" w:rsidRDefault="00275399" w:rsidP="0074552F">
      <w:pPr>
        <w:rPr>
          <w:rFonts w:asciiTheme="minorBidi" w:hAnsiTheme="minorBidi"/>
        </w:rPr>
      </w:pPr>
      <w:r>
        <w:rPr>
          <w:rFonts w:asciiTheme="minorBidi" w:hAnsiTheme="minorBidi"/>
        </w:rPr>
        <w:t xml:space="preserve">„Darüber hinaus verbindet uns ein weiteres gemeinsames Ziel: Wir möchten uns nicht nur um die Kunden und die Umwelt kümmern, sondern den Besitzern auch die Leistung liefern, die sie erwarten.</w:t>
      </w:r>
      <w:r>
        <w:rPr>
          <w:rFonts w:asciiTheme="minorBidi" w:hAnsiTheme="minorBidi"/>
        </w:rPr>
        <w:t xml:space="preserve"> </w:t>
      </w:r>
      <w:r>
        <w:rPr>
          <w:rFonts w:asciiTheme="minorBidi" w:hAnsiTheme="minorBidi"/>
        </w:rPr>
        <w:t xml:space="preserve">Nur so können sie ein Boot wie dieses richtig genießen.“</w:t>
      </w:r>
    </w:p>
    <w:p w14:paraId="3AA3F284" w14:textId="3E9B9203" w:rsidR="003B5941" w:rsidRDefault="003B5941" w:rsidP="0074552F">
      <w:pPr>
        <w:rPr>
          <w:rFonts w:asciiTheme="minorBidi" w:hAnsiTheme="minorBidi"/>
        </w:rPr>
      </w:pPr>
    </w:p>
    <w:p w14:paraId="21E66E42" w14:textId="26F068AF" w:rsidR="009076B5" w:rsidRPr="00832EDB" w:rsidRDefault="003B5941" w:rsidP="00A340C8">
      <w:pPr>
        <w:rPr>
          <w:rFonts w:asciiTheme="minorBidi" w:hAnsiTheme="minorBidi"/>
        </w:rPr>
      </w:pPr>
      <w:r>
        <w:rPr>
          <w:rFonts w:asciiTheme="minorBidi" w:hAnsiTheme="minorBidi"/>
        </w:rPr>
        <w:drawing>
          <wp:inline distT="0" distB="0" distL="0" distR="0" wp14:anchorId="5CCDE451" wp14:editId="139BD5DE">
            <wp:extent cx="5745480" cy="3831433"/>
            <wp:effectExtent l="0" t="0" r="762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GBP776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3897" cy="3837046"/>
                    </a:xfrm>
                    <a:prstGeom prst="rect">
                      <a:avLst/>
                    </a:prstGeom>
                  </pic:spPr>
                </pic:pic>
              </a:graphicData>
            </a:graphic>
          </wp:inline>
        </w:drawing>
      </w:r>
    </w:p>
    <w:sectPr w:rsidR="009076B5" w:rsidRPr="00832EDB" w:rsidSect="00E46EA6">
      <w:pgSz w:w="11900" w:h="16840"/>
      <w:pgMar w:top="1440" w:right="1440" w:bottom="1440" w:left="1440" w:header="720" w:footer="720" w:gutter="0"/>
      <w:cols w:space="720"/>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C26A90" w14:textId="77777777" w:rsidR="00B7432F" w:rsidRDefault="00B7432F" w:rsidP="00564AE6">
      <w:r>
        <w:separator/>
      </w:r>
    </w:p>
  </w:endnote>
  <w:endnote w:type="continuationSeparator" w:id="0">
    <w:p w14:paraId="0A6D7033" w14:textId="77777777" w:rsidR="00B7432F" w:rsidRDefault="00B7432F" w:rsidP="00564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FC0B33" w14:textId="77777777" w:rsidR="00B7432F" w:rsidRDefault="00B7432F" w:rsidP="00564AE6">
      <w:r>
        <w:separator/>
      </w:r>
    </w:p>
  </w:footnote>
  <w:footnote w:type="continuationSeparator" w:id="0">
    <w:p w14:paraId="052A9D80" w14:textId="77777777" w:rsidR="00B7432F" w:rsidRDefault="00B7432F" w:rsidP="00564A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BB5424"/>
    <w:multiLevelType w:val="hybridMultilevel"/>
    <w:tmpl w:val="736A1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AE2BFB"/>
    <w:multiLevelType w:val="hybridMultilevel"/>
    <w:tmpl w:val="3528BCC6"/>
    <w:lvl w:ilvl="0" w:tplc="55D4293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6C85492"/>
    <w:multiLevelType w:val="hybridMultilevel"/>
    <w:tmpl w:val="54CEC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E1C3BA0"/>
    <w:multiLevelType w:val="hybridMultilevel"/>
    <w:tmpl w:val="4672F2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trackRevisions/>
  <w:defaultTabStop w:val="720"/>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47DB"/>
    <w:rsid w:val="00001D0B"/>
    <w:rsid w:val="000079A2"/>
    <w:rsid w:val="00011563"/>
    <w:rsid w:val="00037C5C"/>
    <w:rsid w:val="00043601"/>
    <w:rsid w:val="00056D92"/>
    <w:rsid w:val="00065688"/>
    <w:rsid w:val="000662DF"/>
    <w:rsid w:val="00075C83"/>
    <w:rsid w:val="000767E0"/>
    <w:rsid w:val="0009532B"/>
    <w:rsid w:val="000A2C24"/>
    <w:rsid w:val="000B4BFD"/>
    <w:rsid w:val="000C22CA"/>
    <w:rsid w:val="000C2430"/>
    <w:rsid w:val="000D102D"/>
    <w:rsid w:val="000D1C90"/>
    <w:rsid w:val="000F78A2"/>
    <w:rsid w:val="00105293"/>
    <w:rsid w:val="00116D8B"/>
    <w:rsid w:val="00135723"/>
    <w:rsid w:val="001416D3"/>
    <w:rsid w:val="00151965"/>
    <w:rsid w:val="00161834"/>
    <w:rsid w:val="00190443"/>
    <w:rsid w:val="001B571F"/>
    <w:rsid w:val="001C2D3B"/>
    <w:rsid w:val="001C71DB"/>
    <w:rsid w:val="001D3189"/>
    <w:rsid w:val="001E34A3"/>
    <w:rsid w:val="001E7F46"/>
    <w:rsid w:val="002008D2"/>
    <w:rsid w:val="002064EE"/>
    <w:rsid w:val="00215714"/>
    <w:rsid w:val="00221015"/>
    <w:rsid w:val="00227E73"/>
    <w:rsid w:val="002363A8"/>
    <w:rsid w:val="002366A6"/>
    <w:rsid w:val="00237EE1"/>
    <w:rsid w:val="00254A69"/>
    <w:rsid w:val="00262B4A"/>
    <w:rsid w:val="00272809"/>
    <w:rsid w:val="00275399"/>
    <w:rsid w:val="002856F9"/>
    <w:rsid w:val="00286085"/>
    <w:rsid w:val="002B1C74"/>
    <w:rsid w:val="002D282E"/>
    <w:rsid w:val="002D6677"/>
    <w:rsid w:val="002F4E87"/>
    <w:rsid w:val="00315212"/>
    <w:rsid w:val="00324E45"/>
    <w:rsid w:val="00331CC3"/>
    <w:rsid w:val="00332294"/>
    <w:rsid w:val="00340A14"/>
    <w:rsid w:val="00340AA0"/>
    <w:rsid w:val="00343C41"/>
    <w:rsid w:val="00345178"/>
    <w:rsid w:val="00354FA4"/>
    <w:rsid w:val="00356A25"/>
    <w:rsid w:val="00377BAD"/>
    <w:rsid w:val="00381087"/>
    <w:rsid w:val="00383C41"/>
    <w:rsid w:val="003925AD"/>
    <w:rsid w:val="003977D6"/>
    <w:rsid w:val="003A3D4E"/>
    <w:rsid w:val="003B2E7E"/>
    <w:rsid w:val="003B5941"/>
    <w:rsid w:val="003D67D2"/>
    <w:rsid w:val="003F1C78"/>
    <w:rsid w:val="003F46C0"/>
    <w:rsid w:val="00400925"/>
    <w:rsid w:val="00400FEF"/>
    <w:rsid w:val="004271BA"/>
    <w:rsid w:val="0043152C"/>
    <w:rsid w:val="00452F83"/>
    <w:rsid w:val="00456239"/>
    <w:rsid w:val="00473264"/>
    <w:rsid w:val="004752F9"/>
    <w:rsid w:val="00477F8B"/>
    <w:rsid w:val="00484FD0"/>
    <w:rsid w:val="00491ACF"/>
    <w:rsid w:val="00496086"/>
    <w:rsid w:val="004A0441"/>
    <w:rsid w:val="004B2B57"/>
    <w:rsid w:val="004B62F5"/>
    <w:rsid w:val="004C6C9A"/>
    <w:rsid w:val="004E424C"/>
    <w:rsid w:val="004E5797"/>
    <w:rsid w:val="004F2866"/>
    <w:rsid w:val="004F30B0"/>
    <w:rsid w:val="004F38B3"/>
    <w:rsid w:val="004F51D5"/>
    <w:rsid w:val="00507A73"/>
    <w:rsid w:val="00522135"/>
    <w:rsid w:val="0055349C"/>
    <w:rsid w:val="00557991"/>
    <w:rsid w:val="005616A9"/>
    <w:rsid w:val="00564AE6"/>
    <w:rsid w:val="005857E1"/>
    <w:rsid w:val="005909B5"/>
    <w:rsid w:val="005A3101"/>
    <w:rsid w:val="005A389F"/>
    <w:rsid w:val="005B256F"/>
    <w:rsid w:val="005C7DD3"/>
    <w:rsid w:val="005D28AC"/>
    <w:rsid w:val="005E34F8"/>
    <w:rsid w:val="005F5E5A"/>
    <w:rsid w:val="00610CFF"/>
    <w:rsid w:val="00627C60"/>
    <w:rsid w:val="006323A0"/>
    <w:rsid w:val="006410BD"/>
    <w:rsid w:val="00643413"/>
    <w:rsid w:val="00652452"/>
    <w:rsid w:val="0066196E"/>
    <w:rsid w:val="00666343"/>
    <w:rsid w:val="006712A4"/>
    <w:rsid w:val="006A0B9C"/>
    <w:rsid w:val="006D407D"/>
    <w:rsid w:val="00710237"/>
    <w:rsid w:val="007131A7"/>
    <w:rsid w:val="00721D9E"/>
    <w:rsid w:val="00737AA1"/>
    <w:rsid w:val="007420FD"/>
    <w:rsid w:val="0074521F"/>
    <w:rsid w:val="0074552F"/>
    <w:rsid w:val="00745B89"/>
    <w:rsid w:val="00751189"/>
    <w:rsid w:val="00771743"/>
    <w:rsid w:val="007A1D76"/>
    <w:rsid w:val="007A33C5"/>
    <w:rsid w:val="007D6112"/>
    <w:rsid w:val="007E554E"/>
    <w:rsid w:val="007F6056"/>
    <w:rsid w:val="008021EE"/>
    <w:rsid w:val="00815B83"/>
    <w:rsid w:val="00821DCF"/>
    <w:rsid w:val="008314FD"/>
    <w:rsid w:val="00832EDB"/>
    <w:rsid w:val="00863A4C"/>
    <w:rsid w:val="00867E25"/>
    <w:rsid w:val="00874CD1"/>
    <w:rsid w:val="008807DC"/>
    <w:rsid w:val="00881204"/>
    <w:rsid w:val="008859F3"/>
    <w:rsid w:val="00891D81"/>
    <w:rsid w:val="008B0AA4"/>
    <w:rsid w:val="008B1407"/>
    <w:rsid w:val="008D00D5"/>
    <w:rsid w:val="008D560B"/>
    <w:rsid w:val="008D7977"/>
    <w:rsid w:val="008F37E0"/>
    <w:rsid w:val="009076B5"/>
    <w:rsid w:val="00926916"/>
    <w:rsid w:val="0093288E"/>
    <w:rsid w:val="00940368"/>
    <w:rsid w:val="009447DB"/>
    <w:rsid w:val="009672E0"/>
    <w:rsid w:val="009720D3"/>
    <w:rsid w:val="009B607A"/>
    <w:rsid w:val="009B6725"/>
    <w:rsid w:val="009B78E3"/>
    <w:rsid w:val="009C281B"/>
    <w:rsid w:val="009D7CE9"/>
    <w:rsid w:val="009E58E8"/>
    <w:rsid w:val="00A03DAA"/>
    <w:rsid w:val="00A047B8"/>
    <w:rsid w:val="00A20831"/>
    <w:rsid w:val="00A210A7"/>
    <w:rsid w:val="00A23463"/>
    <w:rsid w:val="00A340C8"/>
    <w:rsid w:val="00A43B54"/>
    <w:rsid w:val="00A526BF"/>
    <w:rsid w:val="00A54D66"/>
    <w:rsid w:val="00A60CFE"/>
    <w:rsid w:val="00A61E32"/>
    <w:rsid w:val="00A73140"/>
    <w:rsid w:val="00A80471"/>
    <w:rsid w:val="00A92A13"/>
    <w:rsid w:val="00AC2B7E"/>
    <w:rsid w:val="00AD68CC"/>
    <w:rsid w:val="00AF0303"/>
    <w:rsid w:val="00AF2C35"/>
    <w:rsid w:val="00AF40D6"/>
    <w:rsid w:val="00AF7A35"/>
    <w:rsid w:val="00B17160"/>
    <w:rsid w:val="00B335F7"/>
    <w:rsid w:val="00B370C1"/>
    <w:rsid w:val="00B4593B"/>
    <w:rsid w:val="00B52546"/>
    <w:rsid w:val="00B52B9E"/>
    <w:rsid w:val="00B530FF"/>
    <w:rsid w:val="00B7432F"/>
    <w:rsid w:val="00B7652D"/>
    <w:rsid w:val="00B94CE5"/>
    <w:rsid w:val="00B95974"/>
    <w:rsid w:val="00BC0F15"/>
    <w:rsid w:val="00BC50AC"/>
    <w:rsid w:val="00BD6EEC"/>
    <w:rsid w:val="00BE2726"/>
    <w:rsid w:val="00BE4A18"/>
    <w:rsid w:val="00BF2352"/>
    <w:rsid w:val="00BF27EC"/>
    <w:rsid w:val="00C06671"/>
    <w:rsid w:val="00C15E2D"/>
    <w:rsid w:val="00C24A33"/>
    <w:rsid w:val="00C34932"/>
    <w:rsid w:val="00C35BC9"/>
    <w:rsid w:val="00C372B2"/>
    <w:rsid w:val="00C54808"/>
    <w:rsid w:val="00C71ED0"/>
    <w:rsid w:val="00C737AB"/>
    <w:rsid w:val="00C76258"/>
    <w:rsid w:val="00C83B50"/>
    <w:rsid w:val="00CA26C8"/>
    <w:rsid w:val="00CB06C2"/>
    <w:rsid w:val="00CC78E1"/>
    <w:rsid w:val="00CF0986"/>
    <w:rsid w:val="00D0496B"/>
    <w:rsid w:val="00D06200"/>
    <w:rsid w:val="00D2031B"/>
    <w:rsid w:val="00D33409"/>
    <w:rsid w:val="00D416E5"/>
    <w:rsid w:val="00D476D9"/>
    <w:rsid w:val="00D75A25"/>
    <w:rsid w:val="00D91DE8"/>
    <w:rsid w:val="00DA0E1E"/>
    <w:rsid w:val="00DA35CC"/>
    <w:rsid w:val="00DA42A2"/>
    <w:rsid w:val="00DB0178"/>
    <w:rsid w:val="00DB6E1B"/>
    <w:rsid w:val="00DC5C72"/>
    <w:rsid w:val="00DC68ED"/>
    <w:rsid w:val="00DD0DD7"/>
    <w:rsid w:val="00DE06D9"/>
    <w:rsid w:val="00DE4642"/>
    <w:rsid w:val="00DE6E86"/>
    <w:rsid w:val="00DF6F65"/>
    <w:rsid w:val="00E02B3D"/>
    <w:rsid w:val="00E20693"/>
    <w:rsid w:val="00E218E5"/>
    <w:rsid w:val="00E32A78"/>
    <w:rsid w:val="00E3397F"/>
    <w:rsid w:val="00E46EA6"/>
    <w:rsid w:val="00E83F69"/>
    <w:rsid w:val="00E94615"/>
    <w:rsid w:val="00E96631"/>
    <w:rsid w:val="00EA07F8"/>
    <w:rsid w:val="00EA6E85"/>
    <w:rsid w:val="00EB3061"/>
    <w:rsid w:val="00EC76F1"/>
    <w:rsid w:val="00ED6FB7"/>
    <w:rsid w:val="00EE5AD9"/>
    <w:rsid w:val="00EF06A6"/>
    <w:rsid w:val="00F06BF3"/>
    <w:rsid w:val="00F07934"/>
    <w:rsid w:val="00F17887"/>
    <w:rsid w:val="00F264EE"/>
    <w:rsid w:val="00F42F14"/>
    <w:rsid w:val="00F44E31"/>
    <w:rsid w:val="00F52321"/>
    <w:rsid w:val="00F617C7"/>
    <w:rsid w:val="00F61FFA"/>
    <w:rsid w:val="00F77273"/>
    <w:rsid w:val="00F85811"/>
    <w:rsid w:val="00F86D05"/>
    <w:rsid w:val="00F873B1"/>
    <w:rsid w:val="00F87C06"/>
    <w:rsid w:val="00F95E8B"/>
    <w:rsid w:val="00FA604A"/>
    <w:rsid w:val="00FC7061"/>
    <w:rsid w:val="00FD4021"/>
    <w:rsid w:val="00FE58BF"/>
    <w:rsid w:val="00FF19C3"/>
    <w:rsid w:val="00FF5E3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6071078"/>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87C06"/>
    <w:pPr>
      <w:ind w:left="720"/>
      <w:contextualSpacing/>
    </w:pPr>
  </w:style>
  <w:style w:type="character" w:styleId="a4">
    <w:name w:val="annotation reference"/>
    <w:basedOn w:val="a0"/>
    <w:uiPriority w:val="99"/>
    <w:semiHidden/>
    <w:unhideWhenUsed/>
    <w:rsid w:val="00F77273"/>
    <w:rPr>
      <w:sz w:val="18"/>
      <w:szCs w:val="18"/>
    </w:rPr>
  </w:style>
  <w:style w:type="paragraph" w:styleId="a5">
    <w:name w:val="annotation text"/>
    <w:basedOn w:val="a"/>
    <w:link w:val="a6"/>
    <w:uiPriority w:val="99"/>
    <w:semiHidden/>
    <w:unhideWhenUsed/>
    <w:rsid w:val="00F77273"/>
  </w:style>
  <w:style w:type="character" w:customStyle="1" w:styleId="a6">
    <w:name w:val="コメント文字列 (文字)"/>
    <w:basedOn w:val="a0"/>
    <w:link w:val="a5"/>
    <w:uiPriority w:val="99"/>
    <w:semiHidden/>
    <w:rsid w:val="00F77273"/>
  </w:style>
  <w:style w:type="paragraph" w:styleId="a7">
    <w:name w:val="annotation subject"/>
    <w:basedOn w:val="a5"/>
    <w:next w:val="a5"/>
    <w:link w:val="a8"/>
    <w:uiPriority w:val="99"/>
    <w:semiHidden/>
    <w:unhideWhenUsed/>
    <w:rsid w:val="00F77273"/>
    <w:rPr>
      <w:b/>
      <w:bCs/>
      <w:sz w:val="20"/>
      <w:szCs w:val="20"/>
    </w:rPr>
  </w:style>
  <w:style w:type="character" w:customStyle="1" w:styleId="a8">
    <w:name w:val="コメント内容 (文字)"/>
    <w:basedOn w:val="a6"/>
    <w:link w:val="a7"/>
    <w:uiPriority w:val="99"/>
    <w:semiHidden/>
    <w:rsid w:val="00F77273"/>
    <w:rPr>
      <w:b/>
      <w:bCs/>
      <w:sz w:val="20"/>
      <w:szCs w:val="20"/>
    </w:rPr>
  </w:style>
  <w:style w:type="paragraph" w:styleId="a9">
    <w:name w:val="Balloon Text"/>
    <w:basedOn w:val="a"/>
    <w:link w:val="aa"/>
    <w:uiPriority w:val="99"/>
    <w:semiHidden/>
    <w:unhideWhenUsed/>
    <w:rsid w:val="00F77273"/>
    <w:rPr>
      <w:rFonts w:ascii="Times New Roman" w:hAnsi="Times New Roman" w:cs="Times New Roman"/>
      <w:sz w:val="18"/>
      <w:szCs w:val="18"/>
    </w:rPr>
  </w:style>
  <w:style w:type="character" w:customStyle="1" w:styleId="aa">
    <w:name w:val="吹き出し (文字)"/>
    <w:basedOn w:val="a0"/>
    <w:link w:val="a9"/>
    <w:uiPriority w:val="99"/>
    <w:semiHidden/>
    <w:rsid w:val="00F77273"/>
    <w:rPr>
      <w:rFonts w:ascii="Times New Roman" w:hAnsi="Times New Roman" w:cs="Times New Roman"/>
      <w:sz w:val="18"/>
      <w:szCs w:val="18"/>
    </w:rPr>
  </w:style>
  <w:style w:type="paragraph" w:styleId="ab">
    <w:name w:val="header"/>
    <w:basedOn w:val="a"/>
    <w:link w:val="ac"/>
    <w:uiPriority w:val="99"/>
    <w:unhideWhenUsed/>
    <w:rsid w:val="00564AE6"/>
    <w:pPr>
      <w:tabs>
        <w:tab w:val="center" w:pos="4252"/>
        <w:tab w:val="right" w:pos="8504"/>
      </w:tabs>
      <w:snapToGrid w:val="0"/>
    </w:pPr>
  </w:style>
  <w:style w:type="character" w:customStyle="1" w:styleId="ac">
    <w:name w:val="ヘッダー (文字)"/>
    <w:basedOn w:val="a0"/>
    <w:link w:val="ab"/>
    <w:uiPriority w:val="99"/>
    <w:rsid w:val="00564AE6"/>
  </w:style>
  <w:style w:type="paragraph" w:styleId="ad">
    <w:name w:val="footer"/>
    <w:basedOn w:val="a"/>
    <w:link w:val="ae"/>
    <w:uiPriority w:val="99"/>
    <w:unhideWhenUsed/>
    <w:rsid w:val="00564AE6"/>
    <w:pPr>
      <w:tabs>
        <w:tab w:val="center" w:pos="4252"/>
        <w:tab w:val="right" w:pos="8504"/>
      </w:tabs>
      <w:snapToGrid w:val="0"/>
    </w:pPr>
  </w:style>
  <w:style w:type="character" w:customStyle="1" w:styleId="ae">
    <w:name w:val="フッター (文字)"/>
    <w:basedOn w:val="a0"/>
    <w:link w:val="ad"/>
    <w:uiPriority w:val="99"/>
    <w:rsid w:val="00564AE6"/>
  </w:style>
  <w:style w:type="character" w:customStyle="1" w:styleId="apple-converted-space">
    <w:name w:val="apple-converted-space"/>
    <w:basedOn w:val="a0"/>
    <w:rsid w:val="00C35BC9"/>
  </w:style>
  <w:style w:type="paragraph" w:styleId="af">
    <w:name w:val="footnote text"/>
    <w:basedOn w:val="a"/>
    <w:link w:val="af0"/>
    <w:uiPriority w:val="99"/>
    <w:semiHidden/>
    <w:unhideWhenUsed/>
    <w:rsid w:val="00377BAD"/>
    <w:pPr>
      <w:snapToGrid w:val="0"/>
    </w:pPr>
  </w:style>
  <w:style w:type="character" w:customStyle="1" w:styleId="af0">
    <w:name w:val="脚注文字列 (文字)"/>
    <w:basedOn w:val="a0"/>
    <w:link w:val="af"/>
    <w:uiPriority w:val="99"/>
    <w:semiHidden/>
    <w:rsid w:val="00377BAD"/>
  </w:style>
  <w:style w:type="character" w:styleId="af1">
    <w:name w:val="footnote reference"/>
    <w:basedOn w:val="a0"/>
    <w:uiPriority w:val="99"/>
    <w:semiHidden/>
    <w:unhideWhenUsed/>
    <w:rsid w:val="00377BA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473135">
      <w:bodyDiv w:val="1"/>
      <w:marLeft w:val="0"/>
      <w:marRight w:val="0"/>
      <w:marTop w:val="0"/>
      <w:marBottom w:val="0"/>
      <w:divBdr>
        <w:top w:val="none" w:sz="0" w:space="0" w:color="auto"/>
        <w:left w:val="none" w:sz="0" w:space="0" w:color="auto"/>
        <w:bottom w:val="none" w:sz="0" w:space="0" w:color="auto"/>
        <w:right w:val="none" w:sz="0" w:space="0" w:color="auto"/>
      </w:divBdr>
    </w:div>
    <w:div w:id="189339446">
      <w:bodyDiv w:val="1"/>
      <w:marLeft w:val="0"/>
      <w:marRight w:val="0"/>
      <w:marTop w:val="0"/>
      <w:marBottom w:val="0"/>
      <w:divBdr>
        <w:top w:val="none" w:sz="0" w:space="0" w:color="auto"/>
        <w:left w:val="none" w:sz="0" w:space="0" w:color="auto"/>
        <w:bottom w:val="none" w:sz="0" w:space="0" w:color="auto"/>
        <w:right w:val="none" w:sz="0" w:space="0" w:color="auto"/>
      </w:divBdr>
    </w:div>
    <w:div w:id="197863502">
      <w:bodyDiv w:val="1"/>
      <w:marLeft w:val="0"/>
      <w:marRight w:val="0"/>
      <w:marTop w:val="0"/>
      <w:marBottom w:val="0"/>
      <w:divBdr>
        <w:top w:val="none" w:sz="0" w:space="0" w:color="auto"/>
        <w:left w:val="none" w:sz="0" w:space="0" w:color="auto"/>
        <w:bottom w:val="none" w:sz="0" w:space="0" w:color="auto"/>
        <w:right w:val="none" w:sz="0" w:space="0" w:color="auto"/>
      </w:divBdr>
    </w:div>
    <w:div w:id="248778585">
      <w:bodyDiv w:val="1"/>
      <w:marLeft w:val="0"/>
      <w:marRight w:val="0"/>
      <w:marTop w:val="0"/>
      <w:marBottom w:val="0"/>
      <w:divBdr>
        <w:top w:val="none" w:sz="0" w:space="0" w:color="auto"/>
        <w:left w:val="none" w:sz="0" w:space="0" w:color="auto"/>
        <w:bottom w:val="none" w:sz="0" w:space="0" w:color="auto"/>
        <w:right w:val="none" w:sz="0" w:space="0" w:color="auto"/>
      </w:divBdr>
    </w:div>
    <w:div w:id="336006298">
      <w:bodyDiv w:val="1"/>
      <w:marLeft w:val="0"/>
      <w:marRight w:val="0"/>
      <w:marTop w:val="0"/>
      <w:marBottom w:val="0"/>
      <w:divBdr>
        <w:top w:val="none" w:sz="0" w:space="0" w:color="auto"/>
        <w:left w:val="none" w:sz="0" w:space="0" w:color="auto"/>
        <w:bottom w:val="none" w:sz="0" w:space="0" w:color="auto"/>
        <w:right w:val="none" w:sz="0" w:space="0" w:color="auto"/>
      </w:divBdr>
    </w:div>
    <w:div w:id="358360155">
      <w:bodyDiv w:val="1"/>
      <w:marLeft w:val="0"/>
      <w:marRight w:val="0"/>
      <w:marTop w:val="0"/>
      <w:marBottom w:val="0"/>
      <w:divBdr>
        <w:top w:val="none" w:sz="0" w:space="0" w:color="auto"/>
        <w:left w:val="none" w:sz="0" w:space="0" w:color="auto"/>
        <w:bottom w:val="none" w:sz="0" w:space="0" w:color="auto"/>
        <w:right w:val="none" w:sz="0" w:space="0" w:color="auto"/>
      </w:divBdr>
    </w:div>
    <w:div w:id="410002969">
      <w:bodyDiv w:val="1"/>
      <w:marLeft w:val="0"/>
      <w:marRight w:val="0"/>
      <w:marTop w:val="0"/>
      <w:marBottom w:val="0"/>
      <w:divBdr>
        <w:top w:val="none" w:sz="0" w:space="0" w:color="auto"/>
        <w:left w:val="none" w:sz="0" w:space="0" w:color="auto"/>
        <w:bottom w:val="none" w:sz="0" w:space="0" w:color="auto"/>
        <w:right w:val="none" w:sz="0" w:space="0" w:color="auto"/>
      </w:divBdr>
    </w:div>
    <w:div w:id="475221799">
      <w:bodyDiv w:val="1"/>
      <w:marLeft w:val="0"/>
      <w:marRight w:val="0"/>
      <w:marTop w:val="0"/>
      <w:marBottom w:val="0"/>
      <w:divBdr>
        <w:top w:val="none" w:sz="0" w:space="0" w:color="auto"/>
        <w:left w:val="none" w:sz="0" w:space="0" w:color="auto"/>
        <w:bottom w:val="none" w:sz="0" w:space="0" w:color="auto"/>
        <w:right w:val="none" w:sz="0" w:space="0" w:color="auto"/>
      </w:divBdr>
    </w:div>
    <w:div w:id="625307875">
      <w:bodyDiv w:val="1"/>
      <w:marLeft w:val="0"/>
      <w:marRight w:val="0"/>
      <w:marTop w:val="0"/>
      <w:marBottom w:val="0"/>
      <w:divBdr>
        <w:top w:val="none" w:sz="0" w:space="0" w:color="auto"/>
        <w:left w:val="none" w:sz="0" w:space="0" w:color="auto"/>
        <w:bottom w:val="none" w:sz="0" w:space="0" w:color="auto"/>
        <w:right w:val="none" w:sz="0" w:space="0" w:color="auto"/>
      </w:divBdr>
    </w:div>
    <w:div w:id="701252406">
      <w:bodyDiv w:val="1"/>
      <w:marLeft w:val="0"/>
      <w:marRight w:val="0"/>
      <w:marTop w:val="0"/>
      <w:marBottom w:val="0"/>
      <w:divBdr>
        <w:top w:val="none" w:sz="0" w:space="0" w:color="auto"/>
        <w:left w:val="none" w:sz="0" w:space="0" w:color="auto"/>
        <w:bottom w:val="none" w:sz="0" w:space="0" w:color="auto"/>
        <w:right w:val="none" w:sz="0" w:space="0" w:color="auto"/>
      </w:divBdr>
    </w:div>
    <w:div w:id="734932482">
      <w:bodyDiv w:val="1"/>
      <w:marLeft w:val="0"/>
      <w:marRight w:val="0"/>
      <w:marTop w:val="0"/>
      <w:marBottom w:val="0"/>
      <w:divBdr>
        <w:top w:val="none" w:sz="0" w:space="0" w:color="auto"/>
        <w:left w:val="none" w:sz="0" w:space="0" w:color="auto"/>
        <w:bottom w:val="none" w:sz="0" w:space="0" w:color="auto"/>
        <w:right w:val="none" w:sz="0" w:space="0" w:color="auto"/>
      </w:divBdr>
    </w:div>
    <w:div w:id="845706750">
      <w:bodyDiv w:val="1"/>
      <w:marLeft w:val="0"/>
      <w:marRight w:val="0"/>
      <w:marTop w:val="0"/>
      <w:marBottom w:val="0"/>
      <w:divBdr>
        <w:top w:val="none" w:sz="0" w:space="0" w:color="auto"/>
        <w:left w:val="none" w:sz="0" w:space="0" w:color="auto"/>
        <w:bottom w:val="none" w:sz="0" w:space="0" w:color="auto"/>
        <w:right w:val="none" w:sz="0" w:space="0" w:color="auto"/>
      </w:divBdr>
    </w:div>
    <w:div w:id="872499706">
      <w:bodyDiv w:val="1"/>
      <w:marLeft w:val="0"/>
      <w:marRight w:val="0"/>
      <w:marTop w:val="0"/>
      <w:marBottom w:val="0"/>
      <w:divBdr>
        <w:top w:val="none" w:sz="0" w:space="0" w:color="auto"/>
        <w:left w:val="none" w:sz="0" w:space="0" w:color="auto"/>
        <w:bottom w:val="none" w:sz="0" w:space="0" w:color="auto"/>
        <w:right w:val="none" w:sz="0" w:space="0" w:color="auto"/>
      </w:divBdr>
    </w:div>
    <w:div w:id="903368049">
      <w:bodyDiv w:val="1"/>
      <w:marLeft w:val="0"/>
      <w:marRight w:val="0"/>
      <w:marTop w:val="0"/>
      <w:marBottom w:val="0"/>
      <w:divBdr>
        <w:top w:val="none" w:sz="0" w:space="0" w:color="auto"/>
        <w:left w:val="none" w:sz="0" w:space="0" w:color="auto"/>
        <w:bottom w:val="none" w:sz="0" w:space="0" w:color="auto"/>
        <w:right w:val="none" w:sz="0" w:space="0" w:color="auto"/>
      </w:divBdr>
    </w:div>
    <w:div w:id="979916197">
      <w:bodyDiv w:val="1"/>
      <w:marLeft w:val="0"/>
      <w:marRight w:val="0"/>
      <w:marTop w:val="0"/>
      <w:marBottom w:val="0"/>
      <w:divBdr>
        <w:top w:val="none" w:sz="0" w:space="0" w:color="auto"/>
        <w:left w:val="none" w:sz="0" w:space="0" w:color="auto"/>
        <w:bottom w:val="none" w:sz="0" w:space="0" w:color="auto"/>
        <w:right w:val="none" w:sz="0" w:space="0" w:color="auto"/>
      </w:divBdr>
    </w:div>
    <w:div w:id="1020207097">
      <w:bodyDiv w:val="1"/>
      <w:marLeft w:val="0"/>
      <w:marRight w:val="0"/>
      <w:marTop w:val="0"/>
      <w:marBottom w:val="0"/>
      <w:divBdr>
        <w:top w:val="none" w:sz="0" w:space="0" w:color="auto"/>
        <w:left w:val="none" w:sz="0" w:space="0" w:color="auto"/>
        <w:bottom w:val="none" w:sz="0" w:space="0" w:color="auto"/>
        <w:right w:val="none" w:sz="0" w:space="0" w:color="auto"/>
      </w:divBdr>
    </w:div>
    <w:div w:id="1321235043">
      <w:bodyDiv w:val="1"/>
      <w:marLeft w:val="0"/>
      <w:marRight w:val="0"/>
      <w:marTop w:val="0"/>
      <w:marBottom w:val="0"/>
      <w:divBdr>
        <w:top w:val="none" w:sz="0" w:space="0" w:color="auto"/>
        <w:left w:val="none" w:sz="0" w:space="0" w:color="auto"/>
        <w:bottom w:val="none" w:sz="0" w:space="0" w:color="auto"/>
        <w:right w:val="none" w:sz="0" w:space="0" w:color="auto"/>
      </w:divBdr>
      <w:divsChild>
        <w:div w:id="1833837887">
          <w:marLeft w:val="1440"/>
          <w:marRight w:val="0"/>
          <w:marTop w:val="96"/>
          <w:marBottom w:val="0"/>
          <w:divBdr>
            <w:top w:val="none" w:sz="0" w:space="0" w:color="auto"/>
            <w:left w:val="none" w:sz="0" w:space="0" w:color="auto"/>
            <w:bottom w:val="none" w:sz="0" w:space="0" w:color="auto"/>
            <w:right w:val="none" w:sz="0" w:space="0" w:color="auto"/>
          </w:divBdr>
        </w:div>
        <w:div w:id="1934316135">
          <w:marLeft w:val="1440"/>
          <w:marRight w:val="0"/>
          <w:marTop w:val="96"/>
          <w:marBottom w:val="0"/>
          <w:divBdr>
            <w:top w:val="none" w:sz="0" w:space="0" w:color="auto"/>
            <w:left w:val="none" w:sz="0" w:space="0" w:color="auto"/>
            <w:bottom w:val="none" w:sz="0" w:space="0" w:color="auto"/>
            <w:right w:val="none" w:sz="0" w:space="0" w:color="auto"/>
          </w:divBdr>
        </w:div>
        <w:div w:id="763763089">
          <w:marLeft w:val="1440"/>
          <w:marRight w:val="0"/>
          <w:marTop w:val="96"/>
          <w:marBottom w:val="0"/>
          <w:divBdr>
            <w:top w:val="none" w:sz="0" w:space="0" w:color="auto"/>
            <w:left w:val="none" w:sz="0" w:space="0" w:color="auto"/>
            <w:bottom w:val="none" w:sz="0" w:space="0" w:color="auto"/>
            <w:right w:val="none" w:sz="0" w:space="0" w:color="auto"/>
          </w:divBdr>
        </w:div>
        <w:div w:id="121189374">
          <w:marLeft w:val="1440"/>
          <w:marRight w:val="0"/>
          <w:marTop w:val="96"/>
          <w:marBottom w:val="0"/>
          <w:divBdr>
            <w:top w:val="none" w:sz="0" w:space="0" w:color="auto"/>
            <w:left w:val="none" w:sz="0" w:space="0" w:color="auto"/>
            <w:bottom w:val="none" w:sz="0" w:space="0" w:color="auto"/>
            <w:right w:val="none" w:sz="0" w:space="0" w:color="auto"/>
          </w:divBdr>
        </w:div>
        <w:div w:id="1278947887">
          <w:marLeft w:val="1440"/>
          <w:marRight w:val="0"/>
          <w:marTop w:val="96"/>
          <w:marBottom w:val="0"/>
          <w:divBdr>
            <w:top w:val="none" w:sz="0" w:space="0" w:color="auto"/>
            <w:left w:val="none" w:sz="0" w:space="0" w:color="auto"/>
            <w:bottom w:val="none" w:sz="0" w:space="0" w:color="auto"/>
            <w:right w:val="none" w:sz="0" w:space="0" w:color="auto"/>
          </w:divBdr>
        </w:div>
      </w:divsChild>
    </w:div>
    <w:div w:id="1424568153">
      <w:bodyDiv w:val="1"/>
      <w:marLeft w:val="0"/>
      <w:marRight w:val="0"/>
      <w:marTop w:val="0"/>
      <w:marBottom w:val="0"/>
      <w:divBdr>
        <w:top w:val="none" w:sz="0" w:space="0" w:color="auto"/>
        <w:left w:val="none" w:sz="0" w:space="0" w:color="auto"/>
        <w:bottom w:val="none" w:sz="0" w:space="0" w:color="auto"/>
        <w:right w:val="none" w:sz="0" w:space="0" w:color="auto"/>
      </w:divBdr>
    </w:div>
    <w:div w:id="1510682767">
      <w:bodyDiv w:val="1"/>
      <w:marLeft w:val="0"/>
      <w:marRight w:val="0"/>
      <w:marTop w:val="0"/>
      <w:marBottom w:val="0"/>
      <w:divBdr>
        <w:top w:val="none" w:sz="0" w:space="0" w:color="auto"/>
        <w:left w:val="none" w:sz="0" w:space="0" w:color="auto"/>
        <w:bottom w:val="none" w:sz="0" w:space="0" w:color="auto"/>
        <w:right w:val="none" w:sz="0" w:space="0" w:color="auto"/>
      </w:divBdr>
    </w:div>
    <w:div w:id="1511873637">
      <w:bodyDiv w:val="1"/>
      <w:marLeft w:val="0"/>
      <w:marRight w:val="0"/>
      <w:marTop w:val="0"/>
      <w:marBottom w:val="0"/>
      <w:divBdr>
        <w:top w:val="none" w:sz="0" w:space="0" w:color="auto"/>
        <w:left w:val="none" w:sz="0" w:space="0" w:color="auto"/>
        <w:bottom w:val="none" w:sz="0" w:space="0" w:color="auto"/>
        <w:right w:val="none" w:sz="0" w:space="0" w:color="auto"/>
      </w:divBdr>
      <w:divsChild>
        <w:div w:id="44528670">
          <w:marLeft w:val="547"/>
          <w:marRight w:val="0"/>
          <w:marTop w:val="0"/>
          <w:marBottom w:val="0"/>
          <w:divBdr>
            <w:top w:val="none" w:sz="0" w:space="0" w:color="auto"/>
            <w:left w:val="none" w:sz="0" w:space="0" w:color="auto"/>
            <w:bottom w:val="none" w:sz="0" w:space="0" w:color="auto"/>
            <w:right w:val="none" w:sz="0" w:space="0" w:color="auto"/>
          </w:divBdr>
        </w:div>
        <w:div w:id="563831403">
          <w:marLeft w:val="547"/>
          <w:marRight w:val="0"/>
          <w:marTop w:val="0"/>
          <w:marBottom w:val="0"/>
          <w:divBdr>
            <w:top w:val="none" w:sz="0" w:space="0" w:color="auto"/>
            <w:left w:val="none" w:sz="0" w:space="0" w:color="auto"/>
            <w:bottom w:val="none" w:sz="0" w:space="0" w:color="auto"/>
            <w:right w:val="none" w:sz="0" w:space="0" w:color="auto"/>
          </w:divBdr>
        </w:div>
        <w:div w:id="1589576223">
          <w:marLeft w:val="547"/>
          <w:marRight w:val="0"/>
          <w:marTop w:val="0"/>
          <w:marBottom w:val="0"/>
          <w:divBdr>
            <w:top w:val="none" w:sz="0" w:space="0" w:color="auto"/>
            <w:left w:val="none" w:sz="0" w:space="0" w:color="auto"/>
            <w:bottom w:val="none" w:sz="0" w:space="0" w:color="auto"/>
            <w:right w:val="none" w:sz="0" w:space="0" w:color="auto"/>
          </w:divBdr>
        </w:div>
      </w:divsChild>
    </w:div>
    <w:div w:id="1569194636">
      <w:bodyDiv w:val="1"/>
      <w:marLeft w:val="0"/>
      <w:marRight w:val="0"/>
      <w:marTop w:val="0"/>
      <w:marBottom w:val="0"/>
      <w:divBdr>
        <w:top w:val="none" w:sz="0" w:space="0" w:color="auto"/>
        <w:left w:val="none" w:sz="0" w:space="0" w:color="auto"/>
        <w:bottom w:val="none" w:sz="0" w:space="0" w:color="auto"/>
        <w:right w:val="none" w:sz="0" w:space="0" w:color="auto"/>
      </w:divBdr>
    </w:div>
    <w:div w:id="1630745219">
      <w:bodyDiv w:val="1"/>
      <w:marLeft w:val="0"/>
      <w:marRight w:val="0"/>
      <w:marTop w:val="0"/>
      <w:marBottom w:val="0"/>
      <w:divBdr>
        <w:top w:val="none" w:sz="0" w:space="0" w:color="auto"/>
        <w:left w:val="none" w:sz="0" w:space="0" w:color="auto"/>
        <w:bottom w:val="none" w:sz="0" w:space="0" w:color="auto"/>
        <w:right w:val="none" w:sz="0" w:space="0" w:color="auto"/>
      </w:divBdr>
    </w:div>
    <w:div w:id="1839344171">
      <w:bodyDiv w:val="1"/>
      <w:marLeft w:val="0"/>
      <w:marRight w:val="0"/>
      <w:marTop w:val="0"/>
      <w:marBottom w:val="0"/>
      <w:divBdr>
        <w:top w:val="none" w:sz="0" w:space="0" w:color="auto"/>
        <w:left w:val="none" w:sz="0" w:space="0" w:color="auto"/>
        <w:bottom w:val="none" w:sz="0" w:space="0" w:color="auto"/>
        <w:right w:val="none" w:sz="0" w:space="0" w:color="auto"/>
      </w:divBdr>
    </w:div>
    <w:div w:id="1869878395">
      <w:bodyDiv w:val="1"/>
      <w:marLeft w:val="0"/>
      <w:marRight w:val="0"/>
      <w:marTop w:val="0"/>
      <w:marBottom w:val="0"/>
      <w:divBdr>
        <w:top w:val="none" w:sz="0" w:space="0" w:color="auto"/>
        <w:left w:val="none" w:sz="0" w:space="0" w:color="auto"/>
        <w:bottom w:val="none" w:sz="0" w:space="0" w:color="auto"/>
        <w:right w:val="none" w:sz="0" w:space="0" w:color="auto"/>
      </w:divBdr>
    </w:div>
    <w:div w:id="2036348542">
      <w:bodyDiv w:val="1"/>
      <w:marLeft w:val="0"/>
      <w:marRight w:val="0"/>
      <w:marTop w:val="0"/>
      <w:marBottom w:val="0"/>
      <w:divBdr>
        <w:top w:val="none" w:sz="0" w:space="0" w:color="auto"/>
        <w:left w:val="none" w:sz="0" w:space="0" w:color="auto"/>
        <w:bottom w:val="none" w:sz="0" w:space="0" w:color="auto"/>
        <w:right w:val="none" w:sz="0" w:space="0" w:color="auto"/>
      </w:divBdr>
    </w:div>
    <w:div w:id="21336654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C8847F7844676498D9AA6C0D4ED3F86" ma:contentTypeVersion="" ma:contentTypeDescription="Create a new document." ma:contentTypeScope="" ma:versionID="b34d99bb52a36f4b50bf5c243332681d">
  <xsd:schema xmlns:xsd="http://www.w3.org/2001/XMLSchema" xmlns:xs="http://www.w3.org/2001/XMLSchema" xmlns:p="http://schemas.microsoft.com/office/2006/metadata/properties" xmlns:ns2="7ff2ac36-d75e-45fd-8931-9d407977249b" targetNamespace="http://schemas.microsoft.com/office/2006/metadata/properties" ma:root="true" ma:fieldsID="173ebb88b3d2f2bef4609222118988e8" ns2:_="">
    <xsd:import namespace="7ff2ac36-d75e-45fd-8931-9d407977249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f2ac36-d75e-45fd-8931-9d407977249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685411F-2339-4AC0-8EC1-2DE4013F7E28}">
  <ds:schemaRefs>
    <ds:schemaRef ds:uri="http://schemas.openxmlformats.org/officeDocument/2006/bibliography"/>
  </ds:schemaRefs>
</ds:datastoreItem>
</file>

<file path=customXml/itemProps2.xml><?xml version="1.0" encoding="utf-8"?>
<ds:datastoreItem xmlns:ds="http://schemas.openxmlformats.org/officeDocument/2006/customXml" ds:itemID="{440A85BB-8C9D-48C2-8BEE-25AC88B87FEE}"/>
</file>

<file path=customXml/itemProps3.xml><?xml version="1.0" encoding="utf-8"?>
<ds:datastoreItem xmlns:ds="http://schemas.openxmlformats.org/officeDocument/2006/customXml" ds:itemID="{5170B052-2B46-4F14-80F7-0490C56FED69}"/>
</file>

<file path=customXml/itemProps4.xml><?xml version="1.0" encoding="utf-8"?>
<ds:datastoreItem xmlns:ds="http://schemas.openxmlformats.org/officeDocument/2006/customXml" ds:itemID="{F07B5256-486E-403E-967B-CCE03BB62C21}"/>
</file>

<file path=docProps/app.xml><?xml version="1.0" encoding="utf-8"?>
<Properties xmlns="http://schemas.openxmlformats.org/officeDocument/2006/extended-properties" xmlns:vt="http://schemas.openxmlformats.org/officeDocument/2006/docPropsVTypes">
  <Template>Normal</Template>
  <TotalTime>9</TotalTime>
  <Pages>7</Pages>
  <Words>811</Words>
  <Characters>4624</Characters>
  <Application>Microsoft Office Word</Application>
  <DocSecurity>0</DocSecurity>
  <Lines>38</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電通</Company>
  <LinksUpToDate>false</LinksUpToDate>
  <CharactersWithSpaces>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NAKANISHI Akihiro (中西 章裕)</cp:lastModifiedBy>
  <cp:revision>6</cp:revision>
  <cp:lastPrinted>2018-08-13T14:05:00Z</cp:lastPrinted>
  <dcterms:created xsi:type="dcterms:W3CDTF">2018-08-22T09:24:00Z</dcterms:created>
  <dcterms:modified xsi:type="dcterms:W3CDTF">2018-08-27T07:10:00Z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0x0101009C8847F7844676498D9AA6C0D4ED3F86</vt:lpwstr>
  </property>
</Properties>
</file>