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33" w:rsidRPr="001F20DC" w:rsidRDefault="006133D8" w:rsidP="007847AE">
      <w:pPr>
        <w:ind w:left="-142"/>
        <w:rPr>
          <w:rFonts w:ascii="Arial" w:hAnsi="Arial" w:cs="Arial"/>
          <w:color w:val="D5171E"/>
          <w:sz w:val="46"/>
          <w:szCs w:val="46"/>
        </w:rPr>
      </w:pPr>
      <w:r w:rsidRPr="001F20DC">
        <w:rPr>
          <w:rFonts w:ascii="Arial" w:hAnsi="Arial" w:cs="Arial"/>
          <w:b/>
          <w:sz w:val="46"/>
          <w:szCs w:val="46"/>
        </w:rPr>
        <w:t>B</w:t>
      </w:r>
      <w:r w:rsidR="00494548" w:rsidRPr="001F20DC">
        <w:rPr>
          <w:rFonts w:ascii="Arial" w:hAnsi="Arial" w:cs="Arial"/>
          <w:b/>
          <w:sz w:val="46"/>
          <w:szCs w:val="46"/>
        </w:rPr>
        <w:t>ilaga</w:t>
      </w:r>
      <w:r w:rsidR="00494548" w:rsidRPr="001F20DC">
        <w:rPr>
          <w:rFonts w:ascii="Arial" w:hAnsi="Arial" w:cs="Arial"/>
          <w:sz w:val="46"/>
          <w:szCs w:val="46"/>
        </w:rPr>
        <w:t xml:space="preserve">: </w:t>
      </w:r>
      <w:r w:rsidR="00193BA6" w:rsidRPr="001F20DC">
        <w:rPr>
          <w:rFonts w:ascii="Arial" w:hAnsi="Arial" w:cs="Arial"/>
          <w:sz w:val="46"/>
          <w:szCs w:val="46"/>
        </w:rPr>
        <w:t>Kommunranking -</w:t>
      </w:r>
      <w:r w:rsidR="009B1BEA" w:rsidRPr="001F20DC">
        <w:rPr>
          <w:rFonts w:ascii="Arial" w:hAnsi="Arial" w:cs="Arial"/>
          <w:sz w:val="46"/>
          <w:szCs w:val="46"/>
        </w:rPr>
        <w:t xml:space="preserve"> </w:t>
      </w:r>
      <w:r w:rsidRPr="001F20DC">
        <w:rPr>
          <w:rFonts w:ascii="Arial" w:hAnsi="Arial" w:cs="Arial"/>
          <w:sz w:val="46"/>
          <w:szCs w:val="46"/>
        </w:rPr>
        <w:t>företagen</w:t>
      </w:r>
      <w:r w:rsidR="009B1BEA" w:rsidRPr="001F20DC">
        <w:rPr>
          <w:rFonts w:ascii="Arial" w:hAnsi="Arial" w:cs="Arial"/>
          <w:sz w:val="46"/>
          <w:szCs w:val="46"/>
        </w:rPr>
        <w:t xml:space="preserve"> med </w:t>
      </w:r>
      <w:r w:rsidRPr="001F20DC">
        <w:rPr>
          <w:rFonts w:ascii="Arial" w:hAnsi="Arial" w:cs="Arial"/>
          <w:sz w:val="46"/>
          <w:szCs w:val="46"/>
        </w:rPr>
        <w:br/>
      </w:r>
      <w:r w:rsidR="009B1BEA" w:rsidRPr="001F20DC">
        <w:rPr>
          <w:rFonts w:ascii="Arial" w:hAnsi="Arial" w:cs="Arial"/>
          <w:sz w:val="46"/>
          <w:szCs w:val="46"/>
        </w:rPr>
        <w:t xml:space="preserve">högst genomsnittslön i </w:t>
      </w:r>
      <w:r w:rsidR="00333391" w:rsidRPr="001F20DC">
        <w:rPr>
          <w:rFonts w:ascii="Arial" w:hAnsi="Arial" w:cs="Arial"/>
          <w:sz w:val="46"/>
          <w:szCs w:val="46"/>
        </w:rPr>
        <w:t xml:space="preserve">Sveriges </w:t>
      </w:r>
      <w:r w:rsidR="00D1676F" w:rsidRPr="001F20DC">
        <w:rPr>
          <w:rFonts w:ascii="Arial" w:hAnsi="Arial" w:cs="Arial"/>
          <w:sz w:val="46"/>
          <w:szCs w:val="46"/>
        </w:rPr>
        <w:t>k</w:t>
      </w:r>
      <w:r w:rsidR="00333391" w:rsidRPr="001F20DC">
        <w:rPr>
          <w:rFonts w:ascii="Arial" w:hAnsi="Arial" w:cs="Arial"/>
          <w:sz w:val="46"/>
          <w:szCs w:val="46"/>
        </w:rPr>
        <w:t>ommuner</w:t>
      </w:r>
      <w:r w:rsidR="007613AC" w:rsidRPr="001F20DC">
        <w:rPr>
          <w:rFonts w:ascii="Arial" w:hAnsi="Arial" w:cs="Arial"/>
          <w:color w:val="D5171E"/>
          <w:sz w:val="46"/>
          <w:szCs w:val="46"/>
        </w:rPr>
        <w:t xml:space="preserve"> </w:t>
      </w:r>
    </w:p>
    <w:p w:rsidR="007613AC" w:rsidRPr="00494548" w:rsidRDefault="005D40E0" w:rsidP="00494548">
      <w:pPr>
        <w:spacing w:line="276" w:lineRule="auto"/>
        <w:ind w:left="-142"/>
        <w:rPr>
          <w:rFonts w:ascii="Arial" w:eastAsia="Times New Roman" w:hAnsi="Arial" w:cs="Arial"/>
          <w:i/>
          <w:sz w:val="19"/>
          <w:szCs w:val="19"/>
        </w:rPr>
      </w:pPr>
      <w:r>
        <w:rPr>
          <w:rFonts w:ascii="Arial" w:eastAsia="Times New Roman" w:hAnsi="Arial" w:cs="Arial"/>
          <w:i/>
          <w:sz w:val="19"/>
          <w:szCs w:val="19"/>
        </w:rPr>
        <w:br/>
      </w:r>
      <w:r w:rsidR="007847AE" w:rsidRPr="0021522A">
        <w:rPr>
          <w:rFonts w:ascii="Arial" w:hAnsi="Arial" w:cs="Arial"/>
          <w:iCs/>
          <w:sz w:val="18"/>
          <w:szCs w:val="18"/>
        </w:rPr>
        <w:t>Listan grundar sig på aktiebolag med mins</w:t>
      </w:r>
      <w:r w:rsidR="007847AE">
        <w:rPr>
          <w:rFonts w:ascii="Arial" w:hAnsi="Arial" w:cs="Arial"/>
          <w:iCs/>
          <w:sz w:val="18"/>
          <w:szCs w:val="18"/>
        </w:rPr>
        <w:t>t 50 anställda och baseras på</w:t>
      </w:r>
      <w:r w:rsidR="007847AE" w:rsidRPr="0021522A">
        <w:rPr>
          <w:rFonts w:ascii="Arial" w:hAnsi="Arial" w:cs="Arial"/>
          <w:iCs/>
          <w:sz w:val="18"/>
          <w:szCs w:val="18"/>
        </w:rPr>
        <w:t xml:space="preserve"> </w:t>
      </w:r>
      <w:r w:rsidR="007847AE">
        <w:rPr>
          <w:rFonts w:ascii="Arial" w:hAnsi="Arial" w:cs="Arial"/>
          <w:iCs/>
          <w:sz w:val="18"/>
          <w:szCs w:val="18"/>
        </w:rPr>
        <w:t xml:space="preserve">företagens egna uppgifter från de </w:t>
      </w:r>
      <w:r w:rsidR="007847AE" w:rsidRPr="0021522A">
        <w:rPr>
          <w:rFonts w:ascii="Arial" w:hAnsi="Arial" w:cs="Arial"/>
          <w:iCs/>
          <w:sz w:val="18"/>
          <w:szCs w:val="18"/>
        </w:rPr>
        <w:t xml:space="preserve">senaste boksluten som har lämnats in till Bolagsverket. Kommuner som saknas på listan har inga registrerade aktiebolag med </w:t>
      </w:r>
      <w:r w:rsidR="007847AE">
        <w:rPr>
          <w:rFonts w:ascii="Arial" w:hAnsi="Arial" w:cs="Arial"/>
          <w:iCs/>
          <w:sz w:val="18"/>
          <w:szCs w:val="18"/>
        </w:rPr>
        <w:br/>
      </w:r>
      <w:r w:rsidR="007847AE" w:rsidRPr="0021522A">
        <w:rPr>
          <w:rFonts w:ascii="Arial" w:hAnsi="Arial" w:cs="Arial"/>
          <w:iCs/>
          <w:sz w:val="18"/>
          <w:szCs w:val="18"/>
        </w:rPr>
        <w:t>50 anställda eller fler. Alla snittlöner är inklusive skatt, exklusive sociala avgifter. Lön til</w:t>
      </w:r>
      <w:r w:rsidR="007847AE">
        <w:rPr>
          <w:rFonts w:ascii="Arial" w:hAnsi="Arial" w:cs="Arial"/>
          <w:iCs/>
          <w:sz w:val="18"/>
          <w:szCs w:val="18"/>
        </w:rPr>
        <w:t xml:space="preserve">l VD och styrelse ingår </w:t>
      </w:r>
      <w:proofErr w:type="gramStart"/>
      <w:r w:rsidR="007847AE">
        <w:rPr>
          <w:rFonts w:ascii="Arial" w:hAnsi="Arial" w:cs="Arial"/>
          <w:iCs/>
          <w:sz w:val="18"/>
          <w:szCs w:val="18"/>
        </w:rPr>
        <w:t>ej</w:t>
      </w:r>
      <w:proofErr w:type="gramEnd"/>
      <w:r w:rsidR="007847AE">
        <w:rPr>
          <w:rFonts w:ascii="Arial" w:hAnsi="Arial" w:cs="Arial"/>
          <w:iCs/>
          <w:sz w:val="18"/>
          <w:szCs w:val="18"/>
        </w:rPr>
        <w:t>.</w:t>
      </w:r>
      <w:r w:rsidR="007847AE" w:rsidRPr="0021522A">
        <w:rPr>
          <w:rFonts w:ascii="Arial" w:hAnsi="Arial" w:cs="Arial"/>
          <w:iCs/>
          <w:sz w:val="18"/>
          <w:szCs w:val="18"/>
        </w:rPr>
        <w:br/>
      </w:r>
      <w:bookmarkStart w:id="0" w:name="_GoBack"/>
      <w:bookmarkEnd w:id="0"/>
      <w:r w:rsidR="007847AE">
        <w:rPr>
          <w:rFonts w:ascii="Arial" w:eastAsia="Times New Roman" w:hAnsi="Arial" w:cs="Arial"/>
          <w:i/>
          <w:sz w:val="18"/>
          <w:szCs w:val="18"/>
        </w:rPr>
        <w:br/>
      </w:r>
      <w:r w:rsidR="007847AE" w:rsidRPr="0021522A">
        <w:rPr>
          <w:rFonts w:ascii="Arial" w:eastAsia="Times New Roman" w:hAnsi="Arial" w:cs="Arial"/>
          <w:i/>
          <w:sz w:val="18"/>
          <w:szCs w:val="18"/>
        </w:rPr>
        <w:t>Källa: Kreditupplysningsföretaget Creditsafe</w:t>
      </w:r>
    </w:p>
    <w:p w:rsidR="00540E95" w:rsidRPr="00AB72AD" w:rsidRDefault="00540E95" w:rsidP="007613AC">
      <w:pPr>
        <w:rPr>
          <w:rFonts w:ascii="Arial" w:eastAsia="Times New Roman" w:hAnsi="Arial" w:cs="Arial"/>
          <w:sz w:val="22"/>
          <w:szCs w:val="22"/>
        </w:rPr>
      </w:pPr>
    </w:p>
    <w:tbl>
      <w:tblPr>
        <w:tblStyle w:val="Frgadlista1"/>
        <w:tblW w:w="10246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3118"/>
        <w:gridCol w:w="1559"/>
        <w:gridCol w:w="1134"/>
        <w:gridCol w:w="1633"/>
      </w:tblGrid>
      <w:tr w:rsidR="00C52CC6" w:rsidRPr="00AB72AD" w:rsidTr="009D2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1DA6C9"/>
            <w:vAlign w:val="center"/>
          </w:tcPr>
          <w:p w:rsidR="001F20DC" w:rsidRPr="0003496E" w:rsidRDefault="001F20DC" w:rsidP="009D2E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KOMMUN:</w:t>
            </w:r>
          </w:p>
        </w:tc>
        <w:tc>
          <w:tcPr>
            <w:tcW w:w="993" w:type="dxa"/>
            <w:shd w:val="clear" w:color="auto" w:fill="1DA6C9"/>
            <w:vAlign w:val="center"/>
          </w:tcPr>
          <w:p w:rsidR="001F20DC" w:rsidRDefault="001F20DC" w:rsidP="009D2E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RANK:</w:t>
            </w:r>
          </w:p>
        </w:tc>
        <w:tc>
          <w:tcPr>
            <w:tcW w:w="3118" w:type="dxa"/>
            <w:shd w:val="clear" w:color="auto" w:fill="1DA6C9"/>
            <w:vAlign w:val="center"/>
          </w:tcPr>
          <w:p w:rsidR="001F20DC" w:rsidRPr="0003496E" w:rsidRDefault="001F20DC" w:rsidP="009D2E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FÖRETAG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1559" w:type="dxa"/>
            <w:shd w:val="clear" w:color="auto" w:fill="1DA6C9"/>
            <w:vAlign w:val="center"/>
          </w:tcPr>
          <w:p w:rsidR="001F20DC" w:rsidRPr="0003496E" w:rsidRDefault="001F20DC" w:rsidP="009D2E7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ANSTÄLLDA:</w:t>
            </w:r>
          </w:p>
        </w:tc>
        <w:tc>
          <w:tcPr>
            <w:tcW w:w="1134" w:type="dxa"/>
            <w:shd w:val="clear" w:color="auto" w:fill="1DA6C9"/>
            <w:vAlign w:val="center"/>
          </w:tcPr>
          <w:p w:rsidR="001F20DC" w:rsidRDefault="00C52CC6" w:rsidP="009D2E7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%</w:t>
            </w:r>
            <w:r w:rsidR="001F20DC">
              <w:rPr>
                <w:rFonts w:ascii="Arial" w:eastAsia="Times New Roman" w:hAnsi="Arial" w:cs="Arial"/>
                <w:sz w:val="20"/>
                <w:szCs w:val="20"/>
              </w:rPr>
              <w:t xml:space="preserve"> MÄN:</w:t>
            </w:r>
          </w:p>
        </w:tc>
        <w:tc>
          <w:tcPr>
            <w:tcW w:w="1633" w:type="dxa"/>
            <w:shd w:val="clear" w:color="auto" w:fill="1DA6C9"/>
            <w:vAlign w:val="center"/>
          </w:tcPr>
          <w:p w:rsidR="001F20DC" w:rsidRPr="0003496E" w:rsidRDefault="001F20DC" w:rsidP="009D2E7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SNITTLÖN</w:t>
            </w:r>
            <w:r w:rsidRPr="00295369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295369">
              <w:rPr>
                <w:rFonts w:ascii="Arial" w:eastAsia="Times New Roman" w:hAnsi="Arial" w:cs="Arial"/>
                <w:sz w:val="12"/>
                <w:szCs w:val="12"/>
              </w:rPr>
              <w:t>(TKR):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ALE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40</w:t>
            </w:r>
          </w:p>
        </w:tc>
        <w:tc>
          <w:tcPr>
            <w:tcW w:w="3118" w:type="dxa"/>
            <w:vAlign w:val="center"/>
          </w:tcPr>
          <w:p w:rsidR="00121690" w:rsidRPr="007847AE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val="en-US"/>
              </w:rPr>
            </w:pPr>
            <w:proofErr w:type="spellStart"/>
            <w:r w:rsidRPr="007847AE">
              <w:rPr>
                <w:rFonts w:ascii="Arial" w:eastAsia="Times New Roman" w:hAnsi="Arial" w:cs="Arial"/>
                <w:b/>
                <w:sz w:val="15"/>
                <w:szCs w:val="15"/>
                <w:lang w:val="en-US"/>
              </w:rPr>
              <w:t>Akzo</w:t>
            </w:r>
            <w:proofErr w:type="spellEnd"/>
            <w:r w:rsidRPr="007847AE">
              <w:rPr>
                <w:rFonts w:ascii="Arial" w:eastAsia="Times New Roman" w:hAnsi="Arial" w:cs="Arial"/>
                <w:b/>
                <w:sz w:val="15"/>
                <w:szCs w:val="15"/>
                <w:lang w:val="en-US"/>
              </w:rPr>
              <w:t xml:space="preserve"> Nobel Sweden Finance AB (</w:t>
            </w:r>
            <w:proofErr w:type="spellStart"/>
            <w:r w:rsidRPr="007847AE">
              <w:rPr>
                <w:rFonts w:ascii="Arial" w:eastAsia="Times New Roman" w:hAnsi="Arial" w:cs="Arial"/>
                <w:b/>
                <w:sz w:val="15"/>
                <w:szCs w:val="15"/>
                <w:lang w:val="en-US"/>
              </w:rPr>
              <w:t>publ</w:t>
            </w:r>
            <w:proofErr w:type="spellEnd"/>
            <w:r w:rsidRPr="007847AE">
              <w:rPr>
                <w:rFonts w:ascii="Arial" w:eastAsia="Times New Roman" w:hAnsi="Arial" w:cs="Arial"/>
                <w:b/>
                <w:sz w:val="15"/>
                <w:szCs w:val="15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31%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614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ALINGSÅS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42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Candidator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85%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613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ALVESTA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188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Vida Skog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82%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422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ANEBY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176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Sealed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Air Svenska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434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ARBOGA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114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HiQ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Mälardalen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83%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478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ARJEPLOG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273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Tjintokk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69%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279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ARVIKA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186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Aktiebolaget Hilmer Andersson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90%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427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ASKERSUND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109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Zinkgruvan Mining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83%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488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AVESTA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128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Haglöfs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146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37%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468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BENGTSFORS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178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RexCell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Tissue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&amp; </w:t>
            </w: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Airlaid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264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78%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432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BERG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236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Klövsjö-Rätan Trafik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371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86%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384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BJUV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134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Siwertell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76%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464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BODEN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164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Bodenhus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439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BOLLEBYGD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23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Hultafors Group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57%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688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BOLLNÄS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206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BRUKS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407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BORGHOLM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209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Svizza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404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BORLÄNGE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57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Signalbolaget i Sverige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583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BORÅS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87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WA Wallvision Sweden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108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69%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510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BOTKYRKA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63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DeLaval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International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756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73%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571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BOXHOLM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149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Swisslog-Accalon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146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83%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449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BROMÖLLA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105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Stora Enso </w:t>
            </w: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Nymölla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530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91%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491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BRÄCKE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183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Gällö </w:t>
            </w: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Timber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88%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428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BURLÖV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125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Jungheinrich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Svenska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82%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470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BÅSTAD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18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Peab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113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49%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759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DALS-ED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143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Moelven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Skog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90%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458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DANDERYD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13</w:t>
            </w:r>
          </w:p>
        </w:tc>
        <w:tc>
          <w:tcPr>
            <w:tcW w:w="3118" w:type="dxa"/>
            <w:vAlign w:val="center"/>
          </w:tcPr>
          <w:p w:rsidR="00121690" w:rsidRPr="00E05863" w:rsidRDefault="00121690" w:rsidP="009D2E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5"/>
                <w:szCs w:val="15"/>
              </w:rPr>
            </w:pPr>
            <w:r w:rsidRPr="00E05863">
              <w:rPr>
                <w:rFonts w:ascii="Arial" w:eastAsia="Times New Roman" w:hAnsi="Arial" w:cs="Arial"/>
                <w:b/>
                <w:sz w:val="15"/>
                <w:szCs w:val="15"/>
              </w:rPr>
              <w:t>International General Electric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60%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858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DOROTEA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259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SoliferPolar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75%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352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EDA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179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Fundo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Components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89%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430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EKERÖ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214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Svegro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69%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402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EKSJÖ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148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Eksjöhus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83%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450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EMMABODA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43</w:t>
            </w:r>
          </w:p>
        </w:tc>
        <w:tc>
          <w:tcPr>
            <w:tcW w:w="3118" w:type="dxa"/>
            <w:vAlign w:val="center"/>
          </w:tcPr>
          <w:p w:rsidR="00121690" w:rsidRPr="007847AE" w:rsidRDefault="00121690" w:rsidP="009D2E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847AE"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  <w:t>Xylem Water Solutions Global Services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564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63%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612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ENKÖPING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194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SNA </w:t>
            </w: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Europe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Industries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)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207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80%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415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ESKILSTUNA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49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EPC Sverige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91%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591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ESLÖV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95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STILL Sverige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91%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501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ESSUNGA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191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Aktiebolaget Dahréntråd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176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85%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420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FAGERSTA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115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Atlas Copco </w:t>
            </w: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Secoroc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786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79%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477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FALKENBERG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121</w:t>
            </w:r>
          </w:p>
        </w:tc>
        <w:tc>
          <w:tcPr>
            <w:tcW w:w="3118" w:type="dxa"/>
            <w:vAlign w:val="center"/>
          </w:tcPr>
          <w:p w:rsidR="00121690" w:rsidRPr="007847AE" w:rsidRDefault="00121690" w:rsidP="009D2E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val="en-US"/>
              </w:rPr>
            </w:pPr>
            <w:r w:rsidRPr="007847AE"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val="en-US"/>
              </w:rPr>
              <w:t>Carlsberg Supply Company Sverige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81%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472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FALKÖPING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180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Kinnarps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51%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430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FALUN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12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Stora Enso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227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56%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878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FILIPSTAD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221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SMA Mineral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88%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398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FINSPÅNG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90</w:t>
            </w:r>
          </w:p>
        </w:tc>
        <w:tc>
          <w:tcPr>
            <w:tcW w:w="3118" w:type="dxa"/>
            <w:vAlign w:val="center"/>
          </w:tcPr>
          <w:p w:rsidR="00121690" w:rsidRPr="00E05863" w:rsidRDefault="00121690" w:rsidP="009D2E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5"/>
                <w:szCs w:val="15"/>
              </w:rPr>
            </w:pPr>
            <w:r w:rsidRPr="00E05863">
              <w:rPr>
                <w:rFonts w:ascii="Arial" w:eastAsia="Times New Roman" w:hAnsi="Arial" w:cs="Arial"/>
                <w:b/>
                <w:color w:val="000000"/>
                <w:sz w:val="15"/>
                <w:szCs w:val="15"/>
              </w:rPr>
              <w:t xml:space="preserve">Siemens Industrial </w:t>
            </w:r>
            <w:proofErr w:type="spellStart"/>
            <w:r w:rsidRPr="00E05863">
              <w:rPr>
                <w:rFonts w:ascii="Arial" w:eastAsia="Times New Roman" w:hAnsi="Arial" w:cs="Arial"/>
                <w:b/>
                <w:color w:val="000000"/>
                <w:sz w:val="15"/>
                <w:szCs w:val="15"/>
              </w:rPr>
              <w:t>Turbomachinery</w:t>
            </w:r>
            <w:proofErr w:type="spellEnd"/>
            <w:r w:rsidRPr="00E05863">
              <w:rPr>
                <w:rFonts w:ascii="Arial" w:eastAsia="Times New Roman" w:hAnsi="Arial" w:cs="Arial"/>
                <w:b/>
                <w:color w:val="000000"/>
                <w:sz w:val="15"/>
                <w:szCs w:val="15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2662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80%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506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FLEN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243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Vrena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Mekaniska Verkstad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375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FORSHAGA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257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ForshagaAkademin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55%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354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FÄRGELANDA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271</w:t>
            </w:r>
          </w:p>
        </w:tc>
        <w:tc>
          <w:tcPr>
            <w:tcW w:w="3118" w:type="dxa"/>
            <w:vAlign w:val="center"/>
          </w:tcPr>
          <w:p w:rsidR="00121690" w:rsidRPr="00E05863" w:rsidRDefault="00121690" w:rsidP="009D2E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5"/>
                <w:szCs w:val="15"/>
              </w:rPr>
            </w:pPr>
            <w:proofErr w:type="spellStart"/>
            <w:r w:rsidRPr="00E05863">
              <w:rPr>
                <w:rFonts w:ascii="Arial" w:eastAsia="Times New Roman" w:hAnsi="Arial" w:cs="Arial"/>
                <w:b/>
                <w:color w:val="000000"/>
                <w:sz w:val="15"/>
                <w:szCs w:val="15"/>
              </w:rPr>
              <w:t>Trestads</w:t>
            </w:r>
            <w:proofErr w:type="spellEnd"/>
            <w:r w:rsidRPr="00E05863">
              <w:rPr>
                <w:rFonts w:ascii="Arial" w:eastAsia="Times New Roman" w:hAnsi="Arial" w:cs="Arial"/>
                <w:b/>
                <w:color w:val="000000"/>
                <w:sz w:val="15"/>
                <w:szCs w:val="15"/>
              </w:rPr>
              <w:t xml:space="preserve"> Bemanning och Transport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96%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306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GAGNEF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210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Mockfjärds Fönstermästaren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44%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404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GISLAVED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167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Gislaved Folie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78%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437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GNESTA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261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Rekal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Svenska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81%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343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GNOSJÖ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135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Thule Sweden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65%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464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lastRenderedPageBreak/>
              <w:t>GOTLAND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97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AB Svenska Spel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65%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498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GRÄSTORP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122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Linjemontage i Grästorp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91%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472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GULLSPÅNG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225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Partex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Marking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Systems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65%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395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GÄLLIVARE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84</w:t>
            </w:r>
          </w:p>
        </w:tc>
        <w:tc>
          <w:tcPr>
            <w:tcW w:w="3118" w:type="dxa"/>
            <w:vAlign w:val="center"/>
          </w:tcPr>
          <w:p w:rsidR="00121690" w:rsidRPr="00E05863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5"/>
                <w:szCs w:val="15"/>
              </w:rPr>
            </w:pPr>
            <w:proofErr w:type="spellStart"/>
            <w:r w:rsidRPr="00E05863">
              <w:rPr>
                <w:rFonts w:ascii="Arial" w:eastAsia="Times New Roman" w:hAnsi="Arial" w:cs="Arial"/>
                <w:b/>
                <w:color w:val="000000"/>
                <w:sz w:val="15"/>
                <w:szCs w:val="15"/>
              </w:rPr>
              <w:t>TotalTech</w:t>
            </w:r>
            <w:proofErr w:type="spellEnd"/>
            <w:r w:rsidRPr="00E05863">
              <w:rPr>
                <w:rFonts w:ascii="Arial" w:eastAsia="Times New Roman" w:hAnsi="Arial" w:cs="Arial"/>
                <w:b/>
                <w:color w:val="000000"/>
                <w:sz w:val="15"/>
                <w:szCs w:val="15"/>
              </w:rPr>
              <w:t>, Nordisk Transport Teknik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85%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518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GÄVLE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68</w:t>
            </w:r>
          </w:p>
        </w:tc>
        <w:tc>
          <w:tcPr>
            <w:tcW w:w="3118" w:type="dxa"/>
            <w:vAlign w:val="center"/>
          </w:tcPr>
          <w:p w:rsidR="00121690" w:rsidRPr="0026040B" w:rsidRDefault="00121690" w:rsidP="009D2E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3"/>
                <w:szCs w:val="13"/>
              </w:rPr>
            </w:pPr>
            <w:proofErr w:type="spellStart"/>
            <w:r w:rsidRPr="0026040B">
              <w:rPr>
                <w:rFonts w:ascii="Arial" w:eastAsia="Times New Roman" w:hAnsi="Arial" w:cs="Arial"/>
                <w:b/>
                <w:color w:val="000000"/>
                <w:sz w:val="13"/>
                <w:szCs w:val="13"/>
              </w:rPr>
              <w:t>BillerudKorsnäs</w:t>
            </w:r>
            <w:proofErr w:type="spellEnd"/>
            <w:r w:rsidRPr="0026040B">
              <w:rPr>
                <w:rFonts w:ascii="Arial" w:eastAsia="Times New Roman" w:hAnsi="Arial" w:cs="Arial"/>
                <w:b/>
                <w:color w:val="000000"/>
                <w:sz w:val="13"/>
                <w:szCs w:val="13"/>
              </w:rPr>
              <w:t xml:space="preserve"> Skog &amp; Industri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1483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559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GÖTEBORG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Aktiebolaget Volvo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303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52%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1072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GÖTENE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231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Götene </w:t>
            </w: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Kyltransporter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90%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389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HABO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145</w:t>
            </w:r>
          </w:p>
        </w:tc>
        <w:tc>
          <w:tcPr>
            <w:tcW w:w="3118" w:type="dxa"/>
            <w:vAlign w:val="center"/>
          </w:tcPr>
          <w:p w:rsidR="00121690" w:rsidRPr="0026040B" w:rsidRDefault="00121690" w:rsidP="009D2E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26040B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Fagerhults Belysning Sverige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67%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454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HAGFORS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215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Wint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34%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402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HALLSBERG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44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Atria Scandinavia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49%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607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HALLSTAHAMMAR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196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Sandvik </w:t>
            </w: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Heating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Technology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81%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414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HALMSTAD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27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Getinge </w:t>
            </w: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Infection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Control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29%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659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HAMMARÖ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119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Stora Enso Skoghall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80%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473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HANINGE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69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Kemetyl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559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HAPARANDA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129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Havator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468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HEBY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202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Svensk Järnvägsteknik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91%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410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HEDEMORA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222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HIAK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86%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398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HELSINGBORG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34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Solenis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Sweden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76%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634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HERRLJUNGA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106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Styrud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Ingenjörsfirma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92%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490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HJO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260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Bertil </w:t>
            </w: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Bergbom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&amp; Söner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79%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347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HOFORS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91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7847A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Coor</w:t>
            </w:r>
            <w:proofErr w:type="spellEnd"/>
            <w:r w:rsidRPr="007847A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 xml:space="preserve"> Service Management GR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86%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506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HUDDINGE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19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Medivir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43%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753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HUDIKSVALL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100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Brizad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Behandlingskonsult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33%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496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HULTSFRED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153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IKEA Industry Hultsfred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448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HYLTE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150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M2 </w:t>
            </w: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Retail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Solutions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72%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449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HÅBO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70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Combimix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80%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559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HÄLLEFORS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258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Bryggeritransport i Bergslagen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93%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353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HÄRJEDALEN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96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Härjeåns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Nät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88%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500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HÄRNÖSAND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189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Härnösand Energi &amp; Miljö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422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HÄRRYDA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53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S-</w:t>
            </w: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Invest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Trading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50%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584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HÄSSLEHOLM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146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Hälsoringen Vård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17%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452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HÖGANÄS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41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Höganäs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75%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614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HÖRBY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48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Atos Medical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32%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597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HÖÖR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235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Höörs Plåt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385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JOKKMOKK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92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Porjus Entreprenad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90%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506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JÄRFÄLLA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35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Hellermann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Tyton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80%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623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JÖNKÖPING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36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Kapsch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TrafficCom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82%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621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KALIX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181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AnVa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Components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95%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430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KALMAR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104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Norden </w:t>
            </w: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Machinery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86%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492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KARLSBORG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252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Nammo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Vanäsverken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56%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361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KARLSHAMN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65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Avalon Innovation </w:t>
            </w: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Technology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96%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563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KARLSKOGA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66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Saab Dynamics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76%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563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KARLSKRONA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38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Nurse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Partner Scandinavia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16%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619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KARLSTAD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59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Redpill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Linpro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79%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579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KATRINEHOLM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163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Sörmland Vatten och Avfall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66%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440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KIL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265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Wenmec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325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KINDA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187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Swedish </w:t>
            </w: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Tissue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73%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424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KIRUNA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71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Svenska rymdaktiebolaget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72%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559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KLIPPAN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88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GELITA Sweden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75%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507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KNIVSTA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223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Habia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Teknofluor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90%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396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KRAMFORS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132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Mondi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Dynäs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89%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465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KRISTIANSTAD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83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Cleanosol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89%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522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KRISTINEHAMN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116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Rolls-Royce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82%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476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KROKOM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137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Andritz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Hydro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88%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463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KUMLA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76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STRABAG Sverige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88%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533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KUNGSBACKA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86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StroedeRalton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52%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513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KUNGSÖR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238</w:t>
            </w:r>
          </w:p>
        </w:tc>
        <w:tc>
          <w:tcPr>
            <w:tcW w:w="3118" w:type="dxa"/>
            <w:vAlign w:val="center"/>
          </w:tcPr>
          <w:p w:rsidR="00121690" w:rsidRPr="007847AE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7847A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Car-O-Liner Group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75%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383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KUNGÄLV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33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Arvid Nilsson Sverige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63%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637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lastRenderedPageBreak/>
              <w:t>KÄVLINGE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98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SödervidingeBagaren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498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KÖPING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85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Tekis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514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LAHOLM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175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Saferoad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Traffic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85%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435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LANDSKRONA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15</w:t>
            </w:r>
          </w:p>
        </w:tc>
        <w:tc>
          <w:tcPr>
            <w:tcW w:w="3118" w:type="dxa"/>
            <w:vAlign w:val="center"/>
          </w:tcPr>
          <w:p w:rsidR="00121690" w:rsidRPr="007847AE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7847A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ASSA ABLOY Entrance Systems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78%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808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LAXÅ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250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Stellana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362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LEKSAND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126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Ejendals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64%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470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LERUM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29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BIM Kemi Sweden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66%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644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LESSEBO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255</w:t>
            </w:r>
          </w:p>
        </w:tc>
        <w:tc>
          <w:tcPr>
            <w:tcW w:w="3118" w:type="dxa"/>
            <w:vAlign w:val="center"/>
          </w:tcPr>
          <w:p w:rsidR="00121690" w:rsidRPr="0026040B" w:rsidRDefault="00121690" w:rsidP="009D2E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</w:pPr>
            <w:r w:rsidRPr="0026040B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Lennart Ottosson Bygg &amp; Fastighets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358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LIDINGÖ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73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Mentor Communications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49%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545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LIDKÖPING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64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ViaCon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570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LILLA EDET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270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Stendahls Bil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85%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308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LINDESBERG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165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ATS Kraftservice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439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LINKÖPING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25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IFS Sverige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67%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676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LJUNGBY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184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Kontek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Lön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22%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428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LJUSDAL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245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Exte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Fabriks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85%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373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LJUSNARSBERG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154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Ahlstrom Ställdalen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447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LOMMA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130</w:t>
            </w:r>
          </w:p>
        </w:tc>
        <w:tc>
          <w:tcPr>
            <w:tcW w:w="3118" w:type="dxa"/>
            <w:vAlign w:val="center"/>
          </w:tcPr>
          <w:p w:rsidR="00121690" w:rsidRPr="0026040B" w:rsidRDefault="00121690" w:rsidP="009D2E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26040B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SMP Svensk Maskinprovning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467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LUDVIKA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77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STRI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533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LULEÅ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58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Scandinavian Air </w:t>
            </w: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Ambulance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60%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583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LUND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6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QlikTech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Nordic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67%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1047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LYCKSELE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199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Teknisk Merkantil Konsult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81%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411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LYSEKIL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123</w:t>
            </w:r>
          </w:p>
        </w:tc>
        <w:tc>
          <w:tcPr>
            <w:tcW w:w="3118" w:type="dxa"/>
            <w:vAlign w:val="center"/>
          </w:tcPr>
          <w:p w:rsidR="00121690" w:rsidRPr="007847AE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7847A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Carpe Diem Beds of Sweden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57%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471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MALMÖ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8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IKEA Services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170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52%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989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MALUNG-SÄLEN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246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Rågsveden-Sveden Trä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88%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372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MALÅ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227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Bennys Gräv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394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MARIESTAD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155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Metsä </w:t>
            </w: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Tissue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72%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447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78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C2M Sprinkler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528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MARKARYD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62</w:t>
            </w:r>
          </w:p>
        </w:tc>
        <w:tc>
          <w:tcPr>
            <w:tcW w:w="3118" w:type="dxa"/>
            <w:vAlign w:val="center"/>
          </w:tcPr>
          <w:p w:rsidR="00121690" w:rsidRPr="0026040B" w:rsidRDefault="00121690" w:rsidP="009D2E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1"/>
                <w:szCs w:val="11"/>
              </w:rPr>
            </w:pPr>
            <w:r w:rsidRPr="0026040B">
              <w:rPr>
                <w:rFonts w:ascii="Arial" w:eastAsia="Times New Roman" w:hAnsi="Arial" w:cs="Arial"/>
                <w:b/>
                <w:color w:val="000000"/>
                <w:sz w:val="11"/>
                <w:szCs w:val="11"/>
              </w:rPr>
              <w:t>Svenska Fräs och Asfaltåtervinning Aktiebolag SFA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34" w:type="dxa"/>
            <w:vAlign w:val="center"/>
          </w:tcPr>
          <w:p w:rsidR="00121690" w:rsidRPr="00D46049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33" w:type="dxa"/>
            <w:vAlign w:val="center"/>
          </w:tcPr>
          <w:p w:rsidR="00121690" w:rsidRPr="00D46049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460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572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MELLERUD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226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Emballator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Mellerud Plast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395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MJÖLBY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52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Toyota Material Handling </w:t>
            </w: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Europe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71%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585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MORA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168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Scanmast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88%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437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MOTALA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47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VIMAB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92%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602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MULLSJÖ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228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RPC </w:t>
            </w: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Superfos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Mullsjö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66%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393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MUNKEDAL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118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SCANLASER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90%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474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MUNKFORS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203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Värmlandstrafik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34%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409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MÖLNDAL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24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Kollmorgen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Automation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85%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683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MÖNSTERÅS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224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JOAB Recycling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89%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396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MÖRBYLÅNGA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256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Assistanspoolen Omsorg Sweden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25%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356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NACKA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Intrum Justitia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66%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1365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NORA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133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Orica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Sweden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63%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465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NORBERG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112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Harsco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Metals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Sweden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89%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482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NORDANSTIG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249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SMP Parts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92%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364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NORDMALING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147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Olofsfors</w:t>
            </w:r>
            <w:proofErr w:type="spellEnd"/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88%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452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NORRKÖPING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22</w:t>
            </w:r>
          </w:p>
        </w:tc>
        <w:tc>
          <w:tcPr>
            <w:tcW w:w="3118" w:type="dxa"/>
            <w:vAlign w:val="center"/>
          </w:tcPr>
          <w:p w:rsidR="00121690" w:rsidRPr="007847AE" w:rsidRDefault="00121690" w:rsidP="009D2E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7847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Johnson Controls Systems &amp; Service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88%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703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NORRTÄLJE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50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Frösunda Omsorg i Stockholm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49%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586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NYBRO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127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Orrefors Kosta Boda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35%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469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NYKÖPING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61</w:t>
            </w:r>
          </w:p>
        </w:tc>
        <w:tc>
          <w:tcPr>
            <w:tcW w:w="3118" w:type="dxa"/>
            <w:vAlign w:val="center"/>
          </w:tcPr>
          <w:p w:rsidR="00121690" w:rsidRPr="0026040B" w:rsidRDefault="00121690" w:rsidP="009D2E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3"/>
                <w:szCs w:val="13"/>
              </w:rPr>
            </w:pPr>
            <w:r w:rsidRPr="0026040B">
              <w:rPr>
                <w:rFonts w:ascii="Arial" w:eastAsia="Times New Roman" w:hAnsi="Arial" w:cs="Arial"/>
                <w:b/>
                <w:sz w:val="13"/>
                <w:szCs w:val="13"/>
              </w:rPr>
              <w:t>Kärnkraftsäkerhet och Utbildning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72%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576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NYNÄSHAMN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275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Oplana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Resurs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38%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212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NÄSSJÖ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120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Aktiebolaget Sigfrid Stenberg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86%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473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OCKELBO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263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Ockelbos Personligaste Assistans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32%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326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OLOFSTRÖM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207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Olofströms Kraft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76%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407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ORSA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239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NODAVA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82%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378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ORUST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192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Hallberg-Rassy Varvsaktiebolag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89%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419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OSBY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173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Lekolar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42%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436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OSKARSHAMN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75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Elajo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Engineering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78%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538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OVANÅKER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247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Elektra i Hälsingland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98%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371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OXELÖSUND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138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Oxelösunds Hamn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91%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462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PARTILLE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37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SWISSLOG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620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PERSTORP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31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Perstorp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47%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638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PITEÅ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102</w:t>
            </w:r>
          </w:p>
        </w:tc>
        <w:tc>
          <w:tcPr>
            <w:tcW w:w="3118" w:type="dxa"/>
            <w:vAlign w:val="center"/>
          </w:tcPr>
          <w:p w:rsidR="00121690" w:rsidRPr="0026040B" w:rsidRDefault="00121690" w:rsidP="009D2E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proofErr w:type="spellStart"/>
            <w:r w:rsidRPr="0026040B">
              <w:rPr>
                <w:rFonts w:ascii="Arial" w:eastAsia="Times New Roman" w:hAnsi="Arial" w:cs="Arial"/>
                <w:b/>
                <w:sz w:val="14"/>
                <w:szCs w:val="14"/>
              </w:rPr>
              <w:t>Smurfit</w:t>
            </w:r>
            <w:proofErr w:type="spellEnd"/>
            <w:r w:rsidRPr="0026040B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Kappa Kraftliner Piteå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82%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494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RAGUNDA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262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Z-Lyften Produktion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331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ROBERTSFORS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253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Element </w:t>
            </w: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Six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71%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360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RONNEBY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89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Cascades </w:t>
            </w: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Djupafors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85%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507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SALA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232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E.K.A. Assistans &amp; Utbildning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67%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388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SALEM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169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Lotus Maskin &amp; Transport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92%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437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SANDVIKEN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212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Midroc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Electro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1618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95%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403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SIGTUNA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60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Atlas Copco </w:t>
            </w: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Craelius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80%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577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SIMRISHAMN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208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Kiviks Musteri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69%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406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SJÖBO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160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N-E Persson Byggnads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443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SKARA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229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Svenska </w:t>
            </w: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Lantägg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57%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393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SKELLEFTEÅ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67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Ascom </w:t>
            </w: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Network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Testing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85%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561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26040B" w:rsidRDefault="00121690" w:rsidP="009D2E77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6040B">
              <w:rPr>
                <w:rFonts w:ascii="Arial" w:eastAsia="Times New Roman" w:hAnsi="Arial" w:cs="Arial"/>
                <w:bCs w:val="0"/>
                <w:color w:val="000000"/>
                <w:sz w:val="14"/>
                <w:szCs w:val="14"/>
              </w:rPr>
              <w:t>SKINNSKATTEBERG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237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Systemair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67%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384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SKURUP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136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Skanem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Skurup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464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SKÖVDE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144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MVV International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456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SMEDJEBACKEN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161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Ovako Bar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91%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443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SOLLEFTEÅ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268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Gerdins Nordkomponent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309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SOLLENTUNA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16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Orion </w:t>
            </w: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Pharma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37%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781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SOLNA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Gartner Sverige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72%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1247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SOTENÄS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141</w:t>
            </w:r>
          </w:p>
        </w:tc>
        <w:tc>
          <w:tcPr>
            <w:tcW w:w="3118" w:type="dxa"/>
            <w:vAlign w:val="center"/>
          </w:tcPr>
          <w:p w:rsidR="00121690" w:rsidRPr="005B7291" w:rsidRDefault="00121690" w:rsidP="009D2E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3"/>
                <w:szCs w:val="13"/>
              </w:rPr>
            </w:pPr>
            <w:r w:rsidRPr="005B7291">
              <w:rPr>
                <w:rFonts w:ascii="Arial" w:eastAsia="Times New Roman" w:hAnsi="Arial" w:cs="Arial"/>
                <w:b/>
                <w:sz w:val="13"/>
                <w:szCs w:val="13"/>
              </w:rPr>
              <w:t>Andersson &amp; Hansson Automation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459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STAFFANSTORP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82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Consafe </w:t>
            </w: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Logistics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524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STENUNGSUND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45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Borealis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78%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606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STOCKHOLM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EQT Partners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49%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2204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STRÄNGNÄS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174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Åkers Sweden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91%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436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STRÖMSTAD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158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Eurocash </w:t>
            </w: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Food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47%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445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STRÖMSUND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240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Attacus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Trähus i Jämtland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93%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378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SUNDBYBERG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9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Swedbank Robur Fonder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201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61%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971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SUNDSVALL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28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SCA Forest Products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55%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658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SUNNE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117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Rottneros Bruk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86%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475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SURAHAMMAR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124</w:t>
            </w:r>
          </w:p>
        </w:tc>
        <w:tc>
          <w:tcPr>
            <w:tcW w:w="3118" w:type="dxa"/>
            <w:vAlign w:val="center"/>
          </w:tcPr>
          <w:p w:rsidR="00121690" w:rsidRPr="007847AE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7847A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Bodycote Hot </w:t>
            </w:r>
            <w:proofErr w:type="spellStart"/>
            <w:r w:rsidRPr="007847A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Isostatic</w:t>
            </w:r>
            <w:proofErr w:type="spellEnd"/>
            <w:r w:rsidRPr="007847A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 Pressing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71%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471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SVALÖV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99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Skånemejerier Försäljning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54%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498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SVEDALA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46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Entry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Point North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57%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603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SVENLJUNGA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200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Burseryds Bruk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411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SÄFFLE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113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BTG Instruments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479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SÄTER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272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Gustafs Scandinavia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90%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306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SÄVSJÖ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197</w:t>
            </w:r>
          </w:p>
        </w:tc>
        <w:tc>
          <w:tcPr>
            <w:tcW w:w="3118" w:type="dxa"/>
            <w:vAlign w:val="center"/>
          </w:tcPr>
          <w:p w:rsidR="00121690" w:rsidRPr="007847AE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7847A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Trelleborg</w:t>
            </w:r>
            <w:proofErr w:type="spellEnd"/>
            <w:r w:rsidRPr="007847A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 Wheel Systems Nordic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80%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413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SÖDERHAMN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74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Arizona </w:t>
            </w: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Chemical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82%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544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SÖDERKÖPING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182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HTC Sweden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79%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429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SÖDERTÄLJE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32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Volkswagen Finans Sverige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41%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638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SÖLVESBORG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217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TitanX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Engine </w:t>
            </w: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Cooling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452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82%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401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TANUM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251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Aven Rabbalshede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93%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362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TIBRO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151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Mio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39%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449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TIDAHOLM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159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Nobia Svenska Kök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52%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444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TIERP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213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Extra arbetskraft i Uppland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403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TIMRÅ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201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Permobil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194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71%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411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TINGSRYD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211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Nelson Garden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61%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404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TJÖRN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139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Tarbit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Shipping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95%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460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TOMELILLA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204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Lindsténs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Elektriska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80%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409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TORSBY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177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Moelven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Notnäs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433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TORSÅS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111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YASKAWA Nordic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149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85%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484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TRANEMO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140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AP&amp;T</w:t>
            </w:r>
            <w:proofErr w:type="gram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Sweden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306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460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TRANÅS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142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GGP Sweden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114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78%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459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TRELLEBORG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7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Trelleborg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67%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1036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TROLLHÄTTAN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79</w:t>
            </w:r>
          </w:p>
        </w:tc>
        <w:tc>
          <w:tcPr>
            <w:tcW w:w="3118" w:type="dxa"/>
            <w:vAlign w:val="center"/>
          </w:tcPr>
          <w:p w:rsidR="00121690" w:rsidRPr="007847AE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7847A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e-AAM Driveline Systems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85%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528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TROSA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72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Camfil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67%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558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TYRESÖ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101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SEHED FASAD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96%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495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TÄBY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17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Novartis Sverige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257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40%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774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TÖREBODA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190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Källbergs Industri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64%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422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UDDEVALLA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94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ExxonMobil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Sverige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79%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503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ULRICEHAMN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162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Hökerum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Bygg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0%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441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UMEÅ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81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Vitec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Fastighetssystem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525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UPPLANDS VÄSBY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39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Tyco Electronics Svenska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619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UPPLANDS-BRO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219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Edins Byggkranar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95%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400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UPPSALA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14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Malmixx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Projekt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53%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856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UPPVIDINGE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198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Spaljisten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164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71%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412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VADSTENA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233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Sterisol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388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VAGGERYD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20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Sandahls Grus &amp; Asfalt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100%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726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VALDEMARSVIK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244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Nordic Brass </w:t>
            </w: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Gusum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151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85%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374</w:t>
            </w:r>
          </w:p>
        </w:tc>
      </w:tr>
      <w:tr w:rsidR="00121690" w:rsidRPr="004B277E" w:rsidTr="009D2E77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VALLENTUNA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152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Diskteknik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449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VANSBRO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274</w:t>
            </w:r>
          </w:p>
        </w:tc>
        <w:tc>
          <w:tcPr>
            <w:tcW w:w="3118" w:type="dxa"/>
            <w:vAlign w:val="center"/>
          </w:tcPr>
          <w:p w:rsidR="00121690" w:rsidRPr="0026040B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26040B">
              <w:rPr>
                <w:rFonts w:ascii="Arial" w:eastAsia="Times New Roman" w:hAnsi="Arial" w:cs="Arial"/>
                <w:b/>
                <w:sz w:val="16"/>
                <w:szCs w:val="16"/>
              </w:rPr>
              <w:t>Lyko</w:t>
            </w:r>
            <w:proofErr w:type="spellEnd"/>
            <w:r w:rsidRPr="0026040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Online AB    </w:t>
            </w:r>
            <w:r w:rsidRPr="0026040B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                          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34%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245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VARA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54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Apply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Emtunga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70%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584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VARBERG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21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Procera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Networks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88%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704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VAXHOLM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269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Famntaget Omsorg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10%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309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VELLINGE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242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dr express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376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VETLANDA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103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Inwido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Försäljning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67%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494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VILHELMINA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276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Pallin Data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60%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206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VIMMERBY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216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Ankarsrum Motors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61%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402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VINDELN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205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Rototilt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Group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113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81%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409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VINGÅKER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185</w:t>
            </w:r>
          </w:p>
        </w:tc>
        <w:tc>
          <w:tcPr>
            <w:tcW w:w="3118" w:type="dxa"/>
            <w:vAlign w:val="center"/>
          </w:tcPr>
          <w:p w:rsidR="00121690" w:rsidRPr="007847AE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7847A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Voith</w:t>
            </w:r>
            <w:proofErr w:type="spellEnd"/>
            <w:r w:rsidRPr="007847A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 Paper Fabrics </w:t>
            </w:r>
            <w:proofErr w:type="spellStart"/>
            <w:r w:rsidRPr="007847A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Högsjö</w:t>
            </w:r>
            <w:proofErr w:type="spellEnd"/>
            <w:r w:rsidRPr="007847A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428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VÅRGÅRDA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170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Autoliv Sverige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545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67%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437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VÄNERSBORG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171</w:t>
            </w:r>
          </w:p>
        </w:tc>
        <w:tc>
          <w:tcPr>
            <w:tcW w:w="3118" w:type="dxa"/>
            <w:vAlign w:val="center"/>
          </w:tcPr>
          <w:p w:rsidR="00121690" w:rsidRPr="007847AE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7847A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VBG GROUP TRUCK EQUIPMENT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171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437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VÄNNÄS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266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Kaj Johanssons Åkeri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93%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325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VÄRMDÖ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172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Villeroy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&amp; </w:t>
            </w: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Boch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Gustavsberg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320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71%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437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VÄRNAMO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107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Ravema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Aktiebolag                   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89%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490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VÄSTERVIK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55</w:t>
            </w:r>
          </w:p>
        </w:tc>
        <w:tc>
          <w:tcPr>
            <w:tcW w:w="3118" w:type="dxa"/>
            <w:vAlign w:val="center"/>
          </w:tcPr>
          <w:p w:rsidR="00121690" w:rsidRPr="007847AE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7847A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Akzo</w:t>
            </w:r>
            <w:proofErr w:type="spellEnd"/>
            <w:r w:rsidRPr="007847A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 Nobel Industrial Finishes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145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584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VÄSTERÅS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56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Strukton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Rail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Västerås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203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584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VÄXJÖ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108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IV Produkt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196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90%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490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YDRE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241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Finess </w:t>
            </w: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Hygiene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47%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378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YSTAD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156</w:t>
            </w:r>
          </w:p>
        </w:tc>
        <w:tc>
          <w:tcPr>
            <w:tcW w:w="3118" w:type="dxa"/>
            <w:vAlign w:val="center"/>
          </w:tcPr>
          <w:p w:rsidR="00121690" w:rsidRPr="007847AE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7847A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Vossloh</w:t>
            </w:r>
            <w:proofErr w:type="spellEnd"/>
            <w:r w:rsidRPr="007847A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 Nordic Switch Systems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152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446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ÅMÅL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80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Cleanergy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83%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527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ÅNGE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220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Permascand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126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86%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400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ÅRE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264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Copperhill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Drift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36%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326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ÅRJÄNG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248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Nokalux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47%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370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ÅSELE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254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ÅMV </w:t>
            </w: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Production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96%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359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ÅSTORP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157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Saint-Gobain </w:t>
            </w: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Ecophon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352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68%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446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ÅTVIDABERG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166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PartnerTech Åtvidaberg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131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75%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438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ÄLMHULT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IKEA </w:t>
            </w: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Retail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Services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48%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1081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ÄLVDALEN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193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BLYBERG TIMBER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96%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417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ÄLVKARLEBY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11</w:t>
            </w:r>
          </w:p>
        </w:tc>
        <w:tc>
          <w:tcPr>
            <w:tcW w:w="3118" w:type="dxa"/>
            <w:vAlign w:val="center"/>
          </w:tcPr>
          <w:p w:rsidR="00121690" w:rsidRPr="007847AE" w:rsidRDefault="00121690" w:rsidP="009D2E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proofErr w:type="spellStart"/>
            <w:r w:rsidRPr="007847AE"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  <w:t>Vattenfall</w:t>
            </w:r>
            <w:proofErr w:type="spellEnd"/>
            <w:r w:rsidRPr="007847AE"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  <w:t xml:space="preserve"> Research and Development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109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76%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892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ÄLVSBYN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230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Älvsbyhus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159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391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sz w:val="16"/>
                <w:szCs w:val="16"/>
              </w:rPr>
              <w:t>ÄNGELHOLM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10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IKEA Industry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66%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sz w:val="16"/>
                <w:szCs w:val="16"/>
              </w:rPr>
              <w:t>940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DB6B36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B3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ÖCKERÖ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110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Caterpillar </w:t>
            </w: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Propulsion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Production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85%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488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752AA9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2AA9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ÖDESHÖG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195</w:t>
            </w:r>
          </w:p>
        </w:tc>
        <w:tc>
          <w:tcPr>
            <w:tcW w:w="3118" w:type="dxa"/>
            <w:vAlign w:val="center"/>
          </w:tcPr>
          <w:p w:rsidR="00121690" w:rsidRPr="00C123B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>DanagårdLiTHO</w:t>
            </w:r>
            <w:proofErr w:type="spellEnd"/>
            <w:r w:rsidRPr="00C123B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34" w:type="dxa"/>
            <w:vAlign w:val="center"/>
          </w:tcPr>
          <w:p w:rsidR="00121690" w:rsidRPr="00AE2EC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E2EC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79%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4B277E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415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752AA9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2AA9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ÖREBRO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51</w:t>
            </w:r>
          </w:p>
        </w:tc>
        <w:tc>
          <w:tcPr>
            <w:tcW w:w="3118" w:type="dxa"/>
            <w:vAlign w:val="center"/>
          </w:tcPr>
          <w:p w:rsidR="00121690" w:rsidRPr="00752AA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2AA9">
              <w:rPr>
                <w:rFonts w:ascii="Arial" w:eastAsia="Times New Roman" w:hAnsi="Arial" w:cs="Arial"/>
                <w:b/>
                <w:sz w:val="16"/>
                <w:szCs w:val="16"/>
              </w:rPr>
              <w:t>Värmevärden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34" w:type="dxa"/>
            <w:vAlign w:val="center"/>
          </w:tcPr>
          <w:p w:rsidR="00121690" w:rsidRPr="00752AA9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proofErr w:type="gramStart"/>
            <w:r w:rsidRPr="00752A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752AA9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752A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586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752AA9" w:rsidRDefault="00121690" w:rsidP="009D2E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52AA9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ÖRKELLJUNGA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234</w:t>
            </w:r>
          </w:p>
        </w:tc>
        <w:tc>
          <w:tcPr>
            <w:tcW w:w="3118" w:type="dxa"/>
            <w:vAlign w:val="center"/>
          </w:tcPr>
          <w:p w:rsidR="00121690" w:rsidRPr="00752AA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2AA9">
              <w:rPr>
                <w:rFonts w:ascii="Arial" w:eastAsia="Times New Roman" w:hAnsi="Arial" w:cs="Arial"/>
                <w:b/>
                <w:sz w:val="16"/>
                <w:szCs w:val="16"/>
              </w:rPr>
              <w:t>KB Components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34" w:type="dxa"/>
            <w:vAlign w:val="center"/>
          </w:tcPr>
          <w:p w:rsidR="00121690" w:rsidRPr="00752AA9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proofErr w:type="gramStart"/>
            <w:r w:rsidRPr="00752A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752AA9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2A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386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752AA9" w:rsidRDefault="00121690" w:rsidP="009D2E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52AA9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ÖRNSKÖLDSVIK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30</w:t>
            </w:r>
          </w:p>
        </w:tc>
        <w:tc>
          <w:tcPr>
            <w:tcW w:w="3118" w:type="dxa"/>
            <w:vAlign w:val="center"/>
          </w:tcPr>
          <w:p w:rsidR="00121690" w:rsidRPr="00752AA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752AA9">
              <w:rPr>
                <w:rFonts w:ascii="Arial" w:eastAsia="Times New Roman" w:hAnsi="Arial" w:cs="Arial"/>
                <w:b/>
                <w:sz w:val="16"/>
                <w:szCs w:val="16"/>
              </w:rPr>
              <w:t>Andritz</w:t>
            </w:r>
            <w:proofErr w:type="spellEnd"/>
            <w:r w:rsidRPr="00752AA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34" w:type="dxa"/>
            <w:vAlign w:val="center"/>
          </w:tcPr>
          <w:p w:rsidR="00121690" w:rsidRPr="00752AA9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proofErr w:type="gramStart"/>
            <w:r w:rsidRPr="00752A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752AA9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2A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640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752AA9" w:rsidRDefault="00121690" w:rsidP="009D2E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52AA9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ÖSTERSUND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26</w:t>
            </w:r>
          </w:p>
        </w:tc>
        <w:tc>
          <w:tcPr>
            <w:tcW w:w="3118" w:type="dxa"/>
            <w:vAlign w:val="center"/>
          </w:tcPr>
          <w:p w:rsidR="00121690" w:rsidRPr="00752AA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2AA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Scandinavian </w:t>
            </w:r>
            <w:proofErr w:type="spellStart"/>
            <w:r w:rsidRPr="00752AA9">
              <w:rPr>
                <w:rFonts w:ascii="Arial" w:eastAsia="Times New Roman" w:hAnsi="Arial" w:cs="Arial"/>
                <w:b/>
                <w:sz w:val="16"/>
                <w:szCs w:val="16"/>
              </w:rPr>
              <w:t>MediCopter</w:t>
            </w:r>
            <w:proofErr w:type="spellEnd"/>
            <w:r w:rsidRPr="00752AA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34" w:type="dxa"/>
            <w:vAlign w:val="center"/>
          </w:tcPr>
          <w:p w:rsidR="00121690" w:rsidRPr="00752AA9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proofErr w:type="gramStart"/>
            <w:r w:rsidRPr="00752A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752AA9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2A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661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752AA9" w:rsidRDefault="00121690" w:rsidP="009D2E7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52AA9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ÖSTERÅKER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131</w:t>
            </w:r>
          </w:p>
        </w:tc>
        <w:tc>
          <w:tcPr>
            <w:tcW w:w="3118" w:type="dxa"/>
            <w:vAlign w:val="center"/>
          </w:tcPr>
          <w:p w:rsidR="00121690" w:rsidRPr="00752AA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2AA9">
              <w:rPr>
                <w:rFonts w:ascii="Arial" w:eastAsia="Times New Roman" w:hAnsi="Arial" w:cs="Arial"/>
                <w:b/>
                <w:sz w:val="16"/>
                <w:szCs w:val="16"/>
              </w:rPr>
              <w:t>Roslagsvatten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34" w:type="dxa"/>
            <w:vAlign w:val="center"/>
          </w:tcPr>
          <w:p w:rsidR="00121690" w:rsidRPr="00752AA9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proofErr w:type="gramStart"/>
            <w:r w:rsidRPr="00752A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752AA9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2A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467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752AA9" w:rsidRDefault="00121690" w:rsidP="009D2E7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2AA9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ÖSTHAMMAR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93</w:t>
            </w:r>
          </w:p>
        </w:tc>
        <w:tc>
          <w:tcPr>
            <w:tcW w:w="3118" w:type="dxa"/>
            <w:vAlign w:val="center"/>
          </w:tcPr>
          <w:p w:rsidR="00121690" w:rsidRPr="00752AA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2AA9">
              <w:rPr>
                <w:rFonts w:ascii="Arial" w:eastAsia="Times New Roman" w:hAnsi="Arial" w:cs="Arial"/>
                <w:b/>
                <w:sz w:val="16"/>
                <w:szCs w:val="16"/>
              </w:rPr>
              <w:t>Forsmarks Kraftgrupp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1156</w:t>
            </w:r>
          </w:p>
        </w:tc>
        <w:tc>
          <w:tcPr>
            <w:tcW w:w="1134" w:type="dxa"/>
            <w:vAlign w:val="center"/>
          </w:tcPr>
          <w:p w:rsidR="00121690" w:rsidRPr="00752AA9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proofErr w:type="gramStart"/>
            <w:r w:rsidRPr="00752A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752AA9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752A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504</w:t>
            </w:r>
          </w:p>
        </w:tc>
      </w:tr>
      <w:tr w:rsidR="00121690" w:rsidRPr="004B277E" w:rsidTr="009D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752AA9" w:rsidRDefault="00121690" w:rsidP="009D2E77">
            <w:pPr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</w:pPr>
            <w:r w:rsidRPr="00752AA9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ÖSTRA GÖINGE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218</w:t>
            </w:r>
          </w:p>
        </w:tc>
        <w:tc>
          <w:tcPr>
            <w:tcW w:w="3118" w:type="dxa"/>
            <w:vAlign w:val="center"/>
          </w:tcPr>
          <w:p w:rsidR="00121690" w:rsidRPr="00752AA9" w:rsidRDefault="00121690" w:rsidP="009D2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2AA9">
              <w:rPr>
                <w:rFonts w:ascii="Arial" w:eastAsia="Times New Roman" w:hAnsi="Arial" w:cs="Arial"/>
                <w:b/>
                <w:sz w:val="16"/>
                <w:szCs w:val="16"/>
              </w:rPr>
              <w:t>Naturstenskompaniet Sverige AB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34" w:type="dxa"/>
            <w:vAlign w:val="center"/>
          </w:tcPr>
          <w:p w:rsidR="00121690" w:rsidRPr="00752AA9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proofErr w:type="gramStart"/>
            <w:r w:rsidRPr="00752A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752AA9" w:rsidRDefault="00121690" w:rsidP="009D2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752A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401</w:t>
            </w:r>
          </w:p>
        </w:tc>
      </w:tr>
      <w:tr w:rsidR="00121690" w:rsidRPr="004B277E" w:rsidTr="009D2E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121690" w:rsidRPr="00752AA9" w:rsidRDefault="00121690" w:rsidP="009D2E77">
            <w:pPr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</w:pPr>
            <w:r w:rsidRPr="00752AA9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ÖVERKALIX</w:t>
            </w:r>
          </w:p>
        </w:tc>
        <w:tc>
          <w:tcPr>
            <w:tcW w:w="993" w:type="dxa"/>
            <w:vAlign w:val="center"/>
          </w:tcPr>
          <w:p w:rsidR="00121690" w:rsidRPr="00432863" w:rsidRDefault="00121690" w:rsidP="009D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3286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>267</w:t>
            </w:r>
          </w:p>
        </w:tc>
        <w:tc>
          <w:tcPr>
            <w:tcW w:w="3118" w:type="dxa"/>
            <w:vAlign w:val="center"/>
          </w:tcPr>
          <w:p w:rsidR="00121690" w:rsidRPr="00752AA9" w:rsidRDefault="00121690" w:rsidP="009D2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2AA9">
              <w:rPr>
                <w:rFonts w:ascii="Arial" w:eastAsia="Times New Roman" w:hAnsi="Arial" w:cs="Arial"/>
                <w:b/>
                <w:sz w:val="16"/>
                <w:szCs w:val="16"/>
              </w:rPr>
              <w:t>Isolamin Aktiebolag</w:t>
            </w:r>
          </w:p>
        </w:tc>
        <w:tc>
          <w:tcPr>
            <w:tcW w:w="1559" w:type="dxa"/>
            <w:vAlign w:val="center"/>
          </w:tcPr>
          <w:p w:rsidR="00121690" w:rsidRPr="00121690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216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  <w:vAlign w:val="center"/>
          </w:tcPr>
          <w:p w:rsidR="00121690" w:rsidRPr="00752AA9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proofErr w:type="gramStart"/>
            <w:r w:rsidRPr="00752A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76%</w:t>
            </w:r>
            <w:proofErr w:type="gramEnd"/>
          </w:p>
        </w:tc>
        <w:tc>
          <w:tcPr>
            <w:tcW w:w="1633" w:type="dxa"/>
            <w:vAlign w:val="center"/>
          </w:tcPr>
          <w:p w:rsidR="00121690" w:rsidRPr="00752AA9" w:rsidRDefault="00121690" w:rsidP="009D2E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752A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310</w:t>
            </w:r>
          </w:p>
        </w:tc>
      </w:tr>
    </w:tbl>
    <w:p w:rsidR="00512393" w:rsidRDefault="00512393" w:rsidP="007613AC">
      <w:pPr>
        <w:rPr>
          <w:rFonts w:ascii="Arial" w:eastAsia="Times New Roman" w:hAnsi="Arial" w:cs="Arial"/>
          <w:sz w:val="18"/>
          <w:szCs w:val="18"/>
        </w:rPr>
      </w:pPr>
    </w:p>
    <w:p w:rsidR="00E05863" w:rsidRPr="007847AE" w:rsidRDefault="007847AE" w:rsidP="007847AE">
      <w:pPr>
        <w:tabs>
          <w:tab w:val="left" w:pos="142"/>
        </w:tabs>
        <w:spacing w:line="276" w:lineRule="auto"/>
        <w:ind w:left="-142"/>
        <w:rPr>
          <w:rFonts w:ascii="Arial" w:hAnsi="Arial" w:cs="Arial"/>
          <w:color w:val="000000" w:themeColor="text1"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br/>
      </w:r>
      <w:r w:rsidR="001927C1" w:rsidRPr="009B1BEA">
        <w:rPr>
          <w:rFonts w:ascii="Arial" w:hAnsi="Arial" w:cs="Arial"/>
          <w:b/>
          <w:sz w:val="18"/>
          <w:szCs w:val="18"/>
        </w:rPr>
        <w:t>FÖR MER INFORMATION, KONTAKTA:</w:t>
      </w:r>
      <w:r w:rsidR="001927C1" w:rsidRPr="009B1BEA">
        <w:rPr>
          <w:rFonts w:ascii="Arial" w:hAnsi="Arial" w:cs="Arial"/>
          <w:sz w:val="18"/>
          <w:szCs w:val="18"/>
        </w:rPr>
        <w:br/>
      </w:r>
      <w:r w:rsidR="001927C1" w:rsidRPr="009B1BEA">
        <w:rPr>
          <w:rFonts w:ascii="Arial" w:hAnsi="Arial" w:cs="Arial"/>
          <w:b/>
          <w:bCs/>
          <w:sz w:val="18"/>
          <w:szCs w:val="18"/>
        </w:rPr>
        <w:t>Krister Jonsson</w:t>
      </w:r>
      <w:r w:rsidR="001927C1" w:rsidRPr="009B1BEA">
        <w:rPr>
          <w:rFonts w:ascii="Arial" w:hAnsi="Arial" w:cs="Arial"/>
          <w:sz w:val="18"/>
          <w:szCs w:val="18"/>
        </w:rPr>
        <w:t>, Sverigechef, telefon 070-628 08 99</w:t>
      </w:r>
      <w:r w:rsidR="009B1BEA">
        <w:rPr>
          <w:rFonts w:ascii="Arial" w:hAnsi="Arial" w:cs="Arial"/>
          <w:sz w:val="18"/>
          <w:szCs w:val="18"/>
        </w:rPr>
        <w:t>,</w:t>
      </w:r>
      <w:r w:rsidR="001927C1" w:rsidRPr="009B1BEA">
        <w:rPr>
          <w:rFonts w:ascii="Arial" w:hAnsi="Arial" w:cs="Arial"/>
          <w:sz w:val="18"/>
          <w:szCs w:val="18"/>
        </w:rPr>
        <w:t xml:space="preserve"> </w:t>
      </w:r>
      <w:r w:rsidR="001927C1" w:rsidRPr="009B1BEA">
        <w:rPr>
          <w:rFonts w:ascii="Arial" w:hAnsi="Arial" w:cs="Arial"/>
          <w:color w:val="000000" w:themeColor="text1"/>
          <w:sz w:val="18"/>
          <w:szCs w:val="18"/>
        </w:rPr>
        <w:t xml:space="preserve">e-post </w:t>
      </w:r>
      <w:hyperlink r:id="rId9" w:history="1">
        <w:r w:rsidR="001927C1" w:rsidRPr="009B1BEA">
          <w:rPr>
            <w:rStyle w:val="Hyperlnk"/>
            <w:rFonts w:ascii="Arial" w:hAnsi="Arial" w:cs="Arial"/>
            <w:color w:val="000000" w:themeColor="text1"/>
            <w:sz w:val="18"/>
            <w:szCs w:val="18"/>
          </w:rPr>
          <w:t>krister.jonsson@creditsafe.se</w:t>
        </w:r>
      </w:hyperlink>
      <w:r w:rsidR="001927C1" w:rsidRPr="009B1BEA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1927C1" w:rsidRPr="009B1BEA">
        <w:rPr>
          <w:rFonts w:ascii="Arial" w:hAnsi="Arial" w:cs="Arial"/>
          <w:color w:val="000000" w:themeColor="text1"/>
          <w:sz w:val="18"/>
          <w:szCs w:val="18"/>
        </w:rPr>
        <w:br/>
      </w:r>
      <w:r w:rsidR="001927C1" w:rsidRPr="009B1BEA">
        <w:rPr>
          <w:rFonts w:ascii="Arial" w:hAnsi="Arial" w:cs="Arial"/>
          <w:b/>
          <w:color w:val="000000" w:themeColor="text1"/>
          <w:sz w:val="18"/>
          <w:szCs w:val="18"/>
        </w:rPr>
        <w:t>S</w:t>
      </w:r>
      <w:r w:rsidR="001927C1" w:rsidRPr="009B1BEA">
        <w:rPr>
          <w:rFonts w:ascii="Arial" w:hAnsi="Arial" w:cs="Arial"/>
          <w:b/>
          <w:bCs/>
          <w:color w:val="000000" w:themeColor="text1"/>
          <w:sz w:val="18"/>
          <w:szCs w:val="18"/>
        </w:rPr>
        <w:t>andra Andersson</w:t>
      </w:r>
      <w:r w:rsidR="001927C1" w:rsidRPr="009B1BEA">
        <w:rPr>
          <w:rFonts w:ascii="Arial" w:hAnsi="Arial" w:cs="Arial"/>
          <w:color w:val="000000" w:themeColor="text1"/>
          <w:sz w:val="18"/>
          <w:szCs w:val="18"/>
        </w:rPr>
        <w:t>, Marknadsansvarig, telefon 070-030 36 37</w:t>
      </w:r>
      <w:r w:rsidR="009B1BEA">
        <w:rPr>
          <w:rFonts w:ascii="Arial" w:hAnsi="Arial" w:cs="Arial"/>
          <w:color w:val="000000" w:themeColor="text1"/>
          <w:sz w:val="18"/>
          <w:szCs w:val="18"/>
        </w:rPr>
        <w:t>,</w:t>
      </w:r>
      <w:r w:rsidR="001927C1" w:rsidRPr="009B1BEA">
        <w:rPr>
          <w:rFonts w:ascii="Arial" w:hAnsi="Arial" w:cs="Arial"/>
          <w:color w:val="000000" w:themeColor="text1"/>
          <w:sz w:val="18"/>
          <w:szCs w:val="18"/>
        </w:rPr>
        <w:t xml:space="preserve"> e-post </w:t>
      </w:r>
      <w:hyperlink r:id="rId10" w:history="1">
        <w:r w:rsidR="001927C1" w:rsidRPr="009B1BEA">
          <w:rPr>
            <w:rStyle w:val="Hyperlnk"/>
            <w:rFonts w:ascii="Arial" w:hAnsi="Arial" w:cs="Arial"/>
            <w:color w:val="000000" w:themeColor="text1"/>
            <w:sz w:val="18"/>
            <w:szCs w:val="18"/>
          </w:rPr>
          <w:t>sandra.andersson@creditsafe.se</w:t>
        </w:r>
      </w:hyperlink>
    </w:p>
    <w:sectPr w:rsidR="00E05863" w:rsidRPr="007847AE" w:rsidSect="007847AE">
      <w:headerReference w:type="default" r:id="rId11"/>
      <w:footerReference w:type="default" r:id="rId12"/>
      <w:pgSz w:w="11900" w:h="16820"/>
      <w:pgMar w:top="1701" w:right="1268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D3D" w:rsidRDefault="00BC3D3D" w:rsidP="00553C46">
      <w:r>
        <w:separator/>
      </w:r>
    </w:p>
  </w:endnote>
  <w:endnote w:type="continuationSeparator" w:id="0">
    <w:p w:rsidR="00BC3D3D" w:rsidRDefault="00BC3D3D" w:rsidP="0055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690" w:rsidRPr="007847AE" w:rsidRDefault="007847AE" w:rsidP="007847AE">
    <w:pPr>
      <w:autoSpaceDE w:val="0"/>
      <w:autoSpaceDN w:val="0"/>
      <w:adjustRightInd w:val="0"/>
      <w:spacing w:line="276" w:lineRule="auto"/>
      <w:jc w:val="center"/>
      <w:rPr>
        <w:rFonts w:asciiTheme="minorHAnsi" w:hAnsiTheme="minorHAnsi"/>
      </w:rPr>
    </w:pPr>
    <w:r w:rsidRPr="00C04FC1">
      <w:rPr>
        <w:rFonts w:asciiTheme="minorHAnsi" w:hAnsiTheme="minorHAnsi" w:cstheme="minorHAnsi"/>
        <w:b/>
        <w:sz w:val="15"/>
        <w:szCs w:val="15"/>
      </w:rPr>
      <w:t>Creditsafe i Sverige AB</w:t>
    </w:r>
    <w:r w:rsidRPr="00C04FC1">
      <w:rPr>
        <w:rFonts w:asciiTheme="minorHAnsi" w:hAnsiTheme="minorHAnsi" w:cstheme="minorHAnsi"/>
        <w:sz w:val="15"/>
        <w:szCs w:val="15"/>
      </w:rPr>
      <w:t xml:space="preserve"> </w:t>
    </w:r>
    <w:r w:rsidRPr="00C04FC1">
      <w:rPr>
        <w:rFonts w:asciiTheme="minorHAnsi" w:hAnsiTheme="minorHAnsi" w:cstheme="minorHAnsi"/>
        <w:color w:val="EE2D24"/>
        <w:sz w:val="15"/>
        <w:szCs w:val="15"/>
      </w:rPr>
      <w:t>•</w:t>
    </w:r>
    <w:r w:rsidRPr="00C04FC1">
      <w:rPr>
        <w:rFonts w:asciiTheme="minorHAnsi" w:hAnsiTheme="minorHAnsi" w:cstheme="minorHAnsi"/>
        <w:sz w:val="15"/>
        <w:szCs w:val="15"/>
      </w:rPr>
      <w:t xml:space="preserve"> Fabriksgatan 7 </w:t>
    </w:r>
    <w:r w:rsidRPr="00C04FC1">
      <w:rPr>
        <w:rFonts w:asciiTheme="minorHAnsi" w:hAnsiTheme="minorHAnsi" w:cstheme="minorHAnsi"/>
        <w:color w:val="EE2D24"/>
        <w:sz w:val="15"/>
        <w:szCs w:val="15"/>
      </w:rPr>
      <w:t>•</w:t>
    </w:r>
    <w:r w:rsidRPr="00C04FC1">
      <w:rPr>
        <w:rFonts w:asciiTheme="minorHAnsi" w:hAnsiTheme="minorHAnsi" w:cstheme="minorHAnsi"/>
        <w:sz w:val="15"/>
        <w:szCs w:val="15"/>
      </w:rPr>
      <w:t xml:space="preserve"> 412 50 Göteborg </w:t>
    </w:r>
    <w:r w:rsidRPr="00C04FC1">
      <w:rPr>
        <w:rFonts w:asciiTheme="minorHAnsi" w:hAnsiTheme="minorHAnsi" w:cstheme="minorHAnsi"/>
        <w:color w:val="EE2D24"/>
        <w:sz w:val="15"/>
        <w:szCs w:val="15"/>
      </w:rPr>
      <w:t>•</w:t>
    </w:r>
    <w:r w:rsidRPr="00C04FC1">
      <w:rPr>
        <w:rFonts w:asciiTheme="minorHAnsi" w:hAnsiTheme="minorHAnsi" w:cstheme="minorHAnsi"/>
        <w:sz w:val="15"/>
        <w:szCs w:val="15"/>
      </w:rPr>
      <w:t xml:space="preserve"> </w:t>
    </w:r>
    <w:r w:rsidRPr="00C04FC1">
      <w:rPr>
        <w:rFonts w:asciiTheme="minorHAnsi" w:hAnsiTheme="minorHAnsi" w:cstheme="minorHAnsi"/>
        <w:sz w:val="15"/>
        <w:szCs w:val="15"/>
        <w:shd w:val="clear" w:color="auto" w:fill="FFFFFF"/>
      </w:rPr>
      <w:t xml:space="preserve">031 725 00 00 </w:t>
    </w:r>
    <w:r w:rsidRPr="00C04FC1">
      <w:rPr>
        <w:rFonts w:asciiTheme="minorHAnsi" w:hAnsiTheme="minorHAnsi" w:cstheme="minorHAnsi"/>
        <w:color w:val="EE2D24"/>
        <w:sz w:val="15"/>
        <w:szCs w:val="15"/>
      </w:rPr>
      <w:t>•</w:t>
    </w:r>
    <w:r w:rsidRPr="00C04FC1">
      <w:rPr>
        <w:rFonts w:asciiTheme="minorHAnsi" w:hAnsiTheme="minorHAnsi" w:cstheme="minorHAnsi"/>
        <w:sz w:val="15"/>
        <w:szCs w:val="15"/>
      </w:rPr>
      <w:t xml:space="preserve"> </w:t>
    </w:r>
    <w:r w:rsidRPr="00C04FC1">
      <w:rPr>
        <w:rFonts w:asciiTheme="minorHAnsi" w:hAnsiTheme="minorHAnsi" w:cstheme="minorHAnsi"/>
        <w:sz w:val="15"/>
        <w:szCs w:val="15"/>
        <w:shd w:val="clear" w:color="auto" w:fill="FFFFFF"/>
      </w:rPr>
      <w:t xml:space="preserve">info@creditsafe.se </w:t>
    </w:r>
    <w:r w:rsidRPr="00C04FC1">
      <w:rPr>
        <w:rFonts w:asciiTheme="minorHAnsi" w:hAnsiTheme="minorHAnsi" w:cstheme="minorHAnsi"/>
        <w:color w:val="EE2D24"/>
        <w:sz w:val="15"/>
        <w:szCs w:val="15"/>
      </w:rPr>
      <w:t>•</w:t>
    </w:r>
    <w:r w:rsidRPr="00C04FC1">
      <w:rPr>
        <w:rFonts w:asciiTheme="minorHAnsi" w:hAnsiTheme="minorHAnsi" w:cstheme="minorHAnsi"/>
        <w:sz w:val="15"/>
        <w:szCs w:val="15"/>
      </w:rPr>
      <w:t xml:space="preserve"> </w:t>
    </w:r>
    <w:r w:rsidRPr="00C04FC1">
      <w:rPr>
        <w:rFonts w:asciiTheme="minorHAnsi" w:hAnsiTheme="minorHAnsi" w:cstheme="minorHAnsi"/>
        <w:sz w:val="15"/>
        <w:szCs w:val="15"/>
        <w:shd w:val="clear" w:color="auto" w:fill="FFFFFF"/>
      </w:rPr>
      <w:t>www.creditsafe.se</w:t>
    </w:r>
    <w:r w:rsidRPr="00C04FC1">
      <w:rPr>
        <w:rFonts w:asciiTheme="minorHAnsi" w:hAnsiTheme="minorHAnsi" w:cstheme="minorHAnsi"/>
        <w:sz w:val="15"/>
        <w:szCs w:val="15"/>
        <w:shd w:val="clear" w:color="auto" w:fill="FFFFFF"/>
      </w:rPr>
      <w:br/>
    </w:r>
    <w:r w:rsidRPr="00C04FC1">
      <w:rPr>
        <w:rFonts w:asciiTheme="minorHAnsi" w:hAnsiTheme="minorHAnsi" w:cstheme="minorHAnsi"/>
        <w:sz w:val="4"/>
        <w:szCs w:val="4"/>
        <w:shd w:val="clear" w:color="auto" w:fill="FFFFFF"/>
      </w:rPr>
      <w:br/>
    </w:r>
    <w:r w:rsidRPr="00C04FC1">
      <w:rPr>
        <w:rFonts w:asciiTheme="minorHAnsi" w:hAnsiTheme="minorHAnsi" w:cstheme="minorHAnsi"/>
        <w:i/>
        <w:iCs/>
        <w:color w:val="EE2D24"/>
        <w:sz w:val="15"/>
        <w:szCs w:val="15"/>
      </w:rPr>
      <w:t>Världens mest använda leverantör av kredit- och affärsinformation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D3D" w:rsidRDefault="00BC3D3D" w:rsidP="00553C46">
      <w:r>
        <w:separator/>
      </w:r>
    </w:p>
  </w:footnote>
  <w:footnote w:type="continuationSeparator" w:id="0">
    <w:p w:rsidR="00BC3D3D" w:rsidRDefault="00BC3D3D" w:rsidP="00553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690" w:rsidRPr="00494548" w:rsidRDefault="00121690" w:rsidP="00494548">
    <w:pPr>
      <w:pStyle w:val="Sidhuvud"/>
      <w:jc w:val="right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19FAE4A" wp14:editId="15EE345D">
          <wp:simplePos x="0" y="0"/>
          <wp:positionH relativeFrom="column">
            <wp:posOffset>-52070</wp:posOffset>
          </wp:positionH>
          <wp:positionV relativeFrom="paragraph">
            <wp:posOffset>-220980</wp:posOffset>
          </wp:positionV>
          <wp:extent cx="1790700" cy="590550"/>
          <wp:effectExtent l="19050" t="0" r="0" b="0"/>
          <wp:wrapTight wrapText="bothSides">
            <wp:wrapPolygon edited="0">
              <wp:start x="-230" y="0"/>
              <wp:lineTo x="-230" y="20903"/>
              <wp:lineTo x="21600" y="20903"/>
              <wp:lineTo x="21600" y="0"/>
              <wp:lineTo x="-230" y="0"/>
            </wp:wrapPolygon>
          </wp:wrapTight>
          <wp:docPr id="1" name="Bildobjekt 0" descr="creditsafe_simplysmarter_RGB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creditsafe_simplysmarter_RGB_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ascii="Arial" w:hAnsi="Arial"/>
      </w:rPr>
      <w:t>Pressmeddelande 29 oktober 2015</w:t>
    </w:r>
  </w:p>
  <w:p w:rsidR="00121690" w:rsidRPr="00650D8D" w:rsidRDefault="00121690" w:rsidP="00E63D10">
    <w:pPr>
      <w:pStyle w:val="Sidhuvud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5B28A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051BE7"/>
    <w:multiLevelType w:val="hybridMultilevel"/>
    <w:tmpl w:val="9C804254"/>
    <w:lvl w:ilvl="0" w:tplc="9E1292AE">
      <w:start w:val="2"/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F300704"/>
    <w:multiLevelType w:val="hybridMultilevel"/>
    <w:tmpl w:val="A5F42BF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956AE4"/>
    <w:multiLevelType w:val="hybridMultilevel"/>
    <w:tmpl w:val="78F248CE"/>
    <w:lvl w:ilvl="0" w:tplc="4BE64BEE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60F98"/>
    <w:multiLevelType w:val="hybridMultilevel"/>
    <w:tmpl w:val="6F6CDB42"/>
    <w:lvl w:ilvl="0" w:tplc="D27C6A60">
      <w:start w:val="10"/>
      <w:numFmt w:val="bullet"/>
      <w:lvlText w:val="–"/>
      <w:lvlJc w:val="left"/>
      <w:pPr>
        <w:ind w:left="720" w:hanging="360"/>
      </w:pPr>
      <w:rPr>
        <w:rFonts w:ascii="Times" w:eastAsia="MS Mincho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66DBF"/>
    <w:multiLevelType w:val="hybridMultilevel"/>
    <w:tmpl w:val="B0088E98"/>
    <w:lvl w:ilvl="0" w:tplc="D58C01F0">
      <w:start w:val="10"/>
      <w:numFmt w:val="bullet"/>
      <w:lvlText w:val="–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AE0D90"/>
    <w:multiLevelType w:val="hybridMultilevel"/>
    <w:tmpl w:val="00A404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92213"/>
    <w:multiLevelType w:val="hybridMultilevel"/>
    <w:tmpl w:val="27D0A5B4"/>
    <w:lvl w:ilvl="0" w:tplc="3248606A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en-US" w:vendorID="64" w:dllVersion="131078" w:nlCheck="1" w:checkStyle="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41"/>
    <w:rsid w:val="000055FF"/>
    <w:rsid w:val="000346B3"/>
    <w:rsid w:val="00034895"/>
    <w:rsid w:val="00054996"/>
    <w:rsid w:val="00072A32"/>
    <w:rsid w:val="000814EC"/>
    <w:rsid w:val="000D5FB6"/>
    <w:rsid w:val="000E09AC"/>
    <w:rsid w:val="00114333"/>
    <w:rsid w:val="00115769"/>
    <w:rsid w:val="00121690"/>
    <w:rsid w:val="00150C06"/>
    <w:rsid w:val="0016011A"/>
    <w:rsid w:val="001927C1"/>
    <w:rsid w:val="00193BA6"/>
    <w:rsid w:val="001A7552"/>
    <w:rsid w:val="001C11E8"/>
    <w:rsid w:val="001C1498"/>
    <w:rsid w:val="001F20DC"/>
    <w:rsid w:val="00204787"/>
    <w:rsid w:val="002102A4"/>
    <w:rsid w:val="002168BB"/>
    <w:rsid w:val="00256114"/>
    <w:rsid w:val="0026040B"/>
    <w:rsid w:val="00262826"/>
    <w:rsid w:val="00291638"/>
    <w:rsid w:val="00291E4D"/>
    <w:rsid w:val="00295369"/>
    <w:rsid w:val="002A1442"/>
    <w:rsid w:val="002B5C07"/>
    <w:rsid w:val="003017BC"/>
    <w:rsid w:val="0030279E"/>
    <w:rsid w:val="003132A8"/>
    <w:rsid w:val="0032131B"/>
    <w:rsid w:val="00327B27"/>
    <w:rsid w:val="00333391"/>
    <w:rsid w:val="003359CF"/>
    <w:rsid w:val="003441CD"/>
    <w:rsid w:val="0039042B"/>
    <w:rsid w:val="00397FBB"/>
    <w:rsid w:val="003B7320"/>
    <w:rsid w:val="003C4CA4"/>
    <w:rsid w:val="003C4FE1"/>
    <w:rsid w:val="003E6634"/>
    <w:rsid w:val="003F1F0A"/>
    <w:rsid w:val="00400C14"/>
    <w:rsid w:val="00406278"/>
    <w:rsid w:val="00414E85"/>
    <w:rsid w:val="00431ED7"/>
    <w:rsid w:val="00432863"/>
    <w:rsid w:val="004556D9"/>
    <w:rsid w:val="0046243F"/>
    <w:rsid w:val="00477962"/>
    <w:rsid w:val="004879D7"/>
    <w:rsid w:val="00492089"/>
    <w:rsid w:val="00494548"/>
    <w:rsid w:val="004A11E4"/>
    <w:rsid w:val="004A4504"/>
    <w:rsid w:val="004B277E"/>
    <w:rsid w:val="004B5D36"/>
    <w:rsid w:val="004D2141"/>
    <w:rsid w:val="004D2915"/>
    <w:rsid w:val="00507DDF"/>
    <w:rsid w:val="00512393"/>
    <w:rsid w:val="00540E95"/>
    <w:rsid w:val="00553C46"/>
    <w:rsid w:val="005542AD"/>
    <w:rsid w:val="005B7291"/>
    <w:rsid w:val="005B752B"/>
    <w:rsid w:val="005C575E"/>
    <w:rsid w:val="005D07A4"/>
    <w:rsid w:val="005D25D6"/>
    <w:rsid w:val="005D2C62"/>
    <w:rsid w:val="005D323E"/>
    <w:rsid w:val="005D40E0"/>
    <w:rsid w:val="005E1175"/>
    <w:rsid w:val="005F3617"/>
    <w:rsid w:val="006053F3"/>
    <w:rsid w:val="0060623F"/>
    <w:rsid w:val="006133D8"/>
    <w:rsid w:val="00631425"/>
    <w:rsid w:val="00650D8D"/>
    <w:rsid w:val="00664124"/>
    <w:rsid w:val="00692B7B"/>
    <w:rsid w:val="00696B26"/>
    <w:rsid w:val="006A6BD4"/>
    <w:rsid w:val="006B05AA"/>
    <w:rsid w:val="006B067D"/>
    <w:rsid w:val="006D6695"/>
    <w:rsid w:val="006E1540"/>
    <w:rsid w:val="006F0357"/>
    <w:rsid w:val="006F329F"/>
    <w:rsid w:val="006F3EB5"/>
    <w:rsid w:val="00736C85"/>
    <w:rsid w:val="00752839"/>
    <w:rsid w:val="00752AA9"/>
    <w:rsid w:val="007613AC"/>
    <w:rsid w:val="007817BF"/>
    <w:rsid w:val="007847AE"/>
    <w:rsid w:val="007911D3"/>
    <w:rsid w:val="007E3B69"/>
    <w:rsid w:val="0086003C"/>
    <w:rsid w:val="00926957"/>
    <w:rsid w:val="00934C00"/>
    <w:rsid w:val="009514ED"/>
    <w:rsid w:val="009520A4"/>
    <w:rsid w:val="0096331E"/>
    <w:rsid w:val="00976973"/>
    <w:rsid w:val="00993D10"/>
    <w:rsid w:val="009A46DD"/>
    <w:rsid w:val="009B1BEA"/>
    <w:rsid w:val="009D2DF6"/>
    <w:rsid w:val="009D2E77"/>
    <w:rsid w:val="009D3B96"/>
    <w:rsid w:val="009E6BA6"/>
    <w:rsid w:val="009F575B"/>
    <w:rsid w:val="00A206B0"/>
    <w:rsid w:val="00A91684"/>
    <w:rsid w:val="00AB72AD"/>
    <w:rsid w:val="00AE09F8"/>
    <w:rsid w:val="00AE2ECE"/>
    <w:rsid w:val="00AE31E7"/>
    <w:rsid w:val="00AF0413"/>
    <w:rsid w:val="00AF7F06"/>
    <w:rsid w:val="00B019BC"/>
    <w:rsid w:val="00B05C1B"/>
    <w:rsid w:val="00B65F75"/>
    <w:rsid w:val="00B8249B"/>
    <w:rsid w:val="00BA2352"/>
    <w:rsid w:val="00BB6071"/>
    <w:rsid w:val="00BC3D3D"/>
    <w:rsid w:val="00BC6B6B"/>
    <w:rsid w:val="00C123B9"/>
    <w:rsid w:val="00C1534E"/>
    <w:rsid w:val="00C25CCC"/>
    <w:rsid w:val="00C52CC6"/>
    <w:rsid w:val="00C61CB5"/>
    <w:rsid w:val="00C76A91"/>
    <w:rsid w:val="00CA5AA9"/>
    <w:rsid w:val="00CF1B07"/>
    <w:rsid w:val="00D03990"/>
    <w:rsid w:val="00D1676F"/>
    <w:rsid w:val="00D46049"/>
    <w:rsid w:val="00D62856"/>
    <w:rsid w:val="00DB6B36"/>
    <w:rsid w:val="00DF7245"/>
    <w:rsid w:val="00E03212"/>
    <w:rsid w:val="00E05863"/>
    <w:rsid w:val="00E27AC0"/>
    <w:rsid w:val="00E3182A"/>
    <w:rsid w:val="00E35C52"/>
    <w:rsid w:val="00E63D10"/>
    <w:rsid w:val="00E84400"/>
    <w:rsid w:val="00EA2351"/>
    <w:rsid w:val="00EA725D"/>
    <w:rsid w:val="00EB38BC"/>
    <w:rsid w:val="00EC53F7"/>
    <w:rsid w:val="00ED55DD"/>
    <w:rsid w:val="00ED6338"/>
    <w:rsid w:val="00ED724A"/>
    <w:rsid w:val="00F05A88"/>
    <w:rsid w:val="00F119ED"/>
    <w:rsid w:val="00F13441"/>
    <w:rsid w:val="00F33B5B"/>
    <w:rsid w:val="00F53FA8"/>
    <w:rsid w:val="00F630AD"/>
    <w:rsid w:val="00F96301"/>
    <w:rsid w:val="00FA2135"/>
    <w:rsid w:val="00FA6040"/>
    <w:rsid w:val="00FF3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E85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uiPriority w:val="22"/>
    <w:qFormat/>
    <w:rsid w:val="00F13441"/>
    <w:rPr>
      <w:b/>
      <w:bCs/>
    </w:rPr>
  </w:style>
  <w:style w:type="paragraph" w:styleId="Normalwebb">
    <w:name w:val="Normal (Web)"/>
    <w:basedOn w:val="Normal"/>
    <w:uiPriority w:val="99"/>
    <w:unhideWhenUsed/>
    <w:rsid w:val="00F1344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Mellanmrktrutnt1-dekorfrg21">
    <w:name w:val="Mellanmörkt rutnät 1 - dekorfärg 21"/>
    <w:basedOn w:val="Normal"/>
    <w:uiPriority w:val="34"/>
    <w:qFormat/>
    <w:rsid w:val="00F13441"/>
    <w:pPr>
      <w:ind w:left="720"/>
      <w:contextualSpacing/>
    </w:pPr>
  </w:style>
  <w:style w:type="character" w:styleId="Hyperlnk">
    <w:name w:val="Hyperlink"/>
    <w:uiPriority w:val="99"/>
    <w:unhideWhenUsed/>
    <w:rsid w:val="00FA6040"/>
    <w:rPr>
      <w:color w:val="0000FF"/>
      <w:u w:val="single"/>
    </w:rPr>
  </w:style>
  <w:style w:type="character" w:styleId="Betoning">
    <w:name w:val="Emphasis"/>
    <w:uiPriority w:val="20"/>
    <w:qFormat/>
    <w:rsid w:val="003F1F0A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553C46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SidhuvudChar">
    <w:name w:val="Sidhuvud Char"/>
    <w:link w:val="Sidhuvud"/>
    <w:uiPriority w:val="99"/>
    <w:rsid w:val="00553C46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553C46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SidfotChar">
    <w:name w:val="Sidfot Char"/>
    <w:link w:val="Sidfot"/>
    <w:uiPriority w:val="99"/>
    <w:rsid w:val="00553C46"/>
    <w:rPr>
      <w:lang w:val="sv-SE"/>
    </w:rPr>
  </w:style>
  <w:style w:type="table" w:customStyle="1" w:styleId="Ljusskuggning-dekorfrg11">
    <w:name w:val="Ljus skuggning - dekorfärg 11"/>
    <w:basedOn w:val="Normaltabell"/>
    <w:uiPriority w:val="60"/>
    <w:rsid w:val="005D07A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Formatmall1">
    <w:name w:val="Formatmall1"/>
    <w:basedOn w:val="Normaltabell"/>
    <w:uiPriority w:val="99"/>
    <w:rsid w:val="005D323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-dekorfrg2">
    <w:name w:val="Light Shading Accent 2"/>
    <w:basedOn w:val="Normaltabell"/>
    <w:uiPriority w:val="60"/>
    <w:rsid w:val="005D323E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5D323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juslista1">
    <w:name w:val="Ljus lista1"/>
    <w:basedOn w:val="Normaltabell"/>
    <w:uiPriority w:val="61"/>
    <w:rsid w:val="005D323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2">
    <w:name w:val="Light List Accent 2"/>
    <w:basedOn w:val="Normaltabell"/>
    <w:uiPriority w:val="61"/>
    <w:rsid w:val="005D323E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5D323E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5D323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5D323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rklista1">
    <w:name w:val="Mörk lista1"/>
    <w:basedOn w:val="Normaltabell"/>
    <w:uiPriority w:val="70"/>
    <w:rsid w:val="005D323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llanmrkskuggning2-dekorfrg2">
    <w:name w:val="Medium Shading 2 Accent 2"/>
    <w:basedOn w:val="Normaltabell"/>
    <w:uiPriority w:val="64"/>
    <w:rsid w:val="005D323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2-dekorfrg2">
    <w:name w:val="Medium Grid 2 Accent 2"/>
    <w:basedOn w:val="Normaltabell"/>
    <w:uiPriority w:val="68"/>
    <w:rsid w:val="005D32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lista2-dekorfrg2">
    <w:name w:val="Medium List 2 Accent 2"/>
    <w:basedOn w:val="Normaltabell"/>
    <w:uiPriority w:val="66"/>
    <w:rsid w:val="005D32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trutnt-dekorfrg2">
    <w:name w:val="Light Grid Accent 2"/>
    <w:basedOn w:val="Normaltabell"/>
    <w:uiPriority w:val="62"/>
    <w:rsid w:val="005D323E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Tabellrutnt">
    <w:name w:val="Table Grid"/>
    <w:basedOn w:val="Normaltabell"/>
    <w:uiPriority w:val="59"/>
    <w:rsid w:val="005D32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juslista-dekorfrg11">
    <w:name w:val="Ljus lista - dekorfärg 11"/>
    <w:basedOn w:val="Normaltabell"/>
    <w:uiPriority w:val="61"/>
    <w:rsid w:val="0051239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jusskuggning1">
    <w:name w:val="Ljus skuggning1"/>
    <w:basedOn w:val="Normaltabell"/>
    <w:uiPriority w:val="60"/>
    <w:rsid w:val="0051239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llanmrklista11">
    <w:name w:val="Mellanmörk lista 11"/>
    <w:basedOn w:val="Normaltabell"/>
    <w:uiPriority w:val="65"/>
    <w:rsid w:val="0051239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Frgadlista-dekorfrg2">
    <w:name w:val="Colorful List Accent 2"/>
    <w:basedOn w:val="Normaltabell"/>
    <w:uiPriority w:val="72"/>
    <w:rsid w:val="0051239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Frgadlista1">
    <w:name w:val="Färgad lista1"/>
    <w:basedOn w:val="Normaltabell"/>
    <w:uiPriority w:val="72"/>
    <w:rsid w:val="0051239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stycke">
    <w:name w:val="List Paragraph"/>
    <w:basedOn w:val="Normal"/>
    <w:uiPriority w:val="34"/>
    <w:qFormat/>
    <w:rsid w:val="00204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E85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uiPriority w:val="22"/>
    <w:qFormat/>
    <w:rsid w:val="00F13441"/>
    <w:rPr>
      <w:b/>
      <w:bCs/>
    </w:rPr>
  </w:style>
  <w:style w:type="paragraph" w:styleId="Normalwebb">
    <w:name w:val="Normal (Web)"/>
    <w:basedOn w:val="Normal"/>
    <w:uiPriority w:val="99"/>
    <w:unhideWhenUsed/>
    <w:rsid w:val="00F1344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Mellanmrktrutnt1-dekorfrg21">
    <w:name w:val="Mellanmörkt rutnät 1 - dekorfärg 21"/>
    <w:basedOn w:val="Normal"/>
    <w:uiPriority w:val="34"/>
    <w:qFormat/>
    <w:rsid w:val="00F13441"/>
    <w:pPr>
      <w:ind w:left="720"/>
      <w:contextualSpacing/>
    </w:pPr>
  </w:style>
  <w:style w:type="character" w:styleId="Hyperlnk">
    <w:name w:val="Hyperlink"/>
    <w:uiPriority w:val="99"/>
    <w:unhideWhenUsed/>
    <w:rsid w:val="00FA6040"/>
    <w:rPr>
      <w:color w:val="0000FF"/>
      <w:u w:val="single"/>
    </w:rPr>
  </w:style>
  <w:style w:type="character" w:styleId="Betoning">
    <w:name w:val="Emphasis"/>
    <w:uiPriority w:val="20"/>
    <w:qFormat/>
    <w:rsid w:val="003F1F0A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553C46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SidhuvudChar">
    <w:name w:val="Sidhuvud Char"/>
    <w:link w:val="Sidhuvud"/>
    <w:uiPriority w:val="99"/>
    <w:rsid w:val="00553C46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553C46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SidfotChar">
    <w:name w:val="Sidfot Char"/>
    <w:link w:val="Sidfot"/>
    <w:uiPriority w:val="99"/>
    <w:rsid w:val="00553C46"/>
    <w:rPr>
      <w:lang w:val="sv-SE"/>
    </w:rPr>
  </w:style>
  <w:style w:type="table" w:customStyle="1" w:styleId="Ljusskuggning-dekorfrg11">
    <w:name w:val="Ljus skuggning - dekorfärg 11"/>
    <w:basedOn w:val="Normaltabell"/>
    <w:uiPriority w:val="60"/>
    <w:rsid w:val="005D07A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Formatmall1">
    <w:name w:val="Formatmall1"/>
    <w:basedOn w:val="Normaltabell"/>
    <w:uiPriority w:val="99"/>
    <w:rsid w:val="005D323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-dekorfrg2">
    <w:name w:val="Light Shading Accent 2"/>
    <w:basedOn w:val="Normaltabell"/>
    <w:uiPriority w:val="60"/>
    <w:rsid w:val="005D323E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5D323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juslista1">
    <w:name w:val="Ljus lista1"/>
    <w:basedOn w:val="Normaltabell"/>
    <w:uiPriority w:val="61"/>
    <w:rsid w:val="005D323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2">
    <w:name w:val="Light List Accent 2"/>
    <w:basedOn w:val="Normaltabell"/>
    <w:uiPriority w:val="61"/>
    <w:rsid w:val="005D323E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5D323E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5D323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5D323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rklista1">
    <w:name w:val="Mörk lista1"/>
    <w:basedOn w:val="Normaltabell"/>
    <w:uiPriority w:val="70"/>
    <w:rsid w:val="005D323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llanmrkskuggning2-dekorfrg2">
    <w:name w:val="Medium Shading 2 Accent 2"/>
    <w:basedOn w:val="Normaltabell"/>
    <w:uiPriority w:val="64"/>
    <w:rsid w:val="005D323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2-dekorfrg2">
    <w:name w:val="Medium Grid 2 Accent 2"/>
    <w:basedOn w:val="Normaltabell"/>
    <w:uiPriority w:val="68"/>
    <w:rsid w:val="005D32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lista2-dekorfrg2">
    <w:name w:val="Medium List 2 Accent 2"/>
    <w:basedOn w:val="Normaltabell"/>
    <w:uiPriority w:val="66"/>
    <w:rsid w:val="005D32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trutnt-dekorfrg2">
    <w:name w:val="Light Grid Accent 2"/>
    <w:basedOn w:val="Normaltabell"/>
    <w:uiPriority w:val="62"/>
    <w:rsid w:val="005D323E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Tabellrutnt">
    <w:name w:val="Table Grid"/>
    <w:basedOn w:val="Normaltabell"/>
    <w:uiPriority w:val="59"/>
    <w:rsid w:val="005D32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juslista-dekorfrg11">
    <w:name w:val="Ljus lista - dekorfärg 11"/>
    <w:basedOn w:val="Normaltabell"/>
    <w:uiPriority w:val="61"/>
    <w:rsid w:val="0051239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jusskuggning1">
    <w:name w:val="Ljus skuggning1"/>
    <w:basedOn w:val="Normaltabell"/>
    <w:uiPriority w:val="60"/>
    <w:rsid w:val="0051239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llanmrklista11">
    <w:name w:val="Mellanmörk lista 11"/>
    <w:basedOn w:val="Normaltabell"/>
    <w:uiPriority w:val="65"/>
    <w:rsid w:val="0051239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Frgadlista-dekorfrg2">
    <w:name w:val="Colorful List Accent 2"/>
    <w:basedOn w:val="Normaltabell"/>
    <w:uiPriority w:val="72"/>
    <w:rsid w:val="0051239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Frgadlista1">
    <w:name w:val="Färgad lista1"/>
    <w:basedOn w:val="Normaltabell"/>
    <w:uiPriority w:val="72"/>
    <w:rsid w:val="0051239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stycke">
    <w:name w:val="List Paragraph"/>
    <w:basedOn w:val="Normal"/>
    <w:uiPriority w:val="34"/>
    <w:qFormat/>
    <w:rsid w:val="00204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andra.andersson@creditsafe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ister.jonsson@creditsafe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60EA-0E3E-465F-BDE7-A245E919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2279</Words>
  <Characters>12080</Characters>
  <Application>Microsoft Office Word</Application>
  <DocSecurity>0</DocSecurity>
  <Lines>100</Lines>
  <Paragraphs>28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Grayling</Company>
  <LinksUpToDate>false</LinksUpToDate>
  <CharactersWithSpaces>14331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Björneloo</dc:creator>
  <cp:lastModifiedBy>CSSESAAN</cp:lastModifiedBy>
  <cp:revision>4</cp:revision>
  <cp:lastPrinted>2015-10-29T07:02:00Z</cp:lastPrinted>
  <dcterms:created xsi:type="dcterms:W3CDTF">2015-10-29T07:24:00Z</dcterms:created>
  <dcterms:modified xsi:type="dcterms:W3CDTF">2015-10-29T07:25:00Z</dcterms:modified>
</cp:coreProperties>
</file>