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2AF5" w:rsidRDefault="00532AF5" w:rsidP="00532AF5">
      <w:pPr>
        <w:rPr>
          <w:rFonts w:ascii="Times New Roman" w:hAnsi="Times New Roman" w:cs="Times New Roman"/>
          <w:sz w:val="24"/>
          <w:szCs w:val="24"/>
        </w:rPr>
      </w:pPr>
    </w:p>
    <w:p w:rsidR="00532AF5" w:rsidRDefault="00532AF5" w:rsidP="00532AF5">
      <w:pPr>
        <w:rPr>
          <w:rFonts w:ascii="Times New Roman" w:hAnsi="Times New Roman" w:cs="Times New Roman"/>
          <w:sz w:val="24"/>
          <w:szCs w:val="24"/>
        </w:rPr>
      </w:pPr>
    </w:p>
    <w:p w:rsidR="00532AF5" w:rsidRPr="00532AF5" w:rsidRDefault="00532AF5" w:rsidP="00532AF5">
      <w:pPr>
        <w:rPr>
          <w:rFonts w:ascii="Times New Roman" w:hAnsi="Times New Roman" w:cs="Times New Roman"/>
          <w:sz w:val="36"/>
          <w:szCs w:val="36"/>
        </w:rPr>
      </w:pPr>
      <w:r w:rsidRPr="00532AF5">
        <w:rPr>
          <w:rFonts w:ascii="Times New Roman" w:hAnsi="Times New Roman" w:cs="Times New Roman"/>
          <w:sz w:val="36"/>
          <w:szCs w:val="36"/>
        </w:rPr>
        <w:t>Pressinbjudan!</w:t>
      </w:r>
    </w:p>
    <w:p w:rsidR="00532AF5" w:rsidRPr="0085605F" w:rsidRDefault="00532AF5" w:rsidP="00532AF5">
      <w:pPr>
        <w:rPr>
          <w:rFonts w:ascii="Times New Roman" w:hAnsi="Times New Roman" w:cs="Times New Roman"/>
          <w:color w:val="0000FF"/>
          <w:sz w:val="24"/>
          <w:szCs w:val="24"/>
        </w:rPr>
      </w:pPr>
      <w:r w:rsidRPr="0085605F">
        <w:rPr>
          <w:rFonts w:ascii="Times New Roman" w:hAnsi="Times New Roman" w:cs="Times New Roman"/>
          <w:sz w:val="24"/>
          <w:szCs w:val="24"/>
        </w:rPr>
        <w:t>Välkommen att följa med på en kulturell heldag till tre av de historiska teatrar som ingår i den nordiska delen av världens största EU-projekt! Det här kulturturism-projektet har fokus på att sammanlänka arkitektur och teaterhistoria, föreställningar och festivaler bland teatrar som är minst 100 år gamla, och det finns förslag på rese-rutter genom hela Europa (120 teatrar i 30 länder!). Tanken är att man som privatperson ska kunna följa den Nordiska rutten på egen hand</w:t>
      </w:r>
      <w:r w:rsidRPr="0085605F">
        <w:rPr>
          <w:rFonts w:ascii="Times New Roman" w:hAnsi="Times New Roman" w:cs="Times New Roman"/>
          <w:color w:val="0000FF"/>
          <w:sz w:val="24"/>
          <w:szCs w:val="24"/>
        </w:rPr>
        <w:t xml:space="preserve">. </w:t>
      </w:r>
      <w:proofErr w:type="spellStart"/>
      <w:r w:rsidRPr="0085605F">
        <w:rPr>
          <w:rFonts w:ascii="Times New Roman" w:hAnsi="Times New Roman" w:cs="Times New Roman"/>
          <w:sz w:val="24"/>
          <w:szCs w:val="24"/>
        </w:rPr>
        <w:t>Perspectiv</w:t>
      </w:r>
      <w:proofErr w:type="spellEnd"/>
      <w:r w:rsidRPr="0085605F">
        <w:rPr>
          <w:rFonts w:ascii="Times New Roman" w:hAnsi="Times New Roman" w:cs="Times New Roman"/>
          <w:sz w:val="24"/>
          <w:szCs w:val="24"/>
        </w:rPr>
        <w:t xml:space="preserve"> är den organisation som samordnar teatrarna och rutterna.</w:t>
      </w:r>
    </w:p>
    <w:p w:rsidR="00532AF5" w:rsidRPr="0085605F" w:rsidRDefault="00532AF5" w:rsidP="00532AF5">
      <w:pPr>
        <w:rPr>
          <w:rFonts w:ascii="Times New Roman" w:hAnsi="Times New Roman" w:cs="Times New Roman"/>
          <w:sz w:val="24"/>
          <w:szCs w:val="24"/>
        </w:rPr>
      </w:pPr>
      <w:r w:rsidRPr="0085605F">
        <w:rPr>
          <w:rFonts w:ascii="Times New Roman" w:hAnsi="Times New Roman" w:cs="Times New Roman"/>
          <w:sz w:val="24"/>
          <w:szCs w:val="24"/>
        </w:rPr>
        <w:t xml:space="preserve">Läs mer här: </w:t>
      </w:r>
      <w:hyperlink r:id="rId4" w:history="1">
        <w:r w:rsidRPr="0085605F">
          <w:rPr>
            <w:rStyle w:val="Hyperlnk"/>
            <w:rFonts w:ascii="Times New Roman" w:hAnsi="Times New Roman" w:cs="Times New Roman"/>
            <w:sz w:val="24"/>
            <w:szCs w:val="24"/>
          </w:rPr>
          <w:t>http://www.perspectiv-online.org/pages/en/european-route.php</w:t>
        </w:r>
      </w:hyperlink>
    </w:p>
    <w:p w:rsidR="00532AF5" w:rsidRDefault="00532AF5" w:rsidP="00532AF5">
      <w:pPr>
        <w:rPr>
          <w:rFonts w:ascii="Times New Roman" w:hAnsi="Times New Roman" w:cs="Times New Roman"/>
          <w:sz w:val="24"/>
          <w:szCs w:val="24"/>
        </w:rPr>
      </w:pPr>
    </w:p>
    <w:p w:rsidR="00532AF5" w:rsidRDefault="00532AF5" w:rsidP="00532A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v-SE"/>
        </w:rPr>
        <w:drawing>
          <wp:inline distT="0" distB="0" distL="0" distR="0" wp14:anchorId="17069A7D" wp14:editId="73615C8A">
            <wp:extent cx="3457575" cy="2273374"/>
            <wp:effectExtent l="0" t="0" r="0" b="0"/>
            <wp:docPr id="1" name="Bildobjekt 1" descr="cid:image002.jpg@01CFD40C.DD6762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1" descr="cid:image002.jpg@01CFD40C.DD6762B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334" cy="227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32AF5" w:rsidRDefault="00532AF5" w:rsidP="00532AF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532AF5" w:rsidRDefault="00532AF5" w:rsidP="00532AF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Tisdag 30 september ordnar vi en prova-på-tur full med information och kunskap för teatrarnas och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Perspectivs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representanter, journalister och researrangörer.</w:t>
      </w:r>
    </w:p>
    <w:p w:rsidR="00532AF5" w:rsidRDefault="00532AF5" w:rsidP="00532A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 chansen att se teatrarna på Gripsholm, Ulriksdal (</w:t>
      </w:r>
      <w:proofErr w:type="spellStart"/>
      <w:r>
        <w:rPr>
          <w:rFonts w:ascii="Times New Roman" w:hAnsi="Times New Roman" w:cs="Times New Roman"/>
          <w:sz w:val="24"/>
          <w:szCs w:val="24"/>
        </w:rPr>
        <w:t>Confidencen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och Drottningholm och träffa teaterfolk från Ystads Teater, </w:t>
      </w:r>
      <w:proofErr w:type="spellStart"/>
      <w:r>
        <w:rPr>
          <w:rFonts w:ascii="Times New Roman" w:hAnsi="Times New Roman" w:cs="Times New Roman"/>
          <w:sz w:val="24"/>
          <w:szCs w:val="24"/>
        </w:rPr>
        <w:t>Hofteatret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 Köpenhamn, </w:t>
      </w:r>
      <w:proofErr w:type="spellStart"/>
      <w:r>
        <w:rPr>
          <w:rFonts w:ascii="Times New Roman" w:hAnsi="Times New Roman" w:cs="Times New Roman"/>
          <w:sz w:val="24"/>
          <w:szCs w:val="24"/>
        </w:rPr>
        <w:t>Fredrikshalds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teater (Norge) och Helsingfors (Svenska Teatern, ny på rutten). Vi kommer också att ha sällskap av </w:t>
      </w:r>
      <w:proofErr w:type="spellStart"/>
      <w:r>
        <w:rPr>
          <w:rFonts w:ascii="Times New Roman" w:hAnsi="Times New Roman" w:cs="Times New Roman"/>
          <w:sz w:val="24"/>
          <w:szCs w:val="24"/>
        </w:rPr>
        <w:t>bl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Arnold Östman, som skapat trenden av tidstypiskt 1700-talsmusicerande internationellt och på </w:t>
      </w:r>
      <w:proofErr w:type="spellStart"/>
      <w:r>
        <w:rPr>
          <w:rFonts w:ascii="Times New Roman" w:hAnsi="Times New Roman" w:cs="Times New Roman"/>
          <w:sz w:val="24"/>
          <w:szCs w:val="24"/>
        </w:rPr>
        <w:t>bl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Drottningholm och </w:t>
      </w:r>
      <w:proofErr w:type="spellStart"/>
      <w:r>
        <w:rPr>
          <w:rFonts w:ascii="Times New Roman" w:hAnsi="Times New Roman" w:cs="Times New Roman"/>
          <w:sz w:val="24"/>
          <w:szCs w:val="24"/>
        </w:rPr>
        <w:t>Confidencen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532AF5" w:rsidRDefault="00532AF5" w:rsidP="00532AF5">
      <w:pPr>
        <w:rPr>
          <w:rFonts w:ascii="Times New Roman" w:hAnsi="Times New Roman" w:cs="Times New Roman"/>
          <w:sz w:val="24"/>
          <w:szCs w:val="24"/>
        </w:rPr>
      </w:pPr>
    </w:p>
    <w:p w:rsidR="00532AF5" w:rsidRDefault="00532AF5" w:rsidP="00532A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Du kan följa med hela dagen eller ansluta vid passande stopp. Under bussresorna kommer vi att informera om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Perspectiv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och rutten. Det finns också tid till personliga möten och intervjuer.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Programmet ser ut såhär:</w:t>
      </w:r>
    </w:p>
    <w:p w:rsidR="00532AF5" w:rsidRDefault="00532AF5" w:rsidP="00532A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9.00 Avresa från Brommaplan mot Gripsholm</w:t>
      </w:r>
    </w:p>
    <w:p w:rsidR="00532AF5" w:rsidRDefault="00532AF5" w:rsidP="00532A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10.00 Visning av Gripsholms slottsteater</w:t>
      </w:r>
    </w:p>
    <w:p w:rsidR="00532AF5" w:rsidRDefault="00532AF5" w:rsidP="00532A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12.00 Lunch</w:t>
      </w:r>
    </w:p>
    <w:p w:rsidR="00532AF5" w:rsidRDefault="00532AF5" w:rsidP="00532A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13.00 Avresa mot </w:t>
      </w:r>
      <w:proofErr w:type="spellStart"/>
      <w:r>
        <w:rPr>
          <w:rFonts w:ascii="Times New Roman" w:hAnsi="Times New Roman" w:cs="Times New Roman"/>
          <w:sz w:val="24"/>
          <w:szCs w:val="24"/>
        </w:rPr>
        <w:t>Confidencen</w:t>
      </w:r>
      <w:proofErr w:type="spellEnd"/>
    </w:p>
    <w:p w:rsidR="00532AF5" w:rsidRDefault="00532AF5" w:rsidP="00532A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14.00 Visning av </w:t>
      </w:r>
      <w:proofErr w:type="spellStart"/>
      <w:r>
        <w:rPr>
          <w:rFonts w:ascii="Times New Roman" w:hAnsi="Times New Roman" w:cs="Times New Roman"/>
          <w:sz w:val="24"/>
          <w:szCs w:val="24"/>
        </w:rPr>
        <w:t>Confidencen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och kaffe</w:t>
      </w:r>
    </w:p>
    <w:p w:rsidR="00532AF5" w:rsidRDefault="00532AF5" w:rsidP="00532A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15.30 Avresa mot Drottningholm</w:t>
      </w:r>
    </w:p>
    <w:p w:rsidR="00532AF5" w:rsidRDefault="00532AF5" w:rsidP="00532A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16.30 Visning av Drottningholms Slottsteater</w:t>
      </w:r>
    </w:p>
    <w:p w:rsidR="00532AF5" w:rsidRDefault="00532AF5" w:rsidP="00532A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Sluttid senast 18.</w:t>
      </w:r>
    </w:p>
    <w:p w:rsidR="00532AF5" w:rsidRDefault="00532AF5" w:rsidP="00532AF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v-SE"/>
        </w:rPr>
        <w:drawing>
          <wp:anchor distT="0" distB="0" distL="114300" distR="114300" simplePos="0" relativeHeight="251658240" behindDoc="0" locked="0" layoutInCell="1" allowOverlap="1" wp14:anchorId="099D8662" wp14:editId="7B3918B7">
            <wp:simplePos x="0" y="0"/>
            <wp:positionH relativeFrom="column">
              <wp:posOffset>4338955</wp:posOffset>
            </wp:positionH>
            <wp:positionV relativeFrom="paragraph">
              <wp:posOffset>128905</wp:posOffset>
            </wp:positionV>
            <wp:extent cx="1647825" cy="1379855"/>
            <wp:effectExtent l="0" t="0" r="9525" b="0"/>
            <wp:wrapNone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T_logotyp-2012_GOLD_CMY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379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AF5" w:rsidRDefault="00532AF5" w:rsidP="00532A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OSA till mig om du eller någon kollega vill följa med!</w:t>
      </w:r>
    </w:p>
    <w:p w:rsidR="00532AF5" w:rsidRDefault="00532AF5" w:rsidP="00532A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Hjärtligt välkommen</w:t>
      </w:r>
    </w:p>
    <w:p w:rsidR="00532AF5" w:rsidRDefault="00532AF5" w:rsidP="00532A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Eva Lundgren</w:t>
      </w:r>
    </w:p>
    <w:p w:rsidR="00FA276A" w:rsidRDefault="00532AF5">
      <w:hyperlink r:id="rId8" w:history="1">
        <w:r w:rsidRPr="002B27A4">
          <w:rPr>
            <w:rStyle w:val="Hyperlnk"/>
          </w:rPr>
          <w:t>eva.lundgren@dtm.se</w:t>
        </w:r>
      </w:hyperlink>
    </w:p>
    <w:p w:rsidR="00532AF5" w:rsidRDefault="00532AF5">
      <w:r>
        <w:t>08-556 931 07</w:t>
      </w:r>
    </w:p>
    <w:sectPr w:rsidR="00532A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4E40"/>
    <w:rsid w:val="00532AF5"/>
    <w:rsid w:val="0085605F"/>
    <w:rsid w:val="00B42AAE"/>
    <w:rsid w:val="00E24E40"/>
    <w:rsid w:val="00FA2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67F66B-59E4-4CF8-BA0F-409B0F439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sv-SE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2AF5"/>
    <w:pPr>
      <w:spacing w:line="240" w:lineRule="auto"/>
    </w:pPr>
    <w:rPr>
      <w:rFonts w:ascii="Calibri" w:hAnsi="Calibri" w:cs="Calibri"/>
      <w:sz w:val="22"/>
      <w:szCs w:val="2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532AF5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965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va.lundgren@dtm.se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cid:image002.jpg@01CFD40C.DD6762B0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hyperlink" Target="http://www.perspectiv-online.org/pages/en/european-route.php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303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Lundgren</dc:creator>
  <cp:keywords/>
  <dc:description/>
  <cp:lastModifiedBy>Eva Lundgren</cp:lastModifiedBy>
  <cp:revision>2</cp:revision>
  <cp:lastPrinted>2014-09-24T09:07:00Z</cp:lastPrinted>
  <dcterms:created xsi:type="dcterms:W3CDTF">2014-09-24T08:54:00Z</dcterms:created>
  <dcterms:modified xsi:type="dcterms:W3CDTF">2014-09-24T09:23:00Z</dcterms:modified>
</cp:coreProperties>
</file>