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Pr="00E03C4F" w:rsidRDefault="00FA5C6E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 w:rsidRPr="00FA5C6E">
        <w:rPr>
          <w:rFonts w:ascii="Arial" w:hAnsi="Arial" w:cs="Arial"/>
          <w:noProof/>
          <w:color w:val="7F7F7F" w:themeColor="text1" w:themeTint="80"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7AB3" wp14:editId="3D7320CF">
                <wp:simplePos x="0" y="0"/>
                <wp:positionH relativeFrom="column">
                  <wp:posOffset>2078453</wp:posOffset>
                </wp:positionH>
                <wp:positionV relativeFrom="paragraph">
                  <wp:posOffset>-1463040</wp:posOffset>
                </wp:positionV>
                <wp:extent cx="4837044" cy="8878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044" cy="88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6E" w:rsidRPr="00FA5C6E" w:rsidRDefault="00FA5C6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</w:pPr>
                            <w:r w:rsidRPr="00FA5C6E"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  <w:t>PRESSMEDDELANDE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65pt;margin-top:-115.2pt;width:380.8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" filled="f" stroked="f">
                <v:textbox>
                  <w:txbxContent>
                    <w:p w:rsidR="00FA5C6E" w:rsidRPr="00FA5C6E" w:rsidRDefault="00FA5C6E">
                      <w:pP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</w:pPr>
                      <w:r w:rsidRPr="00FA5C6E"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  <w:t>PRESSMEDDELANDE</w:t>
                      </w:r>
                    </w:p>
                  </w:txbxContent>
                </v:textbox>
              </v:shape>
            </w:pict>
          </mc:Fallback>
        </mc:AlternateContent>
      </w:r>
      <w:r w:rsidR="00E03C4F" w:rsidRPr="00E03C4F">
        <w:rPr>
          <w:rFonts w:ascii="Arial" w:hAnsi="Arial" w:cs="Arial"/>
          <w:color w:val="7F7F7F"/>
          <w:sz w:val="24"/>
          <w:szCs w:val="24"/>
          <w:lang w:val="sv-SE"/>
        </w:rPr>
        <w:t>Februari 2016</w:t>
      </w:r>
    </w:p>
    <w:p w:rsidR="009A01BE" w:rsidRPr="00E03C4F" w:rsidRDefault="00E03C4F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r w:rsidRPr="00E03C4F">
        <w:rPr>
          <w:rFonts w:ascii="Arial" w:hAnsi="Arial" w:cs="Arial"/>
          <w:color w:val="0079C1"/>
          <w:sz w:val="32"/>
          <w:szCs w:val="32"/>
          <w:lang w:val="sv-SE"/>
        </w:rPr>
        <w:t>Nya filmrondeller med längre livslängd</w:t>
      </w:r>
      <w:r w:rsidR="009A01BE" w:rsidRPr="00E03C4F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</w:p>
    <w:p w:rsidR="00FA5C6E" w:rsidRDefault="00E03C4F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E03C4F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Norton lanserar ett nytt sortiment rondeller med filmrygg.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Tack vare ett speciellt fyllnadsmedel får rondellerna längre livslängd än konventionella rondeller enligt tillverkaren.</w:t>
      </w:r>
    </w:p>
    <w:p w:rsidR="00E03C4F" w:rsidRDefault="00E03C4F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E03C4F" w:rsidRDefault="008E1493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Nortons nya rondeller, Pure Ice,</w:t>
      </w:r>
      <w:r w:rsidR="00F84DAD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används för mycket fin slipning och polering av lack. Rondellerna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har ett ryggmaterial av ett mycket tunt filmmaterial</w:t>
      </w:r>
      <w:r w:rsidR="00F84DAD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som i kombination med en patenterad bindemedelsteknologi ger utmärkt fasthållning av slipkornen. </w:t>
      </w:r>
      <w:r w:rsidR="00DF602D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Rondellerna är dessutom belagda med ett vattenbaserat fyllnadsmedel som motverkar igensättning vilket ger Pure Ice-rondellerna </w:t>
      </w:r>
      <w:r w:rsidR="00510CC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längre livslängd än konventionella rondeller.</w:t>
      </w:r>
    </w:p>
    <w:p w:rsidR="00510CC5" w:rsidRDefault="00510CC5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510CC5" w:rsidRDefault="002026DE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Pure Ice ger en mycket jämn och konstant ytfinhet vilket förkortar poleringstiden, och rondellerna är mycket följsamma vilket gör att de formar sig efter böjda ytor och konturer. Vid sl</w:t>
      </w:r>
      <w:r w:rsidR="00977782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ipning rekommenderas användning</w:t>
      </w:r>
      <w:r w:rsidR="00555B4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med</w:t>
      </w:r>
      <w:bookmarkStart w:id="0" w:name="_GoBack"/>
      <w:bookmarkEnd w:id="0"/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skummellanlägg vilket ger mjukare och bekvämare slipning utan risk för genomslipning. I sortimentet ingår även Liquid Ice polerpasta som i kombination med Blue Magnet mikrofiberduk ger högblank yta.</w:t>
      </w:r>
    </w:p>
    <w:p w:rsidR="002026DE" w:rsidRDefault="002026DE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2026DE" w:rsidRDefault="002026DE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De nya rondellerna finns i 75 mm diameter utan hål, 150 mm med 15 hål samt i 150 mm i Multi-Air-utförande som ger maximal dammutsugning. Pure Ice-rondellerna finns i kornstorlekarna P800, P1000, P1200 och P1500 och de är färgkodade med avseende på kornstorlek vilket förenklar identifieringen. De är avsedda för användning i oscillerande maskiner med kardborrefastsättning.</w:t>
      </w:r>
    </w:p>
    <w:p w:rsidR="002026DE" w:rsidRDefault="002026DE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2026DE" w:rsidRPr="00E03C4F" w:rsidRDefault="002026DE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”Tack vare de nya Pure Ice-rondellernas längre livslängd</w:t>
      </w:r>
      <w:r w:rsidR="00025F3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och konstanta ytfinhet går slip- och poleringsarbetet betydligt snabbare och enklar</w:t>
      </w:r>
      <w:r w:rsidR="007E125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 w:rsidR="00025F3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” säger Patrik Olsson, försäljningsansvarig på Saint-Gobain Abrasives AB.</w:t>
      </w:r>
    </w:p>
    <w:sectPr w:rsidR="002026DE" w:rsidRPr="00E03C4F" w:rsidSect="009A0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AF" w:rsidRDefault="00E653AF" w:rsidP="000B27D9">
      <w:pPr>
        <w:spacing w:after="0" w:line="240" w:lineRule="auto"/>
      </w:pPr>
      <w:r>
        <w:separator/>
      </w:r>
    </w:p>
  </w:endnote>
  <w:end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A07AB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7475" wp14:editId="0B607FC1">
              <wp:simplePos x="0" y="0"/>
              <wp:positionH relativeFrom="column">
                <wp:posOffset>2530061</wp:posOffset>
              </wp:positionH>
              <wp:positionV relativeFrom="page">
                <wp:posOffset>7941945</wp:posOffset>
              </wp:positionV>
              <wp:extent cx="4028440" cy="474980"/>
              <wp:effectExtent l="0" t="0" r="0" b="127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AB</w:t>
                          </w:r>
                        </w:p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Box 495, 191 24  Sollentuna • Telefon: 08-580 881 00 • Telefax: 08-580 881 01</w:t>
                          </w:r>
                        </w:p>
                        <w:p w:rsidR="00A07AB9" w:rsidRPr="00E67018" w:rsidRDefault="00A07AB9" w:rsidP="00A07AB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E-post: sga.se@saint-gobain.com • Hemsida: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199.2pt;margin-top:625.35pt;width:317.2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" filled="f" stroked="f">
              <v:textbox>
                <w:txbxContent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AB</w:t>
                    </w:r>
                  </w:p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Box 495, 191 24  Sollentuna • Telefon: 08-580 881 00 • Telefax: 08-580 881 01</w:t>
                    </w:r>
                  </w:p>
                  <w:p w:rsidR="00A07AB9" w:rsidRPr="00E67018" w:rsidRDefault="00A07AB9" w:rsidP="00A07AB9">
                    <w:pPr>
                      <w:rPr>
                        <w:sz w:val="16"/>
                        <w:szCs w:val="16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E-post: sga.se@saint-gobain.com • Hemsida: www.saint-gobain-abrasives.com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AF" w:rsidRDefault="00E653AF" w:rsidP="000B27D9">
      <w:pPr>
        <w:spacing w:after="0" w:line="240" w:lineRule="auto"/>
      </w:pPr>
      <w:r>
        <w:separator/>
      </w:r>
    </w:p>
  </w:footnote>
  <w:foot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770" cy="106902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25F35"/>
    <w:rsid w:val="000B27D9"/>
    <w:rsid w:val="00175AE6"/>
    <w:rsid w:val="002026DE"/>
    <w:rsid w:val="00266054"/>
    <w:rsid w:val="0029191B"/>
    <w:rsid w:val="004C791F"/>
    <w:rsid w:val="00510CC5"/>
    <w:rsid w:val="00555B4A"/>
    <w:rsid w:val="00683DBE"/>
    <w:rsid w:val="0073766D"/>
    <w:rsid w:val="007E1257"/>
    <w:rsid w:val="008818F8"/>
    <w:rsid w:val="00894677"/>
    <w:rsid w:val="008D46D9"/>
    <w:rsid w:val="008E1493"/>
    <w:rsid w:val="00977782"/>
    <w:rsid w:val="00986B76"/>
    <w:rsid w:val="009A01BE"/>
    <w:rsid w:val="009B6B78"/>
    <w:rsid w:val="00A07AB9"/>
    <w:rsid w:val="00A66E34"/>
    <w:rsid w:val="00AA543E"/>
    <w:rsid w:val="00C441D6"/>
    <w:rsid w:val="00C925AF"/>
    <w:rsid w:val="00D15F17"/>
    <w:rsid w:val="00DF602D"/>
    <w:rsid w:val="00E03C4F"/>
    <w:rsid w:val="00E653AF"/>
    <w:rsid w:val="00F46015"/>
    <w:rsid w:val="00F84DAD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8877-2F7F-4CA6-807D-F6C553FC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264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14</cp:revision>
  <dcterms:created xsi:type="dcterms:W3CDTF">2015-12-11T16:00:00Z</dcterms:created>
  <dcterms:modified xsi:type="dcterms:W3CDTF">2016-02-22T10:36:00Z</dcterms:modified>
</cp:coreProperties>
</file>