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9C" w:rsidRPr="00D743BF" w:rsidRDefault="00FD1A4D" w:rsidP="001E7818">
      <w:pPr>
        <w:shd w:val="clear" w:color="auto" w:fill="FFFFFF"/>
        <w:spacing w:line="255" w:lineRule="atLeast"/>
        <w:rPr>
          <w:rFonts w:ascii="Helvetica" w:hAnsi="Helvetica" w:cs="Arial"/>
          <w:sz w:val="22"/>
          <w:szCs w:val="22"/>
        </w:rPr>
      </w:pPr>
      <w:r>
        <w:rPr>
          <w:rStyle w:val="newsdate1"/>
          <w:rFonts w:ascii="Helvetica" w:hAnsi="Helvetica" w:cs="Arial"/>
          <w:color w:val="auto"/>
        </w:rPr>
        <w:t>2018</w:t>
      </w:r>
      <w:r w:rsidR="00061BEE">
        <w:rPr>
          <w:rStyle w:val="newsdate1"/>
          <w:rFonts w:ascii="Helvetica" w:hAnsi="Helvetica" w:cs="Arial"/>
          <w:color w:val="auto"/>
        </w:rPr>
        <w:t>-</w:t>
      </w:r>
      <w:r w:rsidR="00D33FDE">
        <w:rPr>
          <w:rStyle w:val="newsdate1"/>
          <w:rFonts w:ascii="Helvetica" w:hAnsi="Helvetica" w:cs="Arial"/>
          <w:color w:val="auto"/>
        </w:rPr>
        <w:t>10</w:t>
      </w:r>
      <w:r w:rsidR="00061BEE">
        <w:rPr>
          <w:rStyle w:val="newsdate1"/>
          <w:rFonts w:ascii="Helvetica" w:hAnsi="Helvetica" w:cs="Arial"/>
          <w:color w:val="auto"/>
        </w:rPr>
        <w:t>-</w:t>
      </w:r>
      <w:r w:rsidR="00D33FDE">
        <w:rPr>
          <w:rStyle w:val="newsdate1"/>
          <w:rFonts w:ascii="Helvetica" w:hAnsi="Helvetica" w:cs="Arial"/>
          <w:color w:val="auto"/>
        </w:rPr>
        <w:t>15</w:t>
      </w:r>
      <w:r w:rsidR="004B1E79">
        <w:rPr>
          <w:rStyle w:val="newsdate1"/>
          <w:rFonts w:ascii="Helvetica" w:hAnsi="Helvetica" w:cs="Arial"/>
          <w:color w:val="auto"/>
        </w:rPr>
        <w:t xml:space="preserve"> </w:t>
      </w:r>
      <w:r w:rsidR="00667EBD">
        <w:rPr>
          <w:rStyle w:val="newsdate1"/>
          <w:rFonts w:ascii="Helvetica" w:hAnsi="Helvetica" w:cs="Arial"/>
          <w:color w:val="auto"/>
        </w:rPr>
        <w:t>Pressmeddelande</w:t>
      </w:r>
    </w:p>
    <w:p w:rsidR="00BF44E1" w:rsidRDefault="002A75A6" w:rsidP="00D85ABE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40"/>
          <w:szCs w:val="40"/>
        </w:rPr>
      </w:pPr>
      <w:r>
        <w:rPr>
          <w:rFonts w:ascii="Uni Sans Bold" w:hAnsi="Uni Sans Bold" w:cs="Arial"/>
          <w:b/>
          <w:bCs/>
          <w:sz w:val="28"/>
          <w:szCs w:val="28"/>
        </w:rPr>
        <w:t xml:space="preserve">TMF i siffror &amp; </w:t>
      </w:r>
      <w:proofErr w:type="spellStart"/>
      <w:r>
        <w:rPr>
          <w:rFonts w:ascii="Uni Sans Bold" w:hAnsi="Uni Sans Bold" w:cs="Arial"/>
          <w:b/>
          <w:bCs/>
          <w:sz w:val="28"/>
          <w:szCs w:val="28"/>
        </w:rPr>
        <w:t>TMF:s</w:t>
      </w:r>
      <w:proofErr w:type="spellEnd"/>
      <w:r>
        <w:rPr>
          <w:rFonts w:ascii="Uni Sans Bold" w:hAnsi="Uni Sans Bold" w:cs="Arial"/>
          <w:b/>
          <w:bCs/>
          <w:sz w:val="28"/>
          <w:szCs w:val="28"/>
        </w:rPr>
        <w:t xml:space="preserve"> m</w:t>
      </w:r>
      <w:r w:rsidR="0018641A">
        <w:rPr>
          <w:rFonts w:ascii="Uni Sans Bold" w:hAnsi="Uni Sans Bold" w:cs="Arial"/>
          <w:b/>
          <w:bCs/>
          <w:sz w:val="28"/>
          <w:szCs w:val="28"/>
        </w:rPr>
        <w:t xml:space="preserve">arknadsrapport från </w:t>
      </w:r>
      <w:r w:rsidR="00EF162B">
        <w:rPr>
          <w:rFonts w:ascii="Uni Sans Bold" w:hAnsi="Uni Sans Bold" w:cs="Arial"/>
          <w:b/>
          <w:bCs/>
          <w:sz w:val="28"/>
          <w:szCs w:val="28"/>
        </w:rPr>
        <w:t>Trä- och Möbelföretagen, TMF</w:t>
      </w:r>
      <w:r w:rsidR="00BD587F">
        <w:rPr>
          <w:rFonts w:ascii="Uni Sans Bold" w:hAnsi="Uni Sans Bold" w:cs="Arial"/>
          <w:b/>
          <w:bCs/>
          <w:sz w:val="40"/>
          <w:szCs w:val="40"/>
        </w:rPr>
        <w:t xml:space="preserve">: </w:t>
      </w:r>
    </w:p>
    <w:p w:rsidR="00F1639E" w:rsidRPr="004F4DA4" w:rsidRDefault="00C10A32" w:rsidP="00A35B8A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40"/>
          <w:szCs w:val="40"/>
        </w:rPr>
      </w:pPr>
      <w:r w:rsidRPr="00293BB0">
        <w:rPr>
          <w:rFonts w:ascii="Uni Sans Bold" w:hAnsi="Uni Sans Bold" w:cs="Arial"/>
          <w:b/>
          <w:bCs/>
          <w:sz w:val="40"/>
          <w:szCs w:val="40"/>
        </w:rPr>
        <w:t xml:space="preserve">Vikande </w:t>
      </w:r>
      <w:r w:rsidR="0093507D" w:rsidRPr="00293BB0">
        <w:rPr>
          <w:rFonts w:ascii="Uni Sans Bold" w:hAnsi="Uni Sans Bold" w:cs="Arial"/>
          <w:b/>
          <w:bCs/>
          <w:sz w:val="40"/>
          <w:szCs w:val="40"/>
        </w:rPr>
        <w:t>siffror</w:t>
      </w:r>
      <w:r w:rsidRPr="00293BB0">
        <w:rPr>
          <w:rFonts w:ascii="Uni Sans Bold" w:hAnsi="Uni Sans Bold" w:cs="Arial"/>
          <w:b/>
          <w:bCs/>
          <w:sz w:val="40"/>
          <w:szCs w:val="40"/>
        </w:rPr>
        <w:t xml:space="preserve"> </w:t>
      </w:r>
      <w:r w:rsidR="00293BB0" w:rsidRPr="00293BB0">
        <w:rPr>
          <w:rFonts w:ascii="Uni Sans Bold" w:hAnsi="Uni Sans Bold" w:cs="Arial"/>
          <w:b/>
          <w:bCs/>
          <w:sz w:val="40"/>
          <w:szCs w:val="40"/>
        </w:rPr>
        <w:t>på grund av utmanad nyproduktion</w:t>
      </w:r>
      <w:r w:rsidR="00D24A5C">
        <w:rPr>
          <w:rFonts w:ascii="Helvetica" w:hAnsi="Helvetica" w:cs="Helvetica"/>
          <w:b/>
          <w:sz w:val="22"/>
          <w:szCs w:val="22"/>
        </w:rPr>
        <w:br/>
      </w:r>
      <w:r w:rsidR="004F4DA4">
        <w:rPr>
          <w:rFonts w:ascii="Helvetica" w:hAnsi="Helvetica" w:cs="Helvetica"/>
          <w:b/>
          <w:sz w:val="22"/>
          <w:szCs w:val="22"/>
        </w:rPr>
        <w:br/>
      </w:r>
      <w:r w:rsidR="00A35B8A" w:rsidRPr="00D24A5C">
        <w:rPr>
          <w:rFonts w:ascii="Helvetica" w:hAnsi="Helvetica" w:cs="Helvetica"/>
          <w:b/>
          <w:sz w:val="22"/>
          <w:szCs w:val="22"/>
        </w:rPr>
        <w:t xml:space="preserve">Effekterna av </w:t>
      </w:r>
      <w:r w:rsidR="00F1639E" w:rsidRPr="00D24A5C">
        <w:rPr>
          <w:rFonts w:ascii="Helvetica" w:hAnsi="Helvetica" w:cs="Helvetica"/>
          <w:b/>
          <w:sz w:val="22"/>
          <w:szCs w:val="22"/>
        </w:rPr>
        <w:t>den minskade nyproduktionen</w:t>
      </w:r>
      <w:r w:rsidR="00E329D4">
        <w:rPr>
          <w:rFonts w:ascii="Helvetica" w:hAnsi="Helvetica" w:cs="Helvetica"/>
          <w:b/>
          <w:sz w:val="22"/>
          <w:szCs w:val="22"/>
        </w:rPr>
        <w:t>, för både små</w:t>
      </w:r>
      <w:r w:rsidR="009A5E65">
        <w:rPr>
          <w:rFonts w:ascii="Helvetica" w:hAnsi="Helvetica" w:cs="Helvetica"/>
          <w:b/>
          <w:sz w:val="22"/>
          <w:szCs w:val="22"/>
        </w:rPr>
        <w:t xml:space="preserve">- </w:t>
      </w:r>
      <w:r w:rsidR="00E329D4">
        <w:rPr>
          <w:rFonts w:ascii="Helvetica" w:hAnsi="Helvetica" w:cs="Helvetica"/>
          <w:b/>
          <w:sz w:val="22"/>
          <w:szCs w:val="22"/>
        </w:rPr>
        <w:t xml:space="preserve">och flerbostadshus, </w:t>
      </w:r>
      <w:r w:rsidR="00F1639E" w:rsidRPr="00D24A5C">
        <w:rPr>
          <w:rFonts w:ascii="Helvetica" w:hAnsi="Helvetica" w:cs="Helvetica"/>
          <w:b/>
          <w:sz w:val="22"/>
          <w:szCs w:val="22"/>
        </w:rPr>
        <w:t>bö</w:t>
      </w:r>
      <w:r w:rsidR="00C348CA" w:rsidRPr="00D24A5C">
        <w:rPr>
          <w:rFonts w:ascii="Helvetica" w:hAnsi="Helvetica" w:cs="Helvetica"/>
          <w:b/>
          <w:sz w:val="22"/>
          <w:szCs w:val="22"/>
        </w:rPr>
        <w:t xml:space="preserve">rjar nu synas </w:t>
      </w:r>
      <w:r w:rsidR="00CA4ADC">
        <w:rPr>
          <w:rFonts w:ascii="Helvetica" w:hAnsi="Helvetica" w:cs="Helvetica"/>
          <w:b/>
          <w:sz w:val="22"/>
          <w:szCs w:val="22"/>
        </w:rPr>
        <w:t>för</w:t>
      </w:r>
      <w:r w:rsidR="00C348CA" w:rsidRPr="00D24A5C">
        <w:rPr>
          <w:rFonts w:ascii="Helvetica" w:hAnsi="Helvetica" w:cs="Helvetica"/>
          <w:b/>
          <w:sz w:val="22"/>
          <w:szCs w:val="22"/>
        </w:rPr>
        <w:t xml:space="preserve"> flera bransch</w:t>
      </w:r>
      <w:r w:rsidR="00F1639E" w:rsidRPr="00D24A5C">
        <w:rPr>
          <w:rFonts w:ascii="Helvetica" w:hAnsi="Helvetica" w:cs="Helvetica"/>
          <w:b/>
          <w:sz w:val="22"/>
          <w:szCs w:val="22"/>
        </w:rPr>
        <w:t xml:space="preserve">grupper inom trä- och möbelindustrin. </w:t>
      </w:r>
      <w:r w:rsidR="00C348CA" w:rsidRPr="00D24A5C">
        <w:rPr>
          <w:rFonts w:ascii="Helvetica" w:hAnsi="Helvetica" w:cs="Helvetica"/>
          <w:b/>
          <w:sz w:val="22"/>
          <w:szCs w:val="22"/>
        </w:rPr>
        <w:t xml:space="preserve">Såväl </w:t>
      </w:r>
      <w:r w:rsidR="00D24A5C" w:rsidRPr="00F56F3D">
        <w:rPr>
          <w:rFonts w:ascii="Helvetica" w:hAnsi="Helvetica" w:cs="Helvetica"/>
          <w:b/>
          <w:sz w:val="22"/>
          <w:szCs w:val="22"/>
        </w:rPr>
        <w:t>d</w:t>
      </w:r>
      <w:r w:rsidR="00CA4ADC" w:rsidRPr="00F56F3D">
        <w:rPr>
          <w:rFonts w:ascii="Helvetica" w:hAnsi="Helvetica" w:cs="Helvetica"/>
          <w:b/>
          <w:sz w:val="22"/>
          <w:szCs w:val="22"/>
        </w:rPr>
        <w:t>örrar</w:t>
      </w:r>
      <w:r w:rsidR="00CA4ADC">
        <w:rPr>
          <w:rFonts w:ascii="Helvetica" w:hAnsi="Helvetica" w:cs="Helvetica"/>
          <w:b/>
          <w:sz w:val="22"/>
          <w:szCs w:val="22"/>
        </w:rPr>
        <w:t xml:space="preserve"> som</w:t>
      </w:r>
      <w:r w:rsidR="00C348CA" w:rsidRPr="00D24A5C">
        <w:rPr>
          <w:rFonts w:ascii="Helvetica" w:hAnsi="Helvetica" w:cs="Helvetica"/>
          <w:b/>
          <w:sz w:val="22"/>
          <w:szCs w:val="22"/>
        </w:rPr>
        <w:t xml:space="preserve"> fönster </w:t>
      </w:r>
      <w:r w:rsidR="009A3522">
        <w:rPr>
          <w:rFonts w:ascii="Helvetica" w:hAnsi="Helvetica" w:cs="Helvetica"/>
          <w:b/>
          <w:sz w:val="22"/>
          <w:szCs w:val="22"/>
        </w:rPr>
        <w:t>har</w:t>
      </w:r>
      <w:r w:rsidR="00D24A5C" w:rsidRPr="00D24A5C">
        <w:rPr>
          <w:rFonts w:ascii="Helvetica" w:hAnsi="Helvetica" w:cs="Helvetica"/>
          <w:b/>
          <w:sz w:val="22"/>
          <w:szCs w:val="22"/>
        </w:rPr>
        <w:t xml:space="preserve"> </w:t>
      </w:r>
      <w:r w:rsidR="00293BB0">
        <w:rPr>
          <w:rFonts w:ascii="Helvetica" w:hAnsi="Helvetica" w:cs="Helvetica"/>
          <w:b/>
          <w:sz w:val="22"/>
          <w:szCs w:val="22"/>
        </w:rPr>
        <w:t>en vikande</w:t>
      </w:r>
      <w:r w:rsidR="00D24A5C" w:rsidRPr="00D24A5C">
        <w:rPr>
          <w:rFonts w:ascii="Helvetica" w:hAnsi="Helvetica" w:cs="Helvetica"/>
          <w:b/>
          <w:sz w:val="22"/>
          <w:szCs w:val="22"/>
        </w:rPr>
        <w:t xml:space="preserve"> orderin</w:t>
      </w:r>
      <w:r w:rsidR="00C348CA" w:rsidRPr="00D24A5C">
        <w:rPr>
          <w:rFonts w:ascii="Helvetica" w:hAnsi="Helvetica" w:cs="Helvetica"/>
          <w:b/>
          <w:sz w:val="22"/>
          <w:szCs w:val="22"/>
        </w:rPr>
        <w:t>gång och int</w:t>
      </w:r>
      <w:r w:rsidR="00B47494">
        <w:rPr>
          <w:rFonts w:ascii="Helvetica" w:hAnsi="Helvetica" w:cs="Helvetica"/>
          <w:b/>
          <w:sz w:val="22"/>
          <w:szCs w:val="22"/>
        </w:rPr>
        <w:t xml:space="preserve">e minst minskar byggloven </w:t>
      </w:r>
      <w:r w:rsidR="00C348CA" w:rsidRPr="00D24A5C">
        <w:rPr>
          <w:rFonts w:ascii="Helvetica" w:hAnsi="Helvetica" w:cs="Helvetica"/>
          <w:b/>
          <w:sz w:val="22"/>
          <w:szCs w:val="22"/>
        </w:rPr>
        <w:t>markant</w:t>
      </w:r>
      <w:r w:rsidR="00F1639E" w:rsidRPr="00D24A5C">
        <w:rPr>
          <w:rFonts w:ascii="Helvetica" w:hAnsi="Helvetica" w:cs="Helvetica"/>
          <w:b/>
          <w:sz w:val="22"/>
          <w:szCs w:val="22"/>
        </w:rPr>
        <w:t xml:space="preserve">. </w:t>
      </w:r>
      <w:r w:rsidR="00A35B8A" w:rsidRPr="00D24A5C">
        <w:rPr>
          <w:rFonts w:ascii="Helvetica" w:hAnsi="Helvetica" w:cs="Helvetica"/>
          <w:b/>
          <w:sz w:val="22"/>
          <w:szCs w:val="22"/>
        </w:rPr>
        <w:t>Det visar TMF i siffror, som inne</w:t>
      </w:r>
      <w:r w:rsidR="004F6DC0" w:rsidRPr="00D24A5C">
        <w:rPr>
          <w:rFonts w:ascii="Helvetica" w:hAnsi="Helvetica" w:cs="Helvetica"/>
          <w:b/>
          <w:sz w:val="22"/>
          <w:szCs w:val="22"/>
        </w:rPr>
        <w:t xml:space="preserve">håller den senaste </w:t>
      </w:r>
      <w:r w:rsidR="00C348CA" w:rsidRPr="00D24A5C">
        <w:rPr>
          <w:rFonts w:ascii="Helvetica" w:hAnsi="Helvetica" w:cs="Helvetica"/>
          <w:b/>
          <w:sz w:val="22"/>
          <w:szCs w:val="22"/>
        </w:rPr>
        <w:t>statistiken för första halvåret 2018</w:t>
      </w:r>
      <w:r w:rsidR="00B50629">
        <w:rPr>
          <w:rFonts w:ascii="Helvetica" w:hAnsi="Helvetica" w:cs="Helvetica"/>
          <w:b/>
          <w:sz w:val="22"/>
          <w:szCs w:val="22"/>
        </w:rPr>
        <w:t>.</w:t>
      </w:r>
    </w:p>
    <w:p w:rsidR="00A35B8A" w:rsidRPr="00834EBC" w:rsidRDefault="00F1639E" w:rsidP="00D24A5C">
      <w:pPr>
        <w:pStyle w:val="Ingetavstnd"/>
        <w:rPr>
          <w:rFonts w:ascii="Helvetica" w:hAnsi="Helvetica"/>
          <w:b/>
          <w:sz w:val="22"/>
          <w:szCs w:val="22"/>
        </w:rPr>
      </w:pPr>
      <w:r w:rsidRPr="00834EBC">
        <w:rPr>
          <w:rFonts w:ascii="Helvetica" w:hAnsi="Helvetica"/>
          <w:b/>
          <w:sz w:val="22"/>
          <w:szCs w:val="22"/>
        </w:rPr>
        <w:t xml:space="preserve">Parallellt </w:t>
      </w:r>
      <w:r w:rsidR="004F6DC0" w:rsidRPr="00834EBC">
        <w:rPr>
          <w:rFonts w:ascii="Helvetica" w:hAnsi="Helvetica"/>
          <w:b/>
          <w:sz w:val="22"/>
          <w:szCs w:val="22"/>
        </w:rPr>
        <w:t>är det premiä</w:t>
      </w:r>
      <w:r w:rsidRPr="00834EBC">
        <w:rPr>
          <w:rFonts w:ascii="Helvetica" w:hAnsi="Helvetica"/>
          <w:b/>
          <w:sz w:val="22"/>
          <w:szCs w:val="22"/>
        </w:rPr>
        <w:t xml:space="preserve">r för </w:t>
      </w:r>
      <w:proofErr w:type="spellStart"/>
      <w:r w:rsidRPr="00834EBC">
        <w:rPr>
          <w:rFonts w:ascii="Helvetica" w:hAnsi="Helvetica"/>
          <w:b/>
          <w:sz w:val="22"/>
          <w:szCs w:val="22"/>
        </w:rPr>
        <w:t>TMF:s</w:t>
      </w:r>
      <w:proofErr w:type="spellEnd"/>
      <w:r w:rsidRPr="00834EBC">
        <w:rPr>
          <w:rFonts w:ascii="Helvetica" w:hAnsi="Helvetica"/>
          <w:b/>
          <w:sz w:val="22"/>
          <w:szCs w:val="22"/>
        </w:rPr>
        <w:t xml:space="preserve"> marknadsrapport</w:t>
      </w:r>
      <w:r w:rsidRPr="00834EBC">
        <w:rPr>
          <w:rFonts w:ascii="Helvetica" w:hAnsi="Helvetica"/>
          <w:b/>
          <w:bCs/>
          <w:sz w:val="22"/>
          <w:szCs w:val="22"/>
        </w:rPr>
        <w:t>,</w:t>
      </w:r>
      <w:r w:rsidRPr="00834EBC">
        <w:rPr>
          <w:rFonts w:ascii="Helvetica" w:hAnsi="Helvetica"/>
          <w:b/>
          <w:sz w:val="22"/>
          <w:szCs w:val="22"/>
        </w:rPr>
        <w:t> med ny</w:t>
      </w:r>
      <w:r w:rsidR="00834EBC" w:rsidRPr="00834EBC">
        <w:rPr>
          <w:rFonts w:ascii="Helvetica" w:hAnsi="Helvetica"/>
          <w:b/>
          <w:sz w:val="22"/>
          <w:szCs w:val="22"/>
        </w:rPr>
        <w:t>tt</w:t>
      </w:r>
      <w:r w:rsidRPr="00834EBC">
        <w:rPr>
          <w:rFonts w:ascii="Helvetica" w:hAnsi="Helvetica"/>
          <w:b/>
          <w:sz w:val="22"/>
          <w:szCs w:val="22"/>
        </w:rPr>
        <w:t xml:space="preserve"> </w:t>
      </w:r>
      <w:r w:rsidR="00834EBC" w:rsidRPr="00834EBC">
        <w:rPr>
          <w:rFonts w:ascii="Helvetica" w:hAnsi="Helvetica"/>
          <w:b/>
          <w:sz w:val="22"/>
          <w:szCs w:val="22"/>
        </w:rPr>
        <w:t>upplägg</w:t>
      </w:r>
      <w:r w:rsidRPr="00834EBC">
        <w:rPr>
          <w:rFonts w:ascii="Helvetica" w:hAnsi="Helvetica"/>
          <w:b/>
          <w:sz w:val="22"/>
          <w:szCs w:val="22"/>
        </w:rPr>
        <w:t xml:space="preserve"> </w:t>
      </w:r>
      <w:r w:rsidR="00834EBC" w:rsidRPr="00834EBC">
        <w:rPr>
          <w:rFonts w:ascii="Helvetica" w:hAnsi="Helvetica"/>
          <w:b/>
          <w:sz w:val="22"/>
          <w:szCs w:val="22"/>
        </w:rPr>
        <w:t>i</w:t>
      </w:r>
      <w:r w:rsidRPr="00834EBC">
        <w:rPr>
          <w:rFonts w:ascii="Helvetica" w:hAnsi="Helvetica"/>
          <w:b/>
          <w:sz w:val="22"/>
          <w:szCs w:val="22"/>
        </w:rPr>
        <w:t xml:space="preserve"> </w:t>
      </w:r>
      <w:r w:rsidR="00A53D21" w:rsidRPr="00834EBC">
        <w:rPr>
          <w:rFonts w:ascii="Helvetica" w:hAnsi="Helvetica"/>
          <w:b/>
          <w:sz w:val="22"/>
          <w:szCs w:val="22"/>
        </w:rPr>
        <w:t xml:space="preserve">samarbete med </w:t>
      </w:r>
      <w:proofErr w:type="spellStart"/>
      <w:r w:rsidR="006D4D9D" w:rsidRPr="00834EBC">
        <w:rPr>
          <w:rFonts w:ascii="Helvetica" w:hAnsi="Helvetica"/>
          <w:b/>
          <w:sz w:val="22"/>
          <w:szCs w:val="22"/>
        </w:rPr>
        <w:t>Tyrén</w:t>
      </w:r>
      <w:r w:rsidR="00A53D21" w:rsidRPr="00834EBC">
        <w:rPr>
          <w:rFonts w:ascii="Helvetica" w:hAnsi="Helvetica"/>
          <w:b/>
          <w:sz w:val="22"/>
          <w:szCs w:val="22"/>
        </w:rPr>
        <w:t>s</w:t>
      </w:r>
      <w:proofErr w:type="spellEnd"/>
      <w:r w:rsidRPr="00834EBC">
        <w:rPr>
          <w:rFonts w:ascii="Helvetica" w:hAnsi="Helvetica"/>
          <w:b/>
          <w:sz w:val="22"/>
          <w:szCs w:val="22"/>
        </w:rPr>
        <w:t xml:space="preserve">, </w:t>
      </w:r>
      <w:r w:rsidR="005501FF" w:rsidRPr="00834EBC">
        <w:rPr>
          <w:rFonts w:ascii="Helvetica" w:hAnsi="Helvetica"/>
          <w:b/>
          <w:sz w:val="22"/>
          <w:szCs w:val="22"/>
        </w:rPr>
        <w:t xml:space="preserve">som </w:t>
      </w:r>
      <w:r w:rsidR="00B47494" w:rsidRPr="00834EBC">
        <w:rPr>
          <w:rFonts w:ascii="Helvetica" w:hAnsi="Helvetica"/>
          <w:b/>
          <w:sz w:val="22"/>
          <w:szCs w:val="22"/>
        </w:rPr>
        <w:t xml:space="preserve">dels </w:t>
      </w:r>
      <w:r w:rsidR="002A75A6" w:rsidRPr="00834EBC">
        <w:rPr>
          <w:rFonts w:ascii="Helvetica" w:hAnsi="Helvetica"/>
          <w:b/>
          <w:sz w:val="22"/>
          <w:szCs w:val="22"/>
        </w:rPr>
        <w:t>innehåller</w:t>
      </w:r>
      <w:r w:rsidRPr="00834EBC">
        <w:rPr>
          <w:rFonts w:ascii="Helvetica" w:hAnsi="Helvetica"/>
          <w:b/>
          <w:sz w:val="22"/>
          <w:szCs w:val="22"/>
        </w:rPr>
        <w:t xml:space="preserve"> en </w:t>
      </w:r>
      <w:r w:rsidR="000D513C" w:rsidRPr="00834EBC">
        <w:rPr>
          <w:rFonts w:ascii="Helvetica" w:hAnsi="Helvetica"/>
          <w:b/>
          <w:sz w:val="22"/>
          <w:szCs w:val="22"/>
        </w:rPr>
        <w:t>omvärldsbevakning a</w:t>
      </w:r>
      <w:bookmarkStart w:id="0" w:name="_GoBack"/>
      <w:bookmarkEnd w:id="0"/>
      <w:r w:rsidR="000D513C" w:rsidRPr="00834EBC">
        <w:rPr>
          <w:rFonts w:ascii="Helvetica" w:hAnsi="Helvetica"/>
          <w:b/>
          <w:sz w:val="22"/>
          <w:szCs w:val="22"/>
        </w:rPr>
        <w:t>v</w:t>
      </w:r>
      <w:r w:rsidRPr="00834EBC">
        <w:rPr>
          <w:rFonts w:ascii="Helvetica" w:hAnsi="Helvetica"/>
          <w:b/>
          <w:sz w:val="22"/>
          <w:szCs w:val="22"/>
        </w:rPr>
        <w:t xml:space="preserve"> bostadsmarknaden</w:t>
      </w:r>
      <w:r w:rsidR="00A35D29" w:rsidRPr="00834EBC">
        <w:rPr>
          <w:rFonts w:ascii="Helvetica" w:hAnsi="Helvetica"/>
          <w:b/>
          <w:sz w:val="22"/>
          <w:szCs w:val="22"/>
        </w:rPr>
        <w:t>,</w:t>
      </w:r>
      <w:r w:rsidRPr="00834EBC">
        <w:rPr>
          <w:rFonts w:ascii="Helvetica" w:hAnsi="Helvetica"/>
          <w:b/>
          <w:sz w:val="22"/>
          <w:szCs w:val="22"/>
        </w:rPr>
        <w:t xml:space="preserve"> </w:t>
      </w:r>
      <w:r w:rsidR="00B47494" w:rsidRPr="00834EBC">
        <w:rPr>
          <w:rFonts w:ascii="Helvetica" w:hAnsi="Helvetica"/>
          <w:b/>
          <w:sz w:val="22"/>
          <w:szCs w:val="22"/>
        </w:rPr>
        <w:t xml:space="preserve">dels </w:t>
      </w:r>
      <w:r w:rsidRPr="00834EBC">
        <w:rPr>
          <w:rFonts w:ascii="Helvetica" w:hAnsi="Helvetica"/>
          <w:b/>
          <w:sz w:val="22"/>
          <w:szCs w:val="22"/>
        </w:rPr>
        <w:t>en omvärl</w:t>
      </w:r>
      <w:r w:rsidR="00D24A5C" w:rsidRPr="00834EBC">
        <w:rPr>
          <w:rFonts w:ascii="Helvetica" w:hAnsi="Helvetica"/>
          <w:b/>
          <w:sz w:val="22"/>
          <w:szCs w:val="22"/>
        </w:rPr>
        <w:t xml:space="preserve">dsanalys </w:t>
      </w:r>
      <w:r w:rsidR="002A75A6" w:rsidRPr="00834EBC">
        <w:rPr>
          <w:rFonts w:ascii="Helvetica" w:hAnsi="Helvetica"/>
          <w:b/>
          <w:sz w:val="22"/>
          <w:szCs w:val="22"/>
        </w:rPr>
        <w:t xml:space="preserve">med </w:t>
      </w:r>
      <w:r w:rsidR="00834EBC" w:rsidRPr="00834EBC">
        <w:rPr>
          <w:rFonts w:ascii="Helvetica" w:hAnsi="Helvetica"/>
          <w:b/>
          <w:sz w:val="22"/>
          <w:szCs w:val="22"/>
        </w:rPr>
        <w:t>tema ”</w:t>
      </w:r>
      <w:r w:rsidR="002A75A6" w:rsidRPr="00834EBC">
        <w:rPr>
          <w:rFonts w:ascii="Helvetica" w:hAnsi="Helvetica"/>
          <w:b/>
          <w:sz w:val="22"/>
          <w:szCs w:val="22"/>
        </w:rPr>
        <w:t>Hur kommer arkitekturpolicyn att påverka trä- och småhusbranschen</w:t>
      </w:r>
      <w:r w:rsidR="0011667E" w:rsidRPr="00834EBC">
        <w:rPr>
          <w:rFonts w:ascii="Helvetica" w:hAnsi="Helvetica"/>
          <w:b/>
          <w:sz w:val="22"/>
          <w:szCs w:val="22"/>
        </w:rPr>
        <w:t>?</w:t>
      </w:r>
      <w:r w:rsidR="002A75A6" w:rsidRPr="00834EBC">
        <w:rPr>
          <w:rFonts w:ascii="Helvetica" w:hAnsi="Helvetica"/>
          <w:b/>
          <w:sz w:val="22"/>
          <w:szCs w:val="22"/>
        </w:rPr>
        <w:t>”.</w:t>
      </w:r>
      <w:r w:rsidR="000444D6" w:rsidRPr="00834EBC">
        <w:rPr>
          <w:rFonts w:ascii="Helvetica" w:hAnsi="Helvetica"/>
          <w:b/>
          <w:sz w:val="22"/>
          <w:szCs w:val="22"/>
        </w:rPr>
        <w:t xml:space="preserve"> I analysen utrycker man </w:t>
      </w:r>
      <w:r w:rsidR="000E2509" w:rsidRPr="00834EBC">
        <w:rPr>
          <w:rFonts w:ascii="Helvetica" w:hAnsi="Helvetica"/>
          <w:b/>
          <w:sz w:val="22"/>
          <w:szCs w:val="22"/>
        </w:rPr>
        <w:t xml:space="preserve">också </w:t>
      </w:r>
      <w:r w:rsidR="000444D6" w:rsidRPr="00834EBC">
        <w:rPr>
          <w:rFonts w:ascii="Helvetica" w:hAnsi="Helvetica"/>
          <w:b/>
          <w:sz w:val="22"/>
          <w:szCs w:val="22"/>
        </w:rPr>
        <w:t>oro över bygglovens utveckling.</w:t>
      </w:r>
    </w:p>
    <w:p w:rsidR="00C348CA" w:rsidRDefault="00C348CA" w:rsidP="00A35B8A">
      <w:pPr>
        <w:shd w:val="clear" w:color="auto" w:fill="FFFFFF"/>
        <w:spacing w:line="255" w:lineRule="atLeast"/>
        <w:rPr>
          <w:rFonts w:ascii="Helvetica" w:hAnsi="Helvetica" w:cs="Helvetica"/>
          <w:i/>
          <w:color w:val="262626"/>
          <w:sz w:val="22"/>
          <w:szCs w:val="22"/>
        </w:rPr>
      </w:pPr>
    </w:p>
    <w:p w:rsidR="00C348CA" w:rsidRDefault="00293BB0" w:rsidP="00CA4ADC">
      <w:pPr>
        <w:autoSpaceDE w:val="0"/>
        <w:autoSpaceDN w:val="0"/>
        <w:adjustRightInd w:val="0"/>
        <w:rPr>
          <w:rFonts w:ascii="Helvetica" w:hAnsi="Helvetica" w:cs="Clan-Book"/>
          <w:sz w:val="22"/>
          <w:szCs w:val="22"/>
        </w:rPr>
      </w:pPr>
      <w:r w:rsidRPr="00293BB0">
        <w:rPr>
          <w:rFonts w:ascii="Helvetica" w:hAnsi="Helvetica" w:cs="Clan-BookIta"/>
          <w:sz w:val="22"/>
          <w:szCs w:val="22"/>
        </w:rPr>
        <w:t xml:space="preserve">TMF i siffror visar att </w:t>
      </w:r>
      <w:r w:rsidR="00CA4ADC" w:rsidRPr="00293BB0">
        <w:rPr>
          <w:rFonts w:ascii="Helvetica" w:hAnsi="Helvetica" w:cs="Clan-BookIta"/>
          <w:sz w:val="22"/>
          <w:szCs w:val="22"/>
        </w:rPr>
        <w:t>6 600 småhus påbörjades första halvåret 2018, en minskning med 4 procent jämfört med 2017.</w:t>
      </w:r>
      <w:r w:rsidRPr="00293BB0">
        <w:rPr>
          <w:rFonts w:ascii="Helvetica" w:hAnsi="Helvetica" w:cs="Clan-BookIta"/>
          <w:sz w:val="22"/>
          <w:szCs w:val="22"/>
        </w:rPr>
        <w:t xml:space="preserve"> Sifforna </w:t>
      </w:r>
      <w:r w:rsidR="009A3522">
        <w:rPr>
          <w:rFonts w:ascii="Helvetica" w:hAnsi="Helvetica" w:cs="Clan-BookIta"/>
          <w:sz w:val="22"/>
          <w:szCs w:val="22"/>
        </w:rPr>
        <w:t>är</w:t>
      </w:r>
      <w:r w:rsidRPr="00293BB0">
        <w:rPr>
          <w:rFonts w:ascii="Helvetica" w:hAnsi="Helvetica" w:cs="Clan-BookIta"/>
          <w:sz w:val="22"/>
          <w:szCs w:val="22"/>
        </w:rPr>
        <w:t xml:space="preserve"> ännu mer iögonfallande när det </w:t>
      </w:r>
      <w:r>
        <w:rPr>
          <w:rFonts w:ascii="Helvetica" w:hAnsi="Helvetica" w:cs="Clan-BookIta"/>
          <w:sz w:val="22"/>
          <w:szCs w:val="22"/>
        </w:rPr>
        <w:t xml:space="preserve">gäller </w:t>
      </w:r>
      <w:r w:rsidRPr="00293BB0">
        <w:rPr>
          <w:rFonts w:ascii="Helvetica" w:hAnsi="Helvetica" w:cs="Clan-BookIta"/>
          <w:sz w:val="22"/>
          <w:szCs w:val="22"/>
        </w:rPr>
        <w:t>bygglov - u</w:t>
      </w:r>
      <w:r w:rsidR="00C348CA" w:rsidRPr="00293BB0">
        <w:rPr>
          <w:rFonts w:ascii="Helvetica" w:hAnsi="Helvetica" w:cs="Clan-Book"/>
          <w:sz w:val="22"/>
          <w:szCs w:val="22"/>
        </w:rPr>
        <w:t xml:space="preserve">nder </w:t>
      </w:r>
      <w:r w:rsidRPr="00293BB0">
        <w:rPr>
          <w:rFonts w:ascii="Helvetica" w:hAnsi="Helvetica" w:cs="Clan-Book"/>
          <w:sz w:val="22"/>
          <w:szCs w:val="22"/>
        </w:rPr>
        <w:t xml:space="preserve">årets </w:t>
      </w:r>
      <w:r w:rsidR="00C348CA" w:rsidRPr="00293BB0">
        <w:rPr>
          <w:rFonts w:ascii="Helvetica" w:hAnsi="Helvetica" w:cs="Clan-Book"/>
          <w:sz w:val="22"/>
          <w:szCs w:val="22"/>
        </w:rPr>
        <w:t xml:space="preserve">första halvår beviljades bygglov för 25 612 lägenheter enligt SCB, en minskning med 40 procent jämfört med samma period 2017. Av de beviljade byggloven </w:t>
      </w:r>
      <w:r w:rsidR="004F4DA4">
        <w:rPr>
          <w:rFonts w:ascii="Helvetica" w:hAnsi="Helvetica" w:cs="Clan-Book"/>
          <w:sz w:val="22"/>
          <w:szCs w:val="22"/>
        </w:rPr>
        <w:t xml:space="preserve">minskade andelen småhus med 23 procent medan </w:t>
      </w:r>
      <w:r w:rsidR="00C348CA" w:rsidRPr="00293BB0">
        <w:rPr>
          <w:rFonts w:ascii="Helvetica" w:hAnsi="Helvetica" w:cs="Clan-Book"/>
          <w:sz w:val="22"/>
          <w:szCs w:val="22"/>
        </w:rPr>
        <w:t xml:space="preserve">lägenheter i flerbostadshus </w:t>
      </w:r>
      <w:r w:rsidR="005501FF">
        <w:rPr>
          <w:rFonts w:ascii="Helvetica" w:hAnsi="Helvetica" w:cs="Clan-Book"/>
          <w:sz w:val="22"/>
          <w:szCs w:val="22"/>
        </w:rPr>
        <w:t>minska</w:t>
      </w:r>
      <w:r w:rsidR="000E2509">
        <w:rPr>
          <w:rFonts w:ascii="Helvetica" w:hAnsi="Helvetica" w:cs="Clan-Book"/>
          <w:sz w:val="22"/>
          <w:szCs w:val="22"/>
        </w:rPr>
        <w:t>t</w:t>
      </w:r>
      <w:r w:rsidR="005501FF">
        <w:rPr>
          <w:rFonts w:ascii="Helvetica" w:hAnsi="Helvetica" w:cs="Clan-Book"/>
          <w:sz w:val="22"/>
          <w:szCs w:val="22"/>
        </w:rPr>
        <w:t xml:space="preserve"> med 48 procent.</w:t>
      </w:r>
    </w:p>
    <w:p w:rsidR="000444D6" w:rsidRDefault="000444D6" w:rsidP="00CA4ADC">
      <w:pPr>
        <w:autoSpaceDE w:val="0"/>
        <w:autoSpaceDN w:val="0"/>
        <w:adjustRightInd w:val="0"/>
        <w:rPr>
          <w:rFonts w:ascii="Helvetica" w:hAnsi="Helvetica" w:cs="Clan-Book"/>
          <w:sz w:val="22"/>
          <w:szCs w:val="22"/>
        </w:rPr>
      </w:pPr>
    </w:p>
    <w:p w:rsidR="000444D6" w:rsidRPr="000444D6" w:rsidRDefault="000444D6" w:rsidP="000444D6">
      <w:pPr>
        <w:rPr>
          <w:rFonts w:ascii="Helvetica" w:hAnsi="Helvetica"/>
          <w:sz w:val="22"/>
          <w:szCs w:val="22"/>
        </w:rPr>
      </w:pPr>
      <w:r w:rsidRPr="000444D6">
        <w:rPr>
          <w:rFonts w:ascii="Helvetica" w:hAnsi="Helvetica"/>
          <w:sz w:val="22"/>
          <w:szCs w:val="22"/>
        </w:rPr>
        <w:t xml:space="preserve">I </w:t>
      </w:r>
      <w:r w:rsidR="000D513C">
        <w:rPr>
          <w:rFonts w:ascii="Helvetica" w:hAnsi="Helvetica"/>
          <w:sz w:val="22"/>
          <w:szCs w:val="22"/>
        </w:rPr>
        <w:t>omvärldsbevakningen</w:t>
      </w:r>
      <w:r w:rsidRPr="000444D6">
        <w:rPr>
          <w:rFonts w:ascii="Helvetica" w:hAnsi="Helvetica"/>
          <w:sz w:val="22"/>
          <w:szCs w:val="22"/>
        </w:rPr>
        <w:t xml:space="preserve"> i </w:t>
      </w:r>
      <w:proofErr w:type="spellStart"/>
      <w:r w:rsidRPr="000444D6">
        <w:rPr>
          <w:rFonts w:ascii="Helvetica" w:hAnsi="Helvetica"/>
          <w:sz w:val="22"/>
          <w:szCs w:val="22"/>
        </w:rPr>
        <w:t>TMF:s</w:t>
      </w:r>
      <w:proofErr w:type="spellEnd"/>
      <w:r w:rsidRPr="000444D6">
        <w:rPr>
          <w:rFonts w:ascii="Helvetica" w:hAnsi="Helvetica"/>
          <w:sz w:val="22"/>
          <w:szCs w:val="22"/>
        </w:rPr>
        <w:t xml:space="preserve"> marknadsrapport menar man att </w:t>
      </w:r>
      <w:r w:rsidRPr="000444D6">
        <w:rPr>
          <w:rFonts w:ascii="Helvetica" w:hAnsi="Helvetica" w:cs="HWSIE S+ Clan"/>
          <w:color w:val="000000"/>
          <w:sz w:val="22"/>
          <w:szCs w:val="22"/>
        </w:rPr>
        <w:t>byggloven är en mycket tidig indikator i affärscykeln när det gäller bygginvesteringar och effekterna på den reala ekono</w:t>
      </w:r>
      <w:r w:rsidRPr="000444D6">
        <w:rPr>
          <w:rFonts w:ascii="Helvetica" w:hAnsi="Helvetica" w:cs="HWSIE S+ Clan"/>
          <w:color w:val="000000"/>
          <w:sz w:val="22"/>
          <w:szCs w:val="22"/>
        </w:rPr>
        <w:softHyphen/>
        <w:t xml:space="preserve">min släpar och att </w:t>
      </w:r>
      <w:r w:rsidRPr="000444D6">
        <w:rPr>
          <w:rFonts w:ascii="Helvetica" w:hAnsi="Helvetica"/>
          <w:sz w:val="22"/>
          <w:szCs w:val="22"/>
        </w:rPr>
        <w:t xml:space="preserve">”situationen är värre än vad </w:t>
      </w:r>
      <w:r w:rsidRPr="000444D6">
        <w:rPr>
          <w:rStyle w:val="A0"/>
          <w:rFonts w:ascii="Helvetica" w:hAnsi="Helvetica"/>
          <w:sz w:val="22"/>
          <w:szCs w:val="22"/>
        </w:rPr>
        <w:t>tillväxtkurvor och indikatorer visar”.</w:t>
      </w:r>
    </w:p>
    <w:p w:rsidR="00A35B8A" w:rsidRPr="004F4DA4" w:rsidRDefault="00A35B8A" w:rsidP="00A35B8A">
      <w:pPr>
        <w:shd w:val="clear" w:color="auto" w:fill="FFFFFF"/>
        <w:spacing w:line="255" w:lineRule="atLeast"/>
        <w:rPr>
          <w:rFonts w:ascii="Helvetica" w:hAnsi="Helvetica" w:cs="Helvetica"/>
          <w:sz w:val="22"/>
          <w:szCs w:val="22"/>
        </w:rPr>
      </w:pPr>
    </w:p>
    <w:p w:rsidR="00C348CA" w:rsidRPr="000E2509" w:rsidRDefault="00C10A32" w:rsidP="00733792">
      <w:pPr>
        <w:pStyle w:val="Ingetavstnd"/>
        <w:numPr>
          <w:ilvl w:val="0"/>
          <w:numId w:val="39"/>
        </w:numPr>
        <w:rPr>
          <w:rFonts w:ascii="Helvetica" w:hAnsi="Helvetica" w:cs="Helvetica"/>
          <w:sz w:val="22"/>
          <w:szCs w:val="22"/>
        </w:rPr>
      </w:pPr>
      <w:r w:rsidRPr="0056753B">
        <w:rPr>
          <w:rFonts w:ascii="Helvetica" w:hAnsi="Helvetica"/>
          <w:sz w:val="22"/>
          <w:szCs w:val="22"/>
        </w:rPr>
        <w:t xml:space="preserve">Bostadsbyggandet </w:t>
      </w:r>
      <w:r w:rsidR="0076288F">
        <w:rPr>
          <w:rFonts w:ascii="Helvetica" w:hAnsi="Helvetica"/>
          <w:sz w:val="22"/>
          <w:szCs w:val="22"/>
        </w:rPr>
        <w:t xml:space="preserve">och nyproduktionen </w:t>
      </w:r>
      <w:r w:rsidRPr="0056753B">
        <w:rPr>
          <w:rFonts w:ascii="Helvetica" w:hAnsi="Helvetica"/>
          <w:sz w:val="22"/>
          <w:szCs w:val="22"/>
        </w:rPr>
        <w:t>går ner</w:t>
      </w:r>
      <w:r w:rsidR="00D24A5C" w:rsidRPr="0056753B">
        <w:rPr>
          <w:rFonts w:ascii="Helvetica" w:hAnsi="Helvetica"/>
          <w:sz w:val="22"/>
          <w:szCs w:val="22"/>
        </w:rPr>
        <w:t>,</w:t>
      </w:r>
      <w:r w:rsidRPr="0056753B">
        <w:rPr>
          <w:rFonts w:ascii="Helvetica" w:hAnsi="Helvetica"/>
          <w:sz w:val="22"/>
          <w:szCs w:val="22"/>
        </w:rPr>
        <w:t xml:space="preserve"> v</w:t>
      </w:r>
      <w:r w:rsidR="00C348CA" w:rsidRPr="0056753B">
        <w:rPr>
          <w:rFonts w:ascii="Helvetica" w:hAnsi="Helvetica"/>
          <w:sz w:val="22"/>
          <w:szCs w:val="22"/>
        </w:rPr>
        <w:t xml:space="preserve">ilket vi sett i siffror </w:t>
      </w:r>
      <w:r w:rsidR="0076288F">
        <w:rPr>
          <w:rFonts w:ascii="Helvetica" w:hAnsi="Helvetica"/>
          <w:sz w:val="22"/>
          <w:szCs w:val="22"/>
        </w:rPr>
        <w:t>de senaste månaderna</w:t>
      </w:r>
      <w:r w:rsidR="00D24A5C" w:rsidRPr="0056753B">
        <w:rPr>
          <w:rFonts w:ascii="Helvetica" w:hAnsi="Helvetica"/>
          <w:sz w:val="22"/>
          <w:szCs w:val="22"/>
        </w:rPr>
        <w:t xml:space="preserve"> och </w:t>
      </w:r>
      <w:r w:rsidR="003A371B">
        <w:rPr>
          <w:rFonts w:ascii="Helvetica" w:hAnsi="Helvetica"/>
          <w:sz w:val="22"/>
          <w:szCs w:val="22"/>
        </w:rPr>
        <w:t>har</w:t>
      </w:r>
      <w:r w:rsidR="00D24A5C" w:rsidRPr="0056753B">
        <w:rPr>
          <w:rFonts w:ascii="Helvetica" w:hAnsi="Helvetica"/>
          <w:sz w:val="22"/>
          <w:szCs w:val="22"/>
        </w:rPr>
        <w:t xml:space="preserve"> oro för. Den </w:t>
      </w:r>
      <w:r w:rsidRPr="0056753B">
        <w:rPr>
          <w:rFonts w:ascii="Helvetica" w:hAnsi="Helvetica"/>
          <w:sz w:val="22"/>
          <w:szCs w:val="22"/>
        </w:rPr>
        <w:t xml:space="preserve">senaste tidens sökta bygglov förstärker </w:t>
      </w:r>
      <w:r w:rsidR="00293BB0" w:rsidRPr="0056753B">
        <w:rPr>
          <w:rFonts w:ascii="Helvetica" w:hAnsi="Helvetica"/>
          <w:sz w:val="22"/>
          <w:szCs w:val="22"/>
        </w:rPr>
        <w:t xml:space="preserve">nu </w:t>
      </w:r>
      <w:r w:rsidRPr="0056753B">
        <w:rPr>
          <w:rFonts w:ascii="Helvetica" w:hAnsi="Helvetica"/>
          <w:sz w:val="22"/>
          <w:szCs w:val="22"/>
        </w:rPr>
        <w:t xml:space="preserve">bilden. Nedgången är tydligast i Stockholm, men även Göteborg och Malmö visar på en svagare marknad. </w:t>
      </w:r>
      <w:r w:rsidR="00B50629" w:rsidRPr="0056753B">
        <w:rPr>
          <w:rFonts w:ascii="Helvetica" w:hAnsi="Helvetica"/>
          <w:sz w:val="22"/>
          <w:szCs w:val="22"/>
        </w:rPr>
        <w:t xml:space="preserve">Om nyproduktionen fortsätter att hotas – inte minst på grund av </w:t>
      </w:r>
      <w:r w:rsidR="000E2509">
        <w:rPr>
          <w:rFonts w:ascii="Helvetica" w:hAnsi="Helvetica"/>
          <w:sz w:val="22"/>
          <w:szCs w:val="22"/>
        </w:rPr>
        <w:t>tuffa</w:t>
      </w:r>
      <w:r w:rsidR="00B50629" w:rsidRPr="0056753B">
        <w:rPr>
          <w:rFonts w:ascii="Helvetica" w:hAnsi="Helvetica"/>
          <w:sz w:val="22"/>
          <w:szCs w:val="22"/>
        </w:rPr>
        <w:t xml:space="preserve"> finansiella förutsättningar</w:t>
      </w:r>
      <w:r w:rsidR="000E2509">
        <w:rPr>
          <w:rFonts w:ascii="Helvetica" w:hAnsi="Helvetica"/>
          <w:sz w:val="22"/>
          <w:szCs w:val="22"/>
        </w:rPr>
        <w:t>, såsom skärpta amorteringskrav – påverkar det hela trä- och möbelindustrin,</w:t>
      </w:r>
      <w:r w:rsidR="00293BB0" w:rsidRPr="000E2509">
        <w:rPr>
          <w:rFonts w:ascii="Helvetica" w:hAnsi="Helvetica"/>
          <w:sz w:val="22"/>
          <w:szCs w:val="22"/>
        </w:rPr>
        <w:t xml:space="preserve"> </w:t>
      </w:r>
      <w:r w:rsidR="00C84759" w:rsidRPr="000E2509">
        <w:rPr>
          <w:rFonts w:ascii="Helvetica" w:hAnsi="Helvetica" w:cs="Helvetica"/>
          <w:sz w:val="22"/>
          <w:szCs w:val="22"/>
        </w:rPr>
        <w:t xml:space="preserve">säger David Johnsson, vd på TMF.  </w:t>
      </w:r>
    </w:p>
    <w:p w:rsidR="0056753B" w:rsidRPr="0056753B" w:rsidRDefault="0056753B" w:rsidP="0056753B">
      <w:pPr>
        <w:pStyle w:val="Ingetavstnd"/>
        <w:rPr>
          <w:rFonts w:ascii="Helvetica" w:hAnsi="Helvetica"/>
          <w:sz w:val="22"/>
          <w:szCs w:val="22"/>
        </w:rPr>
      </w:pPr>
    </w:p>
    <w:p w:rsidR="000444D6" w:rsidRPr="0056753B" w:rsidRDefault="000444D6" w:rsidP="000444D6">
      <w:pPr>
        <w:rPr>
          <w:rFonts w:ascii="Helvetica" w:hAnsi="Helvetica"/>
          <w:sz w:val="22"/>
          <w:szCs w:val="22"/>
        </w:rPr>
      </w:pPr>
      <w:r w:rsidRPr="0056753B">
        <w:rPr>
          <w:rFonts w:ascii="Helvetica" w:hAnsi="Helvetica"/>
          <w:sz w:val="22"/>
          <w:szCs w:val="22"/>
        </w:rPr>
        <w:t xml:space="preserve">Martina Hallgren, projektledare på </w:t>
      </w:r>
      <w:r w:rsidR="00B056D6">
        <w:rPr>
          <w:rFonts w:ascii="Helvetica" w:hAnsi="Helvetica"/>
          <w:sz w:val="22"/>
          <w:szCs w:val="22"/>
        </w:rPr>
        <w:t xml:space="preserve">TMF </w:t>
      </w:r>
      <w:r w:rsidRPr="0056753B">
        <w:rPr>
          <w:rFonts w:ascii="Helvetica" w:hAnsi="Helvetica"/>
          <w:sz w:val="22"/>
          <w:szCs w:val="22"/>
        </w:rPr>
        <w:t>branschutveckling för dörrar, fönst</w:t>
      </w:r>
      <w:r w:rsidR="00F56F3D">
        <w:rPr>
          <w:rFonts w:ascii="Helvetica" w:hAnsi="Helvetica"/>
          <w:sz w:val="22"/>
          <w:szCs w:val="22"/>
        </w:rPr>
        <w:t xml:space="preserve">er, </w:t>
      </w:r>
      <w:r w:rsidR="005501FF">
        <w:rPr>
          <w:rFonts w:ascii="Helvetica" w:hAnsi="Helvetica"/>
          <w:sz w:val="22"/>
          <w:szCs w:val="22"/>
        </w:rPr>
        <w:t>trappor samt trägolv</w:t>
      </w:r>
      <w:r w:rsidR="00BA78C8">
        <w:rPr>
          <w:rFonts w:ascii="Helvetica" w:hAnsi="Helvetica"/>
          <w:sz w:val="22"/>
          <w:szCs w:val="22"/>
        </w:rPr>
        <w:t>,</w:t>
      </w:r>
      <w:r w:rsidR="00A53D21">
        <w:rPr>
          <w:rFonts w:ascii="Helvetica" w:hAnsi="Helvetica"/>
          <w:sz w:val="22"/>
          <w:szCs w:val="22"/>
        </w:rPr>
        <w:t xml:space="preserve"> </w:t>
      </w:r>
      <w:r w:rsidR="000E2509">
        <w:rPr>
          <w:rFonts w:ascii="Helvetica" w:hAnsi="Helvetica"/>
          <w:sz w:val="22"/>
          <w:szCs w:val="22"/>
        </w:rPr>
        <w:t>delar bilden.</w:t>
      </w:r>
    </w:p>
    <w:p w:rsidR="000444D6" w:rsidRPr="004F4DA4" w:rsidRDefault="000444D6" w:rsidP="000444D6">
      <w:pPr>
        <w:rPr>
          <w:rFonts w:ascii="Helvetica" w:hAnsi="Helvetica"/>
          <w:sz w:val="22"/>
          <w:szCs w:val="22"/>
        </w:rPr>
      </w:pPr>
    </w:p>
    <w:p w:rsidR="000444D6" w:rsidRPr="00733792" w:rsidRDefault="005501FF" w:rsidP="00733792">
      <w:pPr>
        <w:pStyle w:val="Liststycke"/>
        <w:numPr>
          <w:ilvl w:val="0"/>
          <w:numId w:val="38"/>
        </w:numPr>
        <w:rPr>
          <w:rFonts w:ascii="Helvetica" w:hAnsi="Helvetica" w:cs="Helvetica"/>
        </w:rPr>
      </w:pPr>
      <w:r w:rsidRPr="00733792">
        <w:rPr>
          <w:rFonts w:ascii="Helvetica" w:hAnsi="Helvetica" w:cs="Helvetica"/>
        </w:rPr>
        <w:t xml:space="preserve">Historiskt har en minskad nyproduktion </w:t>
      </w:r>
      <w:r w:rsidR="000E2509" w:rsidRPr="00733792">
        <w:rPr>
          <w:rFonts w:ascii="Helvetica" w:hAnsi="Helvetica" w:cs="Helvetica"/>
        </w:rPr>
        <w:t xml:space="preserve">successivt </w:t>
      </w:r>
      <w:r w:rsidRPr="00733792">
        <w:rPr>
          <w:rFonts w:ascii="Helvetica" w:hAnsi="Helvetica" w:cs="Helvetica"/>
        </w:rPr>
        <w:t xml:space="preserve">fått konsekvenser för såväl byggmaterial- </w:t>
      </w:r>
      <w:r w:rsidR="000E2509" w:rsidRPr="00733792">
        <w:rPr>
          <w:rFonts w:ascii="Helvetica" w:hAnsi="Helvetica" w:cs="Helvetica"/>
        </w:rPr>
        <w:t>som</w:t>
      </w:r>
      <w:r w:rsidRPr="00733792">
        <w:rPr>
          <w:rFonts w:ascii="Helvetica" w:hAnsi="Helvetica" w:cs="Helvetica"/>
        </w:rPr>
        <w:t xml:space="preserve"> inredningsproducenter</w:t>
      </w:r>
      <w:r w:rsidR="000E2509" w:rsidRPr="00733792">
        <w:rPr>
          <w:rFonts w:ascii="Helvetica" w:hAnsi="Helvetica" w:cs="Helvetica"/>
        </w:rPr>
        <w:t xml:space="preserve"> i andra ledet</w:t>
      </w:r>
      <w:r w:rsidR="00240A29" w:rsidRPr="00733792">
        <w:rPr>
          <w:rFonts w:ascii="Helvetica" w:hAnsi="Helvetica" w:cs="Helvetica"/>
        </w:rPr>
        <w:t xml:space="preserve">, </w:t>
      </w:r>
      <w:r w:rsidR="004F4DA4" w:rsidRPr="00733792">
        <w:rPr>
          <w:rFonts w:ascii="Helvetica" w:hAnsi="Helvetica" w:cs="Helvetica"/>
        </w:rPr>
        <w:t>och det</w:t>
      </w:r>
      <w:r w:rsidRPr="00733792">
        <w:rPr>
          <w:rFonts w:ascii="Helvetica" w:hAnsi="Helvetica" w:cs="Helvetica"/>
        </w:rPr>
        <w:t xml:space="preserve"> börjar vi även se följde</w:t>
      </w:r>
      <w:r w:rsidR="004F4DA4" w:rsidRPr="00733792">
        <w:rPr>
          <w:rFonts w:ascii="Helvetica" w:hAnsi="Helvetica" w:cs="Helvetica"/>
        </w:rPr>
        <w:t>n</w:t>
      </w:r>
      <w:r w:rsidRPr="00733792">
        <w:rPr>
          <w:rFonts w:ascii="Helvetica" w:hAnsi="Helvetica" w:cs="Helvetica"/>
        </w:rPr>
        <w:t xml:space="preserve"> av nu. </w:t>
      </w:r>
    </w:p>
    <w:p w:rsidR="00834EBC" w:rsidRPr="004F4DA4" w:rsidRDefault="00834EBC" w:rsidP="000444D6">
      <w:pPr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4F4DA4">
        <w:rPr>
          <w:rFonts w:ascii="Helvetica" w:hAnsi="Helvetica" w:cs="Helvetica"/>
          <w:b/>
          <w:i/>
          <w:color w:val="262626"/>
          <w:sz w:val="20"/>
          <w:szCs w:val="20"/>
        </w:rPr>
        <w:t>TMF i siffror</w:t>
      </w:r>
      <w:r w:rsidRPr="004F4DA4">
        <w:rPr>
          <w:rFonts w:ascii="Helvetica" w:hAnsi="Helvetica" w:cs="Helvetica"/>
          <w:i/>
          <w:color w:val="262626"/>
          <w:sz w:val="20"/>
          <w:szCs w:val="20"/>
        </w:rPr>
        <w:t xml:space="preserve"> och </w:t>
      </w:r>
      <w:proofErr w:type="spellStart"/>
      <w:r w:rsidRPr="004F4DA4">
        <w:rPr>
          <w:rFonts w:ascii="Helvetica" w:hAnsi="Helvetica" w:cs="Helvetica"/>
          <w:b/>
          <w:i/>
          <w:color w:val="262626"/>
          <w:sz w:val="20"/>
          <w:szCs w:val="20"/>
        </w:rPr>
        <w:t>TMF:s</w:t>
      </w:r>
      <w:proofErr w:type="spellEnd"/>
      <w:r w:rsidRPr="004F4DA4">
        <w:rPr>
          <w:rFonts w:ascii="Helvetica" w:hAnsi="Helvetica" w:cs="Helvetica"/>
          <w:b/>
          <w:i/>
          <w:color w:val="262626"/>
          <w:sz w:val="20"/>
          <w:szCs w:val="20"/>
        </w:rPr>
        <w:t xml:space="preserve"> marknadsrapport</w:t>
      </w:r>
      <w:r w:rsidRPr="004F4DA4">
        <w:rPr>
          <w:rFonts w:ascii="Helvetica" w:hAnsi="Helvetica" w:cs="Helvetica"/>
          <w:i/>
          <w:color w:val="262626"/>
          <w:sz w:val="20"/>
          <w:szCs w:val="20"/>
        </w:rPr>
        <w:t xml:space="preserve"> är numera endast digitala och publiceras som två självständiga rapporter: Rapporterna publiceras två gånger per år, april och oktober. </w:t>
      </w:r>
    </w:p>
    <w:p w:rsidR="00614F15" w:rsidRPr="00B056D6" w:rsidRDefault="00D24A5C" w:rsidP="00DB3BE1">
      <w:pPr>
        <w:shd w:val="clear" w:color="auto" w:fill="FFFFFF"/>
        <w:spacing w:before="120" w:after="12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B056D6">
        <w:rPr>
          <w:rFonts w:ascii="Helvetica" w:hAnsi="Helvetica" w:cs="Helvetica"/>
          <w:b/>
          <w:sz w:val="20"/>
          <w:szCs w:val="20"/>
        </w:rPr>
        <w:t>Läs bifogad</w:t>
      </w:r>
      <w:r w:rsidR="00BA78C8" w:rsidRPr="00B056D6">
        <w:rPr>
          <w:rFonts w:ascii="Helvetica" w:hAnsi="Helvetica" w:cs="Helvetica"/>
          <w:b/>
          <w:sz w:val="20"/>
          <w:szCs w:val="20"/>
        </w:rPr>
        <w:t>e</w:t>
      </w:r>
      <w:r w:rsidRPr="00B056D6">
        <w:rPr>
          <w:rFonts w:ascii="Helvetica" w:hAnsi="Helvetica" w:cs="Helvetica"/>
          <w:b/>
          <w:sz w:val="20"/>
          <w:szCs w:val="20"/>
        </w:rPr>
        <w:t xml:space="preserve"> filer </w:t>
      </w:r>
      <w:r w:rsidR="00ED2D09" w:rsidRPr="00B056D6">
        <w:rPr>
          <w:rFonts w:ascii="Helvetica" w:hAnsi="Helvetica" w:cs="Helvetica"/>
          <w:sz w:val="20"/>
          <w:szCs w:val="20"/>
        </w:rPr>
        <w:t>eller t</w:t>
      </w:r>
      <w:r w:rsidR="00691BB1" w:rsidRPr="00B056D6">
        <w:rPr>
          <w:rFonts w:ascii="Helvetica" w:hAnsi="Helvetica" w:cs="Helvetica"/>
          <w:sz w:val="20"/>
          <w:szCs w:val="20"/>
        </w:rPr>
        <w:t xml:space="preserve">a del av </w:t>
      </w:r>
      <w:r w:rsidR="0049295F" w:rsidRPr="00B056D6">
        <w:rPr>
          <w:rFonts w:ascii="Helvetica" w:hAnsi="Helvetica" w:cs="Helvetica"/>
          <w:sz w:val="20"/>
          <w:szCs w:val="20"/>
        </w:rPr>
        <w:t>innehållet</w:t>
      </w:r>
      <w:r w:rsidR="0049295F" w:rsidRPr="00B056D6">
        <w:rPr>
          <w:rFonts w:ascii="Helvetica" w:hAnsi="Helvetica" w:cs="Helvetica"/>
          <w:b/>
          <w:sz w:val="20"/>
          <w:szCs w:val="20"/>
        </w:rPr>
        <w:t xml:space="preserve"> </w:t>
      </w:r>
      <w:r w:rsidR="0049295F" w:rsidRPr="00B056D6">
        <w:rPr>
          <w:rFonts w:ascii="Helvetica" w:hAnsi="Helvetica" w:cs="Helvetica"/>
          <w:sz w:val="20"/>
          <w:szCs w:val="20"/>
        </w:rPr>
        <w:t>på</w:t>
      </w:r>
      <w:r w:rsidR="00C714A7" w:rsidRPr="00B056D6">
        <w:rPr>
          <w:rFonts w:ascii="Helvetica" w:hAnsi="Helvetica" w:cs="Helvetica"/>
          <w:b/>
          <w:sz w:val="20"/>
          <w:szCs w:val="20"/>
        </w:rPr>
        <w:t xml:space="preserve"> tmf.se/</w:t>
      </w:r>
      <w:proofErr w:type="spellStart"/>
      <w:r w:rsidR="001B1B3A" w:rsidRPr="00B056D6">
        <w:rPr>
          <w:rFonts w:ascii="Helvetica" w:hAnsi="Helvetica" w:cs="Helvetica"/>
          <w:b/>
          <w:sz w:val="20"/>
          <w:szCs w:val="20"/>
        </w:rPr>
        <w:t>tmfisiffro</w:t>
      </w:r>
      <w:r w:rsidR="00F1639E" w:rsidRPr="00B056D6">
        <w:rPr>
          <w:rFonts w:ascii="Helvetica" w:hAnsi="Helvetica" w:cs="Helvetica"/>
          <w:b/>
          <w:sz w:val="20"/>
          <w:szCs w:val="20"/>
        </w:rPr>
        <w:t>r</w:t>
      </w:r>
      <w:proofErr w:type="spellEnd"/>
      <w:r w:rsidR="00F1639E" w:rsidRPr="00B056D6">
        <w:rPr>
          <w:rFonts w:ascii="Helvetica" w:hAnsi="Helvetica" w:cs="Helvetica"/>
          <w:b/>
          <w:sz w:val="20"/>
          <w:szCs w:val="20"/>
        </w:rPr>
        <w:t xml:space="preserve"> </w:t>
      </w:r>
      <w:r w:rsidR="006F3BEC" w:rsidRPr="00B056D6">
        <w:rPr>
          <w:rFonts w:ascii="Helvetica" w:hAnsi="Helvetica" w:cs="Helvetica"/>
          <w:sz w:val="20"/>
          <w:szCs w:val="20"/>
        </w:rPr>
        <w:t xml:space="preserve">resp. </w:t>
      </w:r>
      <w:r w:rsidR="00F1639E" w:rsidRPr="00B056D6">
        <w:rPr>
          <w:rFonts w:ascii="Helvetica" w:hAnsi="Helvetica" w:cs="Helvetica"/>
          <w:b/>
          <w:sz w:val="20"/>
          <w:szCs w:val="20"/>
        </w:rPr>
        <w:t>tmf.se/</w:t>
      </w:r>
      <w:proofErr w:type="spellStart"/>
      <w:r w:rsidR="00B23DCB" w:rsidRPr="00B056D6">
        <w:rPr>
          <w:rFonts w:ascii="Helvetica" w:hAnsi="Helvetica" w:cs="Helvetica"/>
          <w:b/>
          <w:sz w:val="20"/>
          <w:szCs w:val="20"/>
        </w:rPr>
        <w:t>tmfs</w:t>
      </w:r>
      <w:r w:rsidR="00F1639E" w:rsidRPr="00B056D6">
        <w:rPr>
          <w:rFonts w:ascii="Helvetica" w:hAnsi="Helvetica" w:cs="Helvetica"/>
          <w:b/>
          <w:sz w:val="20"/>
          <w:szCs w:val="20"/>
        </w:rPr>
        <w:t>marknadsrapport</w:t>
      </w:r>
      <w:proofErr w:type="spellEnd"/>
      <w:r w:rsidR="006F3BEC" w:rsidRPr="00B056D6">
        <w:rPr>
          <w:rFonts w:ascii="Helvetica" w:hAnsi="Helvetica" w:cs="Helvetica"/>
          <w:sz w:val="20"/>
          <w:szCs w:val="20"/>
        </w:rPr>
        <w:t>.</w:t>
      </w:r>
      <w:r w:rsidR="00C45604" w:rsidRPr="00B056D6">
        <w:rPr>
          <w:rStyle w:val="Hyperlnk"/>
          <w:rFonts w:ascii="Helvetica" w:hAnsi="Helvetica" w:cs="Helvetica"/>
          <w:b/>
          <w:sz w:val="20"/>
          <w:szCs w:val="20"/>
        </w:rPr>
        <w:br/>
      </w:r>
      <w:r w:rsidR="00C45604" w:rsidRPr="00B056D6">
        <w:rPr>
          <w:rStyle w:val="Stark"/>
          <w:rFonts w:ascii="Helvetica" w:hAnsi="Helvetica" w:cs="Helvetica"/>
          <w:color w:val="000000"/>
          <w:sz w:val="20"/>
          <w:szCs w:val="20"/>
          <w:shd w:val="clear" w:color="auto" w:fill="FFFFFF"/>
        </w:rPr>
        <w:t>Följ TMF på Twitter; </w:t>
      </w:r>
      <w:hyperlink r:id="rId8" w:history="1">
        <w:r w:rsidR="00C45604" w:rsidRPr="00B056D6">
          <w:rPr>
            <w:rStyle w:val="Hyperlnk"/>
            <w:rFonts w:ascii="Helvetica" w:hAnsi="Helvetica" w:cs="Helvetica"/>
            <w:b/>
            <w:bCs/>
            <w:sz w:val="20"/>
            <w:szCs w:val="20"/>
            <w:shd w:val="clear" w:color="auto" w:fill="FFFFFF"/>
          </w:rPr>
          <w:t>@</w:t>
        </w:r>
        <w:proofErr w:type="spellStart"/>
        <w:r w:rsidR="00C45604" w:rsidRPr="00B056D6">
          <w:rPr>
            <w:rStyle w:val="Hyperlnk"/>
            <w:rFonts w:ascii="Helvetica" w:hAnsi="Helvetica" w:cs="Helvetica"/>
            <w:b/>
            <w:bCs/>
            <w:sz w:val="20"/>
            <w:szCs w:val="20"/>
            <w:shd w:val="clear" w:color="auto" w:fill="FFFFFF"/>
          </w:rPr>
          <w:t>Traomobel</w:t>
        </w:r>
        <w:proofErr w:type="spellEnd"/>
        <w:r w:rsidR="00C45604" w:rsidRPr="00B056D6">
          <w:rPr>
            <w:rStyle w:val="Hyperlnk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﻿</w:t>
        </w:r>
      </w:hyperlink>
    </w:p>
    <w:p w:rsidR="00971A32" w:rsidRPr="00B056D6" w:rsidRDefault="001A1841" w:rsidP="00DB3BE1">
      <w:pPr>
        <w:shd w:val="clear" w:color="auto" w:fill="FFFFFF"/>
        <w:spacing w:before="120" w:after="120"/>
        <w:rPr>
          <w:rFonts w:ascii="Helvetica" w:hAnsi="Helvetica" w:cs="Helvetica"/>
          <w:sz w:val="20"/>
          <w:szCs w:val="20"/>
        </w:rPr>
      </w:pPr>
      <w:r w:rsidRPr="00B056D6">
        <w:rPr>
          <w:rFonts w:ascii="Helvetica" w:hAnsi="Helvetica" w:cs="Helvetica"/>
          <w:b/>
          <w:bCs/>
          <w:color w:val="000000"/>
          <w:sz w:val="20"/>
          <w:szCs w:val="20"/>
        </w:rPr>
        <w:t>För mer information, kontakta gärna:</w:t>
      </w:r>
      <w:r w:rsidR="00F614B7" w:rsidRPr="00B056D6">
        <w:rPr>
          <w:rFonts w:ascii="Helvetica" w:hAnsi="Helvetica" w:cs="Helvetica"/>
          <w:sz w:val="20"/>
          <w:szCs w:val="20"/>
        </w:rPr>
        <w:t xml:space="preserve"> </w:t>
      </w:r>
      <w:r w:rsidR="00DF3F84" w:rsidRPr="00B056D6">
        <w:rPr>
          <w:rFonts w:ascii="Helvetica" w:hAnsi="Helvetica" w:cs="Helvetica"/>
          <w:color w:val="555555"/>
          <w:sz w:val="20"/>
          <w:szCs w:val="20"/>
        </w:rPr>
        <w:t xml:space="preserve">   </w:t>
      </w:r>
      <w:r w:rsidR="00DF3F84" w:rsidRPr="00B056D6">
        <w:rPr>
          <w:rFonts w:ascii="Helvetica" w:hAnsi="Helvetica" w:cs="Helvetica"/>
          <w:color w:val="555555"/>
          <w:sz w:val="20"/>
          <w:szCs w:val="20"/>
        </w:rPr>
        <w:br/>
      </w:r>
      <w:r w:rsidR="00AC0336" w:rsidRPr="00B056D6">
        <w:rPr>
          <w:rFonts w:ascii="Helvetica" w:hAnsi="Helvetica" w:cs="Helvetica"/>
          <w:sz w:val="20"/>
          <w:szCs w:val="20"/>
        </w:rPr>
        <w:t xml:space="preserve">- </w:t>
      </w:r>
      <w:r w:rsidR="00DF3F84" w:rsidRPr="00B056D6">
        <w:rPr>
          <w:rFonts w:ascii="Helvetica" w:hAnsi="Helvetica" w:cs="Helvetica"/>
          <w:sz w:val="20"/>
          <w:szCs w:val="20"/>
        </w:rPr>
        <w:t xml:space="preserve">David Johnsson, vd TMF, </w:t>
      </w:r>
      <w:r w:rsidR="00AC0336" w:rsidRPr="00B056D6">
        <w:rPr>
          <w:rFonts w:ascii="Helvetica" w:hAnsi="Helvetica" w:cs="Helvetica"/>
          <w:sz w:val="20"/>
          <w:szCs w:val="20"/>
        </w:rPr>
        <w:t>070-597</w:t>
      </w:r>
      <w:r w:rsidR="00DF3F84" w:rsidRPr="00B056D6">
        <w:rPr>
          <w:rFonts w:ascii="Helvetica" w:hAnsi="Helvetica" w:cs="Helvetica"/>
          <w:sz w:val="20"/>
          <w:szCs w:val="20"/>
        </w:rPr>
        <w:t xml:space="preserve"> 72 67, </w:t>
      </w:r>
      <w:hyperlink r:id="rId9" w:history="1">
        <w:r w:rsidR="00DF3F84" w:rsidRPr="00B056D6">
          <w:rPr>
            <w:rStyle w:val="Hyperlnk"/>
            <w:rFonts w:ascii="Helvetica" w:hAnsi="Helvetica" w:cs="Helvetica"/>
            <w:sz w:val="20"/>
            <w:szCs w:val="20"/>
          </w:rPr>
          <w:t>david.johnsson@tmf.se</w:t>
        </w:r>
      </w:hyperlink>
      <w:r w:rsidR="00DF3F84" w:rsidRPr="00B056D6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="00017E72" w:rsidRPr="00B056D6">
        <w:rPr>
          <w:rFonts w:ascii="Helvetica" w:hAnsi="Helvetica" w:cs="Helvetica"/>
          <w:color w:val="555555"/>
          <w:sz w:val="20"/>
          <w:szCs w:val="20"/>
        </w:rPr>
        <w:br/>
      </w:r>
      <w:r w:rsidR="00AC0336" w:rsidRPr="00B056D6">
        <w:rPr>
          <w:rFonts w:ascii="Helvetica" w:hAnsi="Helvetica" w:cs="Helvetica"/>
          <w:sz w:val="20"/>
          <w:szCs w:val="20"/>
        </w:rPr>
        <w:t xml:space="preserve">- </w:t>
      </w:r>
      <w:r w:rsidR="00BA1F84" w:rsidRPr="00B056D6">
        <w:rPr>
          <w:rFonts w:ascii="Helvetica" w:hAnsi="Helvetica" w:cs="Helvetica"/>
          <w:sz w:val="20"/>
          <w:szCs w:val="20"/>
        </w:rPr>
        <w:t xml:space="preserve">Yvonne Identeg, statistik och marknadsdata, TMF, 08-762 72 19, </w:t>
      </w:r>
      <w:hyperlink r:id="rId10" w:history="1">
        <w:r w:rsidR="00BA1F84" w:rsidRPr="00B056D6">
          <w:rPr>
            <w:rStyle w:val="Hyperlnk"/>
            <w:rFonts w:ascii="Helvetica" w:hAnsi="Helvetica" w:cs="Helvetica"/>
            <w:sz w:val="20"/>
            <w:szCs w:val="20"/>
          </w:rPr>
          <w:t>yvonne.identeg@tmf.se</w:t>
        </w:r>
      </w:hyperlink>
      <w:r w:rsidR="00BA1F84" w:rsidRPr="00B056D6">
        <w:rPr>
          <w:rFonts w:ascii="Helvetica" w:hAnsi="Helvetica" w:cs="Helvetica"/>
          <w:sz w:val="20"/>
          <w:szCs w:val="20"/>
        </w:rPr>
        <w:t xml:space="preserve"> </w:t>
      </w:r>
      <w:r w:rsidR="00971A32" w:rsidRPr="00B056D6">
        <w:rPr>
          <w:rFonts w:ascii="Helvetica" w:hAnsi="Helvetica" w:cs="Helvetica"/>
          <w:bCs/>
          <w:sz w:val="20"/>
          <w:szCs w:val="20"/>
        </w:rPr>
        <w:br/>
      </w:r>
      <w:r w:rsidR="00C315C5" w:rsidRPr="00B056D6">
        <w:rPr>
          <w:rFonts w:ascii="Helvetica" w:hAnsi="Helvetica" w:cs="Helvetica"/>
          <w:bCs/>
          <w:sz w:val="20"/>
          <w:szCs w:val="20"/>
        </w:rPr>
        <w:t xml:space="preserve"> </w:t>
      </w:r>
    </w:p>
    <w:sectPr w:rsidR="00971A32" w:rsidRPr="00B056D6" w:rsidSect="00DB3BE1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DC" w:rsidRDefault="000825DC">
      <w:r>
        <w:separator/>
      </w:r>
    </w:p>
  </w:endnote>
  <w:endnote w:type="continuationSeparator" w:id="0">
    <w:p w:rsidR="000825DC" w:rsidRDefault="0008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WSIE S+ Cl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 Sans Bold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lan-Book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DC" w:rsidRDefault="000825DC">
      <w:r>
        <w:separator/>
      </w:r>
    </w:p>
  </w:footnote>
  <w:footnote w:type="continuationSeparator" w:id="0">
    <w:p w:rsidR="000825DC" w:rsidRDefault="0008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AD0"/>
    <w:multiLevelType w:val="hybridMultilevel"/>
    <w:tmpl w:val="BD68D6CA"/>
    <w:lvl w:ilvl="0" w:tplc="4C561360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232"/>
    <w:multiLevelType w:val="hybridMultilevel"/>
    <w:tmpl w:val="7F94B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49B01B6"/>
    <w:multiLevelType w:val="hybridMultilevel"/>
    <w:tmpl w:val="6D14FE00"/>
    <w:lvl w:ilvl="0" w:tplc="925410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72342"/>
    <w:multiLevelType w:val="hybridMultilevel"/>
    <w:tmpl w:val="1520E0BC"/>
    <w:lvl w:ilvl="0" w:tplc="9B5EDFD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B47B6"/>
    <w:multiLevelType w:val="hybridMultilevel"/>
    <w:tmpl w:val="C1AEB240"/>
    <w:lvl w:ilvl="0" w:tplc="1024A0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67337"/>
    <w:multiLevelType w:val="hybridMultilevel"/>
    <w:tmpl w:val="B99639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925D4"/>
    <w:multiLevelType w:val="hybridMultilevel"/>
    <w:tmpl w:val="F364DD60"/>
    <w:lvl w:ilvl="0" w:tplc="37F4F12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F3CC2"/>
    <w:multiLevelType w:val="hybridMultilevel"/>
    <w:tmpl w:val="1EE461BE"/>
    <w:lvl w:ilvl="0" w:tplc="2BDCFA34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E3A7C"/>
    <w:multiLevelType w:val="hybridMultilevel"/>
    <w:tmpl w:val="E668E2A4"/>
    <w:lvl w:ilvl="0" w:tplc="E92A7CD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423B3"/>
    <w:multiLevelType w:val="hybridMultilevel"/>
    <w:tmpl w:val="86562088"/>
    <w:lvl w:ilvl="0" w:tplc="C40478AA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C10DA"/>
    <w:multiLevelType w:val="hybridMultilevel"/>
    <w:tmpl w:val="4CB41E74"/>
    <w:lvl w:ilvl="0" w:tplc="EFAAE69A">
      <w:start w:val="201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B11E5C"/>
    <w:multiLevelType w:val="hybridMultilevel"/>
    <w:tmpl w:val="B68A8008"/>
    <w:lvl w:ilvl="0" w:tplc="AA96A99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3"/>
  </w:num>
  <w:num w:numId="5">
    <w:abstractNumId w:val="11"/>
  </w:num>
  <w:num w:numId="6">
    <w:abstractNumId w:val="29"/>
  </w:num>
  <w:num w:numId="7">
    <w:abstractNumId w:val="3"/>
  </w:num>
  <w:num w:numId="8">
    <w:abstractNumId w:val="10"/>
  </w:num>
  <w:num w:numId="9">
    <w:abstractNumId w:val="2"/>
  </w:num>
  <w:num w:numId="10">
    <w:abstractNumId w:val="21"/>
  </w:num>
  <w:num w:numId="11">
    <w:abstractNumId w:val="24"/>
  </w:num>
  <w:num w:numId="12">
    <w:abstractNumId w:val="26"/>
  </w:num>
  <w:num w:numId="13">
    <w:abstractNumId w:val="32"/>
  </w:num>
  <w:num w:numId="14">
    <w:abstractNumId w:val="23"/>
  </w:num>
  <w:num w:numId="15">
    <w:abstractNumId w:val="17"/>
  </w:num>
  <w:num w:numId="16">
    <w:abstractNumId w:val="19"/>
  </w:num>
  <w:num w:numId="17">
    <w:abstractNumId w:val="33"/>
  </w:num>
  <w:num w:numId="18">
    <w:abstractNumId w:val="14"/>
  </w:num>
  <w:num w:numId="19">
    <w:abstractNumId w:val="34"/>
  </w:num>
  <w:num w:numId="20">
    <w:abstractNumId w:val="16"/>
  </w:num>
  <w:num w:numId="21">
    <w:abstractNumId w:val="22"/>
  </w:num>
  <w:num w:numId="22">
    <w:abstractNumId w:val="28"/>
  </w:num>
  <w:num w:numId="23">
    <w:abstractNumId w:val="25"/>
  </w:num>
  <w:num w:numId="24">
    <w:abstractNumId w:val="37"/>
  </w:num>
  <w:num w:numId="25">
    <w:abstractNumId w:val="5"/>
  </w:num>
  <w:num w:numId="26">
    <w:abstractNumId w:val="30"/>
  </w:num>
  <w:num w:numId="27">
    <w:abstractNumId w:val="12"/>
  </w:num>
  <w:num w:numId="28">
    <w:abstractNumId w:val="1"/>
  </w:num>
  <w:num w:numId="29">
    <w:abstractNumId w:val="27"/>
  </w:num>
  <w:num w:numId="30">
    <w:abstractNumId w:val="35"/>
  </w:num>
  <w:num w:numId="31">
    <w:abstractNumId w:val="31"/>
  </w:num>
  <w:num w:numId="32">
    <w:abstractNumId w:val="8"/>
  </w:num>
  <w:num w:numId="33">
    <w:abstractNumId w:val="18"/>
  </w:num>
  <w:num w:numId="34">
    <w:abstractNumId w:val="7"/>
  </w:num>
  <w:num w:numId="35">
    <w:abstractNumId w:val="36"/>
  </w:num>
  <w:num w:numId="36">
    <w:abstractNumId w:val="0"/>
  </w:num>
  <w:num w:numId="37">
    <w:abstractNumId w:val="0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10717"/>
    <w:rsid w:val="00011B9D"/>
    <w:rsid w:val="00013630"/>
    <w:rsid w:val="00013DE0"/>
    <w:rsid w:val="00016D96"/>
    <w:rsid w:val="00017E72"/>
    <w:rsid w:val="00020CE2"/>
    <w:rsid w:val="000210CA"/>
    <w:rsid w:val="00022C93"/>
    <w:rsid w:val="00023B02"/>
    <w:rsid w:val="00025E4E"/>
    <w:rsid w:val="000279B3"/>
    <w:rsid w:val="00031816"/>
    <w:rsid w:val="00031D98"/>
    <w:rsid w:val="00035AE8"/>
    <w:rsid w:val="00035AEB"/>
    <w:rsid w:val="00037703"/>
    <w:rsid w:val="00040ADA"/>
    <w:rsid w:val="00040F00"/>
    <w:rsid w:val="0004164E"/>
    <w:rsid w:val="00041E3A"/>
    <w:rsid w:val="000424C1"/>
    <w:rsid w:val="00043400"/>
    <w:rsid w:val="00043944"/>
    <w:rsid w:val="000444D6"/>
    <w:rsid w:val="0004505D"/>
    <w:rsid w:val="0004513C"/>
    <w:rsid w:val="00045433"/>
    <w:rsid w:val="000469FC"/>
    <w:rsid w:val="000472A2"/>
    <w:rsid w:val="0005014A"/>
    <w:rsid w:val="00051CA7"/>
    <w:rsid w:val="00051DC9"/>
    <w:rsid w:val="00061BEE"/>
    <w:rsid w:val="00065709"/>
    <w:rsid w:val="00066C65"/>
    <w:rsid w:val="00070DE1"/>
    <w:rsid w:val="00071F64"/>
    <w:rsid w:val="00073DE0"/>
    <w:rsid w:val="00077592"/>
    <w:rsid w:val="000825DC"/>
    <w:rsid w:val="00083187"/>
    <w:rsid w:val="000835FB"/>
    <w:rsid w:val="00084BC7"/>
    <w:rsid w:val="00085491"/>
    <w:rsid w:val="00086605"/>
    <w:rsid w:val="00090442"/>
    <w:rsid w:val="000919C2"/>
    <w:rsid w:val="000926D5"/>
    <w:rsid w:val="00092D41"/>
    <w:rsid w:val="0009506D"/>
    <w:rsid w:val="000A672C"/>
    <w:rsid w:val="000A6EAA"/>
    <w:rsid w:val="000B06A3"/>
    <w:rsid w:val="000B1336"/>
    <w:rsid w:val="000B1706"/>
    <w:rsid w:val="000B5374"/>
    <w:rsid w:val="000B5C7F"/>
    <w:rsid w:val="000C0B61"/>
    <w:rsid w:val="000C0C72"/>
    <w:rsid w:val="000C15FF"/>
    <w:rsid w:val="000C1FB1"/>
    <w:rsid w:val="000C7B6A"/>
    <w:rsid w:val="000D513C"/>
    <w:rsid w:val="000D54D1"/>
    <w:rsid w:val="000E161B"/>
    <w:rsid w:val="000E2466"/>
    <w:rsid w:val="000E2509"/>
    <w:rsid w:val="000E38F0"/>
    <w:rsid w:val="000E5A54"/>
    <w:rsid w:val="000E5D17"/>
    <w:rsid w:val="000E7561"/>
    <w:rsid w:val="000F03E4"/>
    <w:rsid w:val="000F23AC"/>
    <w:rsid w:val="000F3FF2"/>
    <w:rsid w:val="00105510"/>
    <w:rsid w:val="001057EC"/>
    <w:rsid w:val="0011050A"/>
    <w:rsid w:val="00112AF3"/>
    <w:rsid w:val="001139D6"/>
    <w:rsid w:val="00114EEF"/>
    <w:rsid w:val="0011540B"/>
    <w:rsid w:val="00115C93"/>
    <w:rsid w:val="0011667E"/>
    <w:rsid w:val="00116F5E"/>
    <w:rsid w:val="0011738E"/>
    <w:rsid w:val="00117AFB"/>
    <w:rsid w:val="00120A20"/>
    <w:rsid w:val="0012255C"/>
    <w:rsid w:val="001232F0"/>
    <w:rsid w:val="00125983"/>
    <w:rsid w:val="00130D97"/>
    <w:rsid w:val="00131F04"/>
    <w:rsid w:val="00131F69"/>
    <w:rsid w:val="00133C76"/>
    <w:rsid w:val="001344D8"/>
    <w:rsid w:val="00135CF1"/>
    <w:rsid w:val="00136A13"/>
    <w:rsid w:val="00142674"/>
    <w:rsid w:val="001430FA"/>
    <w:rsid w:val="001478E7"/>
    <w:rsid w:val="00151FA5"/>
    <w:rsid w:val="00154401"/>
    <w:rsid w:val="00161C74"/>
    <w:rsid w:val="001658A3"/>
    <w:rsid w:val="00166352"/>
    <w:rsid w:val="00167AE4"/>
    <w:rsid w:val="00171B72"/>
    <w:rsid w:val="00173C6C"/>
    <w:rsid w:val="00173CE0"/>
    <w:rsid w:val="00183700"/>
    <w:rsid w:val="001852A5"/>
    <w:rsid w:val="0018641A"/>
    <w:rsid w:val="00186CB6"/>
    <w:rsid w:val="00187339"/>
    <w:rsid w:val="00190BF7"/>
    <w:rsid w:val="0019168F"/>
    <w:rsid w:val="00191F16"/>
    <w:rsid w:val="00192680"/>
    <w:rsid w:val="00193A36"/>
    <w:rsid w:val="00195BB0"/>
    <w:rsid w:val="00196382"/>
    <w:rsid w:val="00196D5C"/>
    <w:rsid w:val="001A02F2"/>
    <w:rsid w:val="001A0EAC"/>
    <w:rsid w:val="001A1841"/>
    <w:rsid w:val="001A1F16"/>
    <w:rsid w:val="001A2C06"/>
    <w:rsid w:val="001A3133"/>
    <w:rsid w:val="001A77B0"/>
    <w:rsid w:val="001A7F0F"/>
    <w:rsid w:val="001A7FCE"/>
    <w:rsid w:val="001B03DC"/>
    <w:rsid w:val="001B1B3A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BE2"/>
    <w:rsid w:val="001C5BE5"/>
    <w:rsid w:val="001C5DE5"/>
    <w:rsid w:val="001D1FB8"/>
    <w:rsid w:val="001D3537"/>
    <w:rsid w:val="001D48EA"/>
    <w:rsid w:val="001D588D"/>
    <w:rsid w:val="001D5D5B"/>
    <w:rsid w:val="001D7261"/>
    <w:rsid w:val="001D786C"/>
    <w:rsid w:val="001D78E8"/>
    <w:rsid w:val="001E3287"/>
    <w:rsid w:val="001E4AF4"/>
    <w:rsid w:val="001E7818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072AF"/>
    <w:rsid w:val="00212786"/>
    <w:rsid w:val="00212AEF"/>
    <w:rsid w:val="00213D93"/>
    <w:rsid w:val="002146EB"/>
    <w:rsid w:val="00215522"/>
    <w:rsid w:val="00220A11"/>
    <w:rsid w:val="00222598"/>
    <w:rsid w:val="00223B74"/>
    <w:rsid w:val="00223DC8"/>
    <w:rsid w:val="0023575A"/>
    <w:rsid w:val="00235F65"/>
    <w:rsid w:val="00240465"/>
    <w:rsid w:val="00240A29"/>
    <w:rsid w:val="00243415"/>
    <w:rsid w:val="0024500F"/>
    <w:rsid w:val="00246434"/>
    <w:rsid w:val="002466B3"/>
    <w:rsid w:val="00246AB5"/>
    <w:rsid w:val="00246C7C"/>
    <w:rsid w:val="002503BA"/>
    <w:rsid w:val="00250656"/>
    <w:rsid w:val="00250FAC"/>
    <w:rsid w:val="002526C3"/>
    <w:rsid w:val="00253894"/>
    <w:rsid w:val="00253A0A"/>
    <w:rsid w:val="00253CBF"/>
    <w:rsid w:val="00254E16"/>
    <w:rsid w:val="0025513D"/>
    <w:rsid w:val="0025666F"/>
    <w:rsid w:val="00266404"/>
    <w:rsid w:val="002667B8"/>
    <w:rsid w:val="002678E7"/>
    <w:rsid w:val="00272A41"/>
    <w:rsid w:val="00280815"/>
    <w:rsid w:val="00280E43"/>
    <w:rsid w:val="0028380F"/>
    <w:rsid w:val="00283A57"/>
    <w:rsid w:val="0028446A"/>
    <w:rsid w:val="00284905"/>
    <w:rsid w:val="00285226"/>
    <w:rsid w:val="00285F20"/>
    <w:rsid w:val="00286CB6"/>
    <w:rsid w:val="00290A5F"/>
    <w:rsid w:val="0029125F"/>
    <w:rsid w:val="00291ADC"/>
    <w:rsid w:val="00293BB0"/>
    <w:rsid w:val="00294062"/>
    <w:rsid w:val="00294480"/>
    <w:rsid w:val="002A5ABC"/>
    <w:rsid w:val="002A7342"/>
    <w:rsid w:val="002A75A6"/>
    <w:rsid w:val="002A75C7"/>
    <w:rsid w:val="002B1326"/>
    <w:rsid w:val="002B5EDE"/>
    <w:rsid w:val="002C110D"/>
    <w:rsid w:val="002C50A9"/>
    <w:rsid w:val="002C5BE4"/>
    <w:rsid w:val="002C5E47"/>
    <w:rsid w:val="002C71AF"/>
    <w:rsid w:val="002D1ABE"/>
    <w:rsid w:val="002D26AF"/>
    <w:rsid w:val="002D63EE"/>
    <w:rsid w:val="002E00DC"/>
    <w:rsid w:val="002E03E3"/>
    <w:rsid w:val="002E3A9B"/>
    <w:rsid w:val="002E5464"/>
    <w:rsid w:val="002E56BD"/>
    <w:rsid w:val="002E5AF5"/>
    <w:rsid w:val="002E5AF8"/>
    <w:rsid w:val="002E7665"/>
    <w:rsid w:val="002F04F3"/>
    <w:rsid w:val="002F54DB"/>
    <w:rsid w:val="0030026B"/>
    <w:rsid w:val="003004A8"/>
    <w:rsid w:val="00304437"/>
    <w:rsid w:val="003050FF"/>
    <w:rsid w:val="003060AC"/>
    <w:rsid w:val="0030654E"/>
    <w:rsid w:val="00306961"/>
    <w:rsid w:val="003102E1"/>
    <w:rsid w:val="00310AAA"/>
    <w:rsid w:val="0031119C"/>
    <w:rsid w:val="003115CE"/>
    <w:rsid w:val="00311623"/>
    <w:rsid w:val="00312D9A"/>
    <w:rsid w:val="00313D80"/>
    <w:rsid w:val="00314B92"/>
    <w:rsid w:val="00314CBF"/>
    <w:rsid w:val="0032083B"/>
    <w:rsid w:val="00326E73"/>
    <w:rsid w:val="0032783A"/>
    <w:rsid w:val="00331D0E"/>
    <w:rsid w:val="00333B28"/>
    <w:rsid w:val="00334855"/>
    <w:rsid w:val="00336A0B"/>
    <w:rsid w:val="00337561"/>
    <w:rsid w:val="0034484D"/>
    <w:rsid w:val="003464D9"/>
    <w:rsid w:val="00351B89"/>
    <w:rsid w:val="003520B2"/>
    <w:rsid w:val="00355F11"/>
    <w:rsid w:val="00355FA0"/>
    <w:rsid w:val="00360609"/>
    <w:rsid w:val="00360F99"/>
    <w:rsid w:val="00361E85"/>
    <w:rsid w:val="00363224"/>
    <w:rsid w:val="00366AED"/>
    <w:rsid w:val="003715A5"/>
    <w:rsid w:val="00371AB3"/>
    <w:rsid w:val="003740B8"/>
    <w:rsid w:val="003753DB"/>
    <w:rsid w:val="00376756"/>
    <w:rsid w:val="00381C98"/>
    <w:rsid w:val="00383543"/>
    <w:rsid w:val="00390F66"/>
    <w:rsid w:val="00391E36"/>
    <w:rsid w:val="00392AE9"/>
    <w:rsid w:val="00392FB1"/>
    <w:rsid w:val="00393EA4"/>
    <w:rsid w:val="003971B4"/>
    <w:rsid w:val="003A2861"/>
    <w:rsid w:val="003A371B"/>
    <w:rsid w:val="003A49E2"/>
    <w:rsid w:val="003B126F"/>
    <w:rsid w:val="003B2EAF"/>
    <w:rsid w:val="003B3976"/>
    <w:rsid w:val="003B506C"/>
    <w:rsid w:val="003B5822"/>
    <w:rsid w:val="003B6183"/>
    <w:rsid w:val="003C0DCF"/>
    <w:rsid w:val="003C23B4"/>
    <w:rsid w:val="003C294B"/>
    <w:rsid w:val="003C3A46"/>
    <w:rsid w:val="003C4FD1"/>
    <w:rsid w:val="003C64A5"/>
    <w:rsid w:val="003C7581"/>
    <w:rsid w:val="003C78BA"/>
    <w:rsid w:val="003C7D42"/>
    <w:rsid w:val="003D10D2"/>
    <w:rsid w:val="003D15DE"/>
    <w:rsid w:val="003D22CA"/>
    <w:rsid w:val="003D4C18"/>
    <w:rsid w:val="003D74E2"/>
    <w:rsid w:val="003E18F6"/>
    <w:rsid w:val="003E3A33"/>
    <w:rsid w:val="003E6F3B"/>
    <w:rsid w:val="003E737B"/>
    <w:rsid w:val="003E7B99"/>
    <w:rsid w:val="003E7FF4"/>
    <w:rsid w:val="003F0933"/>
    <w:rsid w:val="003F1E91"/>
    <w:rsid w:val="003F2F75"/>
    <w:rsid w:val="003F3248"/>
    <w:rsid w:val="003F533A"/>
    <w:rsid w:val="004029FE"/>
    <w:rsid w:val="00403E64"/>
    <w:rsid w:val="00403EFC"/>
    <w:rsid w:val="00404C1C"/>
    <w:rsid w:val="004053DE"/>
    <w:rsid w:val="00405AD3"/>
    <w:rsid w:val="00406BBE"/>
    <w:rsid w:val="00410B1A"/>
    <w:rsid w:val="004132D7"/>
    <w:rsid w:val="004146A6"/>
    <w:rsid w:val="0041604E"/>
    <w:rsid w:val="0041624B"/>
    <w:rsid w:val="00417213"/>
    <w:rsid w:val="00420925"/>
    <w:rsid w:val="004228B1"/>
    <w:rsid w:val="00432081"/>
    <w:rsid w:val="00432B1A"/>
    <w:rsid w:val="00433B70"/>
    <w:rsid w:val="004426D1"/>
    <w:rsid w:val="00442C18"/>
    <w:rsid w:val="00442F8F"/>
    <w:rsid w:val="00443204"/>
    <w:rsid w:val="0044733D"/>
    <w:rsid w:val="00447F6D"/>
    <w:rsid w:val="00450891"/>
    <w:rsid w:val="00451EE7"/>
    <w:rsid w:val="004565AB"/>
    <w:rsid w:val="0045759E"/>
    <w:rsid w:val="004600CF"/>
    <w:rsid w:val="004600D7"/>
    <w:rsid w:val="00460AC7"/>
    <w:rsid w:val="004620B3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1500"/>
    <w:rsid w:val="004925D5"/>
    <w:rsid w:val="004926F9"/>
    <w:rsid w:val="0049295F"/>
    <w:rsid w:val="00493A52"/>
    <w:rsid w:val="00494517"/>
    <w:rsid w:val="004956FE"/>
    <w:rsid w:val="00496D76"/>
    <w:rsid w:val="004A296F"/>
    <w:rsid w:val="004A2BF5"/>
    <w:rsid w:val="004A31D9"/>
    <w:rsid w:val="004A44A1"/>
    <w:rsid w:val="004A5443"/>
    <w:rsid w:val="004A6FB5"/>
    <w:rsid w:val="004B0186"/>
    <w:rsid w:val="004B142E"/>
    <w:rsid w:val="004B1E79"/>
    <w:rsid w:val="004B35CA"/>
    <w:rsid w:val="004B36C1"/>
    <w:rsid w:val="004B3B91"/>
    <w:rsid w:val="004C0BF1"/>
    <w:rsid w:val="004C4182"/>
    <w:rsid w:val="004D08CD"/>
    <w:rsid w:val="004D2581"/>
    <w:rsid w:val="004D79A4"/>
    <w:rsid w:val="004E2041"/>
    <w:rsid w:val="004E2D2F"/>
    <w:rsid w:val="004E3AA4"/>
    <w:rsid w:val="004E4050"/>
    <w:rsid w:val="004E44ED"/>
    <w:rsid w:val="004E4EA2"/>
    <w:rsid w:val="004E6F85"/>
    <w:rsid w:val="004F0B26"/>
    <w:rsid w:val="004F4DA4"/>
    <w:rsid w:val="004F6DC0"/>
    <w:rsid w:val="005001F3"/>
    <w:rsid w:val="00501DD3"/>
    <w:rsid w:val="00502C45"/>
    <w:rsid w:val="00503544"/>
    <w:rsid w:val="005069E2"/>
    <w:rsid w:val="00506B75"/>
    <w:rsid w:val="005103D2"/>
    <w:rsid w:val="005107FE"/>
    <w:rsid w:val="00513830"/>
    <w:rsid w:val="005158A3"/>
    <w:rsid w:val="005218AE"/>
    <w:rsid w:val="00521D84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231C"/>
    <w:rsid w:val="00542EF0"/>
    <w:rsid w:val="00543894"/>
    <w:rsid w:val="00543A65"/>
    <w:rsid w:val="00543B84"/>
    <w:rsid w:val="00547228"/>
    <w:rsid w:val="005501FF"/>
    <w:rsid w:val="00552945"/>
    <w:rsid w:val="00552AEF"/>
    <w:rsid w:val="00554632"/>
    <w:rsid w:val="005546B2"/>
    <w:rsid w:val="00557C88"/>
    <w:rsid w:val="0056108C"/>
    <w:rsid w:val="00562788"/>
    <w:rsid w:val="00563F75"/>
    <w:rsid w:val="0056467C"/>
    <w:rsid w:val="005663A4"/>
    <w:rsid w:val="0056753B"/>
    <w:rsid w:val="00571B5E"/>
    <w:rsid w:val="00572631"/>
    <w:rsid w:val="005726B1"/>
    <w:rsid w:val="005775BF"/>
    <w:rsid w:val="00577E37"/>
    <w:rsid w:val="005803BF"/>
    <w:rsid w:val="005825C0"/>
    <w:rsid w:val="005842F8"/>
    <w:rsid w:val="00585FDB"/>
    <w:rsid w:val="0059395D"/>
    <w:rsid w:val="00593D07"/>
    <w:rsid w:val="005946C0"/>
    <w:rsid w:val="005951E9"/>
    <w:rsid w:val="00597038"/>
    <w:rsid w:val="00597758"/>
    <w:rsid w:val="005A0B52"/>
    <w:rsid w:val="005A0D76"/>
    <w:rsid w:val="005A2804"/>
    <w:rsid w:val="005A604B"/>
    <w:rsid w:val="005A72ED"/>
    <w:rsid w:val="005A7AFE"/>
    <w:rsid w:val="005B29D8"/>
    <w:rsid w:val="005B42AF"/>
    <w:rsid w:val="005B507F"/>
    <w:rsid w:val="005B556A"/>
    <w:rsid w:val="005B6CA8"/>
    <w:rsid w:val="005B7E13"/>
    <w:rsid w:val="005C44D9"/>
    <w:rsid w:val="005C4B5C"/>
    <w:rsid w:val="005D1684"/>
    <w:rsid w:val="005D2B1B"/>
    <w:rsid w:val="005D5ABC"/>
    <w:rsid w:val="005E0CDE"/>
    <w:rsid w:val="005E28A0"/>
    <w:rsid w:val="005E30D8"/>
    <w:rsid w:val="005E3C92"/>
    <w:rsid w:val="005F2757"/>
    <w:rsid w:val="005F5CF3"/>
    <w:rsid w:val="005F7F2E"/>
    <w:rsid w:val="00602425"/>
    <w:rsid w:val="00606B2C"/>
    <w:rsid w:val="00610C82"/>
    <w:rsid w:val="0061164A"/>
    <w:rsid w:val="00611A65"/>
    <w:rsid w:val="00613031"/>
    <w:rsid w:val="00613934"/>
    <w:rsid w:val="00613E4D"/>
    <w:rsid w:val="00614F15"/>
    <w:rsid w:val="00616C5B"/>
    <w:rsid w:val="006171C3"/>
    <w:rsid w:val="0062282E"/>
    <w:rsid w:val="00622AA7"/>
    <w:rsid w:val="00626FD0"/>
    <w:rsid w:val="00641E47"/>
    <w:rsid w:val="006430CD"/>
    <w:rsid w:val="0064398C"/>
    <w:rsid w:val="00652524"/>
    <w:rsid w:val="00653143"/>
    <w:rsid w:val="00656E24"/>
    <w:rsid w:val="0065747C"/>
    <w:rsid w:val="00657851"/>
    <w:rsid w:val="0066034A"/>
    <w:rsid w:val="00664E39"/>
    <w:rsid w:val="006650A6"/>
    <w:rsid w:val="00667EBD"/>
    <w:rsid w:val="006707CE"/>
    <w:rsid w:val="00673377"/>
    <w:rsid w:val="00675921"/>
    <w:rsid w:val="00676294"/>
    <w:rsid w:val="0067677B"/>
    <w:rsid w:val="00677DC3"/>
    <w:rsid w:val="006808A6"/>
    <w:rsid w:val="00681433"/>
    <w:rsid w:val="0068315B"/>
    <w:rsid w:val="00691BB1"/>
    <w:rsid w:val="00695433"/>
    <w:rsid w:val="0069564E"/>
    <w:rsid w:val="00697529"/>
    <w:rsid w:val="006A1FB6"/>
    <w:rsid w:val="006A6DBA"/>
    <w:rsid w:val="006B431A"/>
    <w:rsid w:val="006B51B6"/>
    <w:rsid w:val="006B5334"/>
    <w:rsid w:val="006C54EE"/>
    <w:rsid w:val="006C658D"/>
    <w:rsid w:val="006D131C"/>
    <w:rsid w:val="006D24F2"/>
    <w:rsid w:val="006D3159"/>
    <w:rsid w:val="006D4D9D"/>
    <w:rsid w:val="006D5D83"/>
    <w:rsid w:val="006D76EB"/>
    <w:rsid w:val="006E03B8"/>
    <w:rsid w:val="006F20F8"/>
    <w:rsid w:val="006F3BEC"/>
    <w:rsid w:val="006F51BC"/>
    <w:rsid w:val="006F51C0"/>
    <w:rsid w:val="006F7C6F"/>
    <w:rsid w:val="0070347F"/>
    <w:rsid w:val="007045D1"/>
    <w:rsid w:val="00706472"/>
    <w:rsid w:val="0070672F"/>
    <w:rsid w:val="007067CD"/>
    <w:rsid w:val="00706F02"/>
    <w:rsid w:val="00707520"/>
    <w:rsid w:val="007078E5"/>
    <w:rsid w:val="00711FB8"/>
    <w:rsid w:val="00713C74"/>
    <w:rsid w:val="00720B73"/>
    <w:rsid w:val="007217CE"/>
    <w:rsid w:val="00726555"/>
    <w:rsid w:val="00730820"/>
    <w:rsid w:val="00732F3A"/>
    <w:rsid w:val="00733792"/>
    <w:rsid w:val="00734BEB"/>
    <w:rsid w:val="00741577"/>
    <w:rsid w:val="00742CA9"/>
    <w:rsid w:val="00743074"/>
    <w:rsid w:val="00743DA3"/>
    <w:rsid w:val="007462B5"/>
    <w:rsid w:val="00752200"/>
    <w:rsid w:val="0075303D"/>
    <w:rsid w:val="007531DA"/>
    <w:rsid w:val="007533CA"/>
    <w:rsid w:val="007539A6"/>
    <w:rsid w:val="00754072"/>
    <w:rsid w:val="007602BB"/>
    <w:rsid w:val="00760604"/>
    <w:rsid w:val="00760E2D"/>
    <w:rsid w:val="0076288F"/>
    <w:rsid w:val="00763C00"/>
    <w:rsid w:val="007647E1"/>
    <w:rsid w:val="00772FE8"/>
    <w:rsid w:val="00775679"/>
    <w:rsid w:val="00775E96"/>
    <w:rsid w:val="007779D8"/>
    <w:rsid w:val="00777BA1"/>
    <w:rsid w:val="00782797"/>
    <w:rsid w:val="007827AF"/>
    <w:rsid w:val="007844C0"/>
    <w:rsid w:val="0079104D"/>
    <w:rsid w:val="00791DDF"/>
    <w:rsid w:val="0079527C"/>
    <w:rsid w:val="00796C6B"/>
    <w:rsid w:val="007A1A74"/>
    <w:rsid w:val="007A2BC3"/>
    <w:rsid w:val="007A40AB"/>
    <w:rsid w:val="007B0792"/>
    <w:rsid w:val="007B145D"/>
    <w:rsid w:val="007B2C92"/>
    <w:rsid w:val="007B399D"/>
    <w:rsid w:val="007B6DC5"/>
    <w:rsid w:val="007C0DA7"/>
    <w:rsid w:val="007C11BF"/>
    <w:rsid w:val="007C15B7"/>
    <w:rsid w:val="007C2805"/>
    <w:rsid w:val="007C338C"/>
    <w:rsid w:val="007C4690"/>
    <w:rsid w:val="007C4919"/>
    <w:rsid w:val="007C6C9F"/>
    <w:rsid w:val="007C77A0"/>
    <w:rsid w:val="007D0578"/>
    <w:rsid w:val="007D2F93"/>
    <w:rsid w:val="007D54A2"/>
    <w:rsid w:val="007D6681"/>
    <w:rsid w:val="007D684A"/>
    <w:rsid w:val="007E1235"/>
    <w:rsid w:val="007E1A9A"/>
    <w:rsid w:val="007E1B7B"/>
    <w:rsid w:val="007E3075"/>
    <w:rsid w:val="007E39D3"/>
    <w:rsid w:val="007E53CD"/>
    <w:rsid w:val="007E5E74"/>
    <w:rsid w:val="007E7479"/>
    <w:rsid w:val="007F0CC5"/>
    <w:rsid w:val="007F112B"/>
    <w:rsid w:val="007F217B"/>
    <w:rsid w:val="007F2854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3642"/>
    <w:rsid w:val="00813E09"/>
    <w:rsid w:val="00815DFE"/>
    <w:rsid w:val="0081661D"/>
    <w:rsid w:val="00822BF2"/>
    <w:rsid w:val="00822E22"/>
    <w:rsid w:val="00825750"/>
    <w:rsid w:val="0082613F"/>
    <w:rsid w:val="00826B68"/>
    <w:rsid w:val="00827B66"/>
    <w:rsid w:val="00832E7B"/>
    <w:rsid w:val="00834EBC"/>
    <w:rsid w:val="0083633E"/>
    <w:rsid w:val="00836EFD"/>
    <w:rsid w:val="00842B76"/>
    <w:rsid w:val="00843128"/>
    <w:rsid w:val="008439EB"/>
    <w:rsid w:val="00844C2D"/>
    <w:rsid w:val="00845E85"/>
    <w:rsid w:val="008464B5"/>
    <w:rsid w:val="00852953"/>
    <w:rsid w:val="008530DB"/>
    <w:rsid w:val="00853CE3"/>
    <w:rsid w:val="008549C0"/>
    <w:rsid w:val="008559EE"/>
    <w:rsid w:val="00855D01"/>
    <w:rsid w:val="00861E4A"/>
    <w:rsid w:val="00870552"/>
    <w:rsid w:val="008732EE"/>
    <w:rsid w:val="00874033"/>
    <w:rsid w:val="008762DB"/>
    <w:rsid w:val="008768C2"/>
    <w:rsid w:val="00877578"/>
    <w:rsid w:val="00877DEF"/>
    <w:rsid w:val="00881D65"/>
    <w:rsid w:val="00881E90"/>
    <w:rsid w:val="00882D5B"/>
    <w:rsid w:val="00883384"/>
    <w:rsid w:val="00883C2D"/>
    <w:rsid w:val="00884D3C"/>
    <w:rsid w:val="00890A8D"/>
    <w:rsid w:val="00890E7D"/>
    <w:rsid w:val="00893C0C"/>
    <w:rsid w:val="00893DF3"/>
    <w:rsid w:val="00893F1C"/>
    <w:rsid w:val="008977D5"/>
    <w:rsid w:val="008A26C0"/>
    <w:rsid w:val="008A314A"/>
    <w:rsid w:val="008A3684"/>
    <w:rsid w:val="008A3EDB"/>
    <w:rsid w:val="008A752D"/>
    <w:rsid w:val="008B1BDC"/>
    <w:rsid w:val="008B6DD0"/>
    <w:rsid w:val="008B785A"/>
    <w:rsid w:val="008C70F4"/>
    <w:rsid w:val="008D2A47"/>
    <w:rsid w:val="008D3140"/>
    <w:rsid w:val="008D3E15"/>
    <w:rsid w:val="008D7A5A"/>
    <w:rsid w:val="008E0CDF"/>
    <w:rsid w:val="008E4CF4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6935"/>
    <w:rsid w:val="008F6AF5"/>
    <w:rsid w:val="008F79B6"/>
    <w:rsid w:val="00900B5B"/>
    <w:rsid w:val="00906C29"/>
    <w:rsid w:val="009142DD"/>
    <w:rsid w:val="00914389"/>
    <w:rsid w:val="0091562C"/>
    <w:rsid w:val="00915E08"/>
    <w:rsid w:val="00916A23"/>
    <w:rsid w:val="00921152"/>
    <w:rsid w:val="00921CA5"/>
    <w:rsid w:val="009246D9"/>
    <w:rsid w:val="0092748A"/>
    <w:rsid w:val="00927EDE"/>
    <w:rsid w:val="00930327"/>
    <w:rsid w:val="00930CF7"/>
    <w:rsid w:val="00931F02"/>
    <w:rsid w:val="009325C3"/>
    <w:rsid w:val="0093507D"/>
    <w:rsid w:val="0093527B"/>
    <w:rsid w:val="00935434"/>
    <w:rsid w:val="00935FFF"/>
    <w:rsid w:val="00936C46"/>
    <w:rsid w:val="00941D91"/>
    <w:rsid w:val="0094377A"/>
    <w:rsid w:val="009454E2"/>
    <w:rsid w:val="00947A72"/>
    <w:rsid w:val="0095083B"/>
    <w:rsid w:val="00951337"/>
    <w:rsid w:val="009543CA"/>
    <w:rsid w:val="00955AE9"/>
    <w:rsid w:val="00962A3F"/>
    <w:rsid w:val="0096371C"/>
    <w:rsid w:val="00964FE5"/>
    <w:rsid w:val="00966E32"/>
    <w:rsid w:val="00971A32"/>
    <w:rsid w:val="00971FA2"/>
    <w:rsid w:val="00973ECB"/>
    <w:rsid w:val="00974B25"/>
    <w:rsid w:val="00974CA7"/>
    <w:rsid w:val="0097759F"/>
    <w:rsid w:val="009800F6"/>
    <w:rsid w:val="00980C01"/>
    <w:rsid w:val="009816FB"/>
    <w:rsid w:val="0098212E"/>
    <w:rsid w:val="00982865"/>
    <w:rsid w:val="009830F4"/>
    <w:rsid w:val="0099002A"/>
    <w:rsid w:val="009911C0"/>
    <w:rsid w:val="009929F9"/>
    <w:rsid w:val="009952F0"/>
    <w:rsid w:val="00997AD5"/>
    <w:rsid w:val="009A06F9"/>
    <w:rsid w:val="009A0845"/>
    <w:rsid w:val="009A0B14"/>
    <w:rsid w:val="009A2DB0"/>
    <w:rsid w:val="009A3522"/>
    <w:rsid w:val="009A38C4"/>
    <w:rsid w:val="009A4D46"/>
    <w:rsid w:val="009A5E65"/>
    <w:rsid w:val="009A619E"/>
    <w:rsid w:val="009A6286"/>
    <w:rsid w:val="009A6F1A"/>
    <w:rsid w:val="009A726B"/>
    <w:rsid w:val="009B087F"/>
    <w:rsid w:val="009B3639"/>
    <w:rsid w:val="009B5683"/>
    <w:rsid w:val="009C4994"/>
    <w:rsid w:val="009D4B0F"/>
    <w:rsid w:val="009D4D18"/>
    <w:rsid w:val="009D6A96"/>
    <w:rsid w:val="009E091E"/>
    <w:rsid w:val="009E0E07"/>
    <w:rsid w:val="009E24DA"/>
    <w:rsid w:val="009E2DA2"/>
    <w:rsid w:val="009E4161"/>
    <w:rsid w:val="009E7A99"/>
    <w:rsid w:val="009F0A6F"/>
    <w:rsid w:val="00A00834"/>
    <w:rsid w:val="00A05F1D"/>
    <w:rsid w:val="00A0604F"/>
    <w:rsid w:val="00A121C4"/>
    <w:rsid w:val="00A152A4"/>
    <w:rsid w:val="00A1615C"/>
    <w:rsid w:val="00A20324"/>
    <w:rsid w:val="00A20656"/>
    <w:rsid w:val="00A23C43"/>
    <w:rsid w:val="00A23F96"/>
    <w:rsid w:val="00A27A92"/>
    <w:rsid w:val="00A3314D"/>
    <w:rsid w:val="00A35B8A"/>
    <w:rsid w:val="00A35D29"/>
    <w:rsid w:val="00A40152"/>
    <w:rsid w:val="00A40E5B"/>
    <w:rsid w:val="00A44D94"/>
    <w:rsid w:val="00A45250"/>
    <w:rsid w:val="00A471EE"/>
    <w:rsid w:val="00A51F7A"/>
    <w:rsid w:val="00A53D21"/>
    <w:rsid w:val="00A56843"/>
    <w:rsid w:val="00A61C5B"/>
    <w:rsid w:val="00A70027"/>
    <w:rsid w:val="00A7224F"/>
    <w:rsid w:val="00A76EE7"/>
    <w:rsid w:val="00A778B1"/>
    <w:rsid w:val="00A86E65"/>
    <w:rsid w:val="00A9135E"/>
    <w:rsid w:val="00A94054"/>
    <w:rsid w:val="00A94A83"/>
    <w:rsid w:val="00AA0186"/>
    <w:rsid w:val="00AA03BC"/>
    <w:rsid w:val="00AA39C9"/>
    <w:rsid w:val="00AA3FDA"/>
    <w:rsid w:val="00AA47E9"/>
    <w:rsid w:val="00AB1023"/>
    <w:rsid w:val="00AB1682"/>
    <w:rsid w:val="00AB3D85"/>
    <w:rsid w:val="00AB3EA7"/>
    <w:rsid w:val="00AB5E50"/>
    <w:rsid w:val="00AB6243"/>
    <w:rsid w:val="00AB7180"/>
    <w:rsid w:val="00AC0336"/>
    <w:rsid w:val="00AC2057"/>
    <w:rsid w:val="00AC28D9"/>
    <w:rsid w:val="00AC42DE"/>
    <w:rsid w:val="00AC5A1A"/>
    <w:rsid w:val="00AC7AA8"/>
    <w:rsid w:val="00AD080E"/>
    <w:rsid w:val="00AD16B4"/>
    <w:rsid w:val="00AD2470"/>
    <w:rsid w:val="00AD4C1D"/>
    <w:rsid w:val="00AD609D"/>
    <w:rsid w:val="00AE4183"/>
    <w:rsid w:val="00AF1320"/>
    <w:rsid w:val="00AF55D8"/>
    <w:rsid w:val="00AF5D75"/>
    <w:rsid w:val="00B0018A"/>
    <w:rsid w:val="00B007DD"/>
    <w:rsid w:val="00B02AB4"/>
    <w:rsid w:val="00B0315B"/>
    <w:rsid w:val="00B0319C"/>
    <w:rsid w:val="00B0535B"/>
    <w:rsid w:val="00B056D6"/>
    <w:rsid w:val="00B0600B"/>
    <w:rsid w:val="00B11B97"/>
    <w:rsid w:val="00B11D96"/>
    <w:rsid w:val="00B1486C"/>
    <w:rsid w:val="00B15072"/>
    <w:rsid w:val="00B1606F"/>
    <w:rsid w:val="00B20719"/>
    <w:rsid w:val="00B208DA"/>
    <w:rsid w:val="00B23DCB"/>
    <w:rsid w:val="00B25C1A"/>
    <w:rsid w:val="00B27A54"/>
    <w:rsid w:val="00B31061"/>
    <w:rsid w:val="00B36887"/>
    <w:rsid w:val="00B37FB1"/>
    <w:rsid w:val="00B40B6C"/>
    <w:rsid w:val="00B40BE1"/>
    <w:rsid w:val="00B41163"/>
    <w:rsid w:val="00B42E37"/>
    <w:rsid w:val="00B466ED"/>
    <w:rsid w:val="00B47494"/>
    <w:rsid w:val="00B4780A"/>
    <w:rsid w:val="00B47E1C"/>
    <w:rsid w:val="00B50629"/>
    <w:rsid w:val="00B54789"/>
    <w:rsid w:val="00B54EBB"/>
    <w:rsid w:val="00B553F8"/>
    <w:rsid w:val="00B57670"/>
    <w:rsid w:val="00B57D33"/>
    <w:rsid w:val="00B62D89"/>
    <w:rsid w:val="00B64E71"/>
    <w:rsid w:val="00B670C1"/>
    <w:rsid w:val="00B71FA2"/>
    <w:rsid w:val="00B724C9"/>
    <w:rsid w:val="00B731E0"/>
    <w:rsid w:val="00B73C8F"/>
    <w:rsid w:val="00B744DE"/>
    <w:rsid w:val="00B76C47"/>
    <w:rsid w:val="00B81495"/>
    <w:rsid w:val="00B814CC"/>
    <w:rsid w:val="00B81C73"/>
    <w:rsid w:val="00B83D87"/>
    <w:rsid w:val="00B8456D"/>
    <w:rsid w:val="00B85130"/>
    <w:rsid w:val="00B85B6A"/>
    <w:rsid w:val="00B92343"/>
    <w:rsid w:val="00B93A4F"/>
    <w:rsid w:val="00B958DD"/>
    <w:rsid w:val="00BA01F4"/>
    <w:rsid w:val="00BA03AF"/>
    <w:rsid w:val="00BA0573"/>
    <w:rsid w:val="00BA1F84"/>
    <w:rsid w:val="00BA5358"/>
    <w:rsid w:val="00BA6A05"/>
    <w:rsid w:val="00BA6A7D"/>
    <w:rsid w:val="00BA6AFD"/>
    <w:rsid w:val="00BA78C8"/>
    <w:rsid w:val="00BA7B1C"/>
    <w:rsid w:val="00BB26FD"/>
    <w:rsid w:val="00BB5899"/>
    <w:rsid w:val="00BC1FE3"/>
    <w:rsid w:val="00BC2C14"/>
    <w:rsid w:val="00BC51D5"/>
    <w:rsid w:val="00BC5877"/>
    <w:rsid w:val="00BC5EAE"/>
    <w:rsid w:val="00BD2375"/>
    <w:rsid w:val="00BD421A"/>
    <w:rsid w:val="00BD4E3D"/>
    <w:rsid w:val="00BD5586"/>
    <w:rsid w:val="00BD55B7"/>
    <w:rsid w:val="00BD587F"/>
    <w:rsid w:val="00BD6045"/>
    <w:rsid w:val="00BD6342"/>
    <w:rsid w:val="00BD77B8"/>
    <w:rsid w:val="00BE0006"/>
    <w:rsid w:val="00BE0992"/>
    <w:rsid w:val="00BE0B77"/>
    <w:rsid w:val="00BE53EF"/>
    <w:rsid w:val="00BE6209"/>
    <w:rsid w:val="00BE67E9"/>
    <w:rsid w:val="00BE6DA1"/>
    <w:rsid w:val="00BE6E70"/>
    <w:rsid w:val="00BE7404"/>
    <w:rsid w:val="00BF0A55"/>
    <w:rsid w:val="00BF42BD"/>
    <w:rsid w:val="00BF44E1"/>
    <w:rsid w:val="00BF5196"/>
    <w:rsid w:val="00C00A11"/>
    <w:rsid w:val="00C00D35"/>
    <w:rsid w:val="00C0115C"/>
    <w:rsid w:val="00C01D6A"/>
    <w:rsid w:val="00C01ECB"/>
    <w:rsid w:val="00C07ACE"/>
    <w:rsid w:val="00C10A32"/>
    <w:rsid w:val="00C10D5A"/>
    <w:rsid w:val="00C10F36"/>
    <w:rsid w:val="00C11E37"/>
    <w:rsid w:val="00C12A87"/>
    <w:rsid w:val="00C14D18"/>
    <w:rsid w:val="00C164BD"/>
    <w:rsid w:val="00C16DC4"/>
    <w:rsid w:val="00C20C25"/>
    <w:rsid w:val="00C22FCA"/>
    <w:rsid w:val="00C23527"/>
    <w:rsid w:val="00C253F7"/>
    <w:rsid w:val="00C25767"/>
    <w:rsid w:val="00C315C5"/>
    <w:rsid w:val="00C32DF5"/>
    <w:rsid w:val="00C33AA7"/>
    <w:rsid w:val="00C348CA"/>
    <w:rsid w:val="00C349D3"/>
    <w:rsid w:val="00C35480"/>
    <w:rsid w:val="00C36239"/>
    <w:rsid w:val="00C37549"/>
    <w:rsid w:val="00C44D78"/>
    <w:rsid w:val="00C450C2"/>
    <w:rsid w:val="00C45604"/>
    <w:rsid w:val="00C46692"/>
    <w:rsid w:val="00C47EDA"/>
    <w:rsid w:val="00C50F91"/>
    <w:rsid w:val="00C51B7E"/>
    <w:rsid w:val="00C5205F"/>
    <w:rsid w:val="00C54630"/>
    <w:rsid w:val="00C57F26"/>
    <w:rsid w:val="00C641B7"/>
    <w:rsid w:val="00C657DE"/>
    <w:rsid w:val="00C70540"/>
    <w:rsid w:val="00C707BA"/>
    <w:rsid w:val="00C714A7"/>
    <w:rsid w:val="00C71A4E"/>
    <w:rsid w:val="00C7251C"/>
    <w:rsid w:val="00C74E10"/>
    <w:rsid w:val="00C775F7"/>
    <w:rsid w:val="00C83EF8"/>
    <w:rsid w:val="00C84759"/>
    <w:rsid w:val="00C853DA"/>
    <w:rsid w:val="00C85F72"/>
    <w:rsid w:val="00C87D6E"/>
    <w:rsid w:val="00C937FB"/>
    <w:rsid w:val="00C94D2C"/>
    <w:rsid w:val="00C95005"/>
    <w:rsid w:val="00C95685"/>
    <w:rsid w:val="00CA1CA1"/>
    <w:rsid w:val="00CA450B"/>
    <w:rsid w:val="00CA48FE"/>
    <w:rsid w:val="00CA4ADC"/>
    <w:rsid w:val="00CA54E1"/>
    <w:rsid w:val="00CA57BD"/>
    <w:rsid w:val="00CA58DE"/>
    <w:rsid w:val="00CB235F"/>
    <w:rsid w:val="00CB745B"/>
    <w:rsid w:val="00CC2484"/>
    <w:rsid w:val="00CC265D"/>
    <w:rsid w:val="00CC2A63"/>
    <w:rsid w:val="00CC5BFA"/>
    <w:rsid w:val="00CC5D28"/>
    <w:rsid w:val="00CD1319"/>
    <w:rsid w:val="00CD22DA"/>
    <w:rsid w:val="00CD3B0A"/>
    <w:rsid w:val="00CD67B4"/>
    <w:rsid w:val="00CD7A1B"/>
    <w:rsid w:val="00CE09FE"/>
    <w:rsid w:val="00CE1528"/>
    <w:rsid w:val="00CE1E88"/>
    <w:rsid w:val="00CE2AFF"/>
    <w:rsid w:val="00CE2B91"/>
    <w:rsid w:val="00CF251A"/>
    <w:rsid w:val="00CF2B9F"/>
    <w:rsid w:val="00CF410B"/>
    <w:rsid w:val="00CF54D7"/>
    <w:rsid w:val="00CF55FD"/>
    <w:rsid w:val="00CF5731"/>
    <w:rsid w:val="00CF6661"/>
    <w:rsid w:val="00D037B2"/>
    <w:rsid w:val="00D03810"/>
    <w:rsid w:val="00D06206"/>
    <w:rsid w:val="00D07BF5"/>
    <w:rsid w:val="00D123A7"/>
    <w:rsid w:val="00D14835"/>
    <w:rsid w:val="00D14E1D"/>
    <w:rsid w:val="00D2032D"/>
    <w:rsid w:val="00D216C6"/>
    <w:rsid w:val="00D22EEB"/>
    <w:rsid w:val="00D23338"/>
    <w:rsid w:val="00D24643"/>
    <w:rsid w:val="00D24A5C"/>
    <w:rsid w:val="00D25F70"/>
    <w:rsid w:val="00D2768F"/>
    <w:rsid w:val="00D3100C"/>
    <w:rsid w:val="00D33FDE"/>
    <w:rsid w:val="00D3434A"/>
    <w:rsid w:val="00D36ACC"/>
    <w:rsid w:val="00D3772E"/>
    <w:rsid w:val="00D404E5"/>
    <w:rsid w:val="00D41401"/>
    <w:rsid w:val="00D5012C"/>
    <w:rsid w:val="00D54715"/>
    <w:rsid w:val="00D613C5"/>
    <w:rsid w:val="00D6378D"/>
    <w:rsid w:val="00D644B2"/>
    <w:rsid w:val="00D673C2"/>
    <w:rsid w:val="00D70791"/>
    <w:rsid w:val="00D743BF"/>
    <w:rsid w:val="00D75F93"/>
    <w:rsid w:val="00D761E5"/>
    <w:rsid w:val="00D77D36"/>
    <w:rsid w:val="00D82026"/>
    <w:rsid w:val="00D85ABE"/>
    <w:rsid w:val="00D905B3"/>
    <w:rsid w:val="00D9529C"/>
    <w:rsid w:val="00DA094B"/>
    <w:rsid w:val="00DA30A4"/>
    <w:rsid w:val="00DA35E9"/>
    <w:rsid w:val="00DA4852"/>
    <w:rsid w:val="00DA5B15"/>
    <w:rsid w:val="00DA5C72"/>
    <w:rsid w:val="00DA6131"/>
    <w:rsid w:val="00DA6FFD"/>
    <w:rsid w:val="00DA7688"/>
    <w:rsid w:val="00DB3B17"/>
    <w:rsid w:val="00DB3BE1"/>
    <w:rsid w:val="00DC524E"/>
    <w:rsid w:val="00DC60D8"/>
    <w:rsid w:val="00DD05A2"/>
    <w:rsid w:val="00DD147E"/>
    <w:rsid w:val="00DD2FDA"/>
    <w:rsid w:val="00DD38F7"/>
    <w:rsid w:val="00DD390F"/>
    <w:rsid w:val="00DD42DC"/>
    <w:rsid w:val="00DD5FC6"/>
    <w:rsid w:val="00DE0AC8"/>
    <w:rsid w:val="00DE3D40"/>
    <w:rsid w:val="00DE3F78"/>
    <w:rsid w:val="00DE4B19"/>
    <w:rsid w:val="00DE7DC3"/>
    <w:rsid w:val="00DF074F"/>
    <w:rsid w:val="00DF1EFF"/>
    <w:rsid w:val="00DF2D57"/>
    <w:rsid w:val="00DF3F84"/>
    <w:rsid w:val="00DF59B8"/>
    <w:rsid w:val="00DF6F07"/>
    <w:rsid w:val="00DF72CD"/>
    <w:rsid w:val="00DF755B"/>
    <w:rsid w:val="00DF7857"/>
    <w:rsid w:val="00E03EC6"/>
    <w:rsid w:val="00E0469F"/>
    <w:rsid w:val="00E057B8"/>
    <w:rsid w:val="00E07673"/>
    <w:rsid w:val="00E07D3C"/>
    <w:rsid w:val="00E12206"/>
    <w:rsid w:val="00E12F70"/>
    <w:rsid w:val="00E131C5"/>
    <w:rsid w:val="00E177EC"/>
    <w:rsid w:val="00E20FCC"/>
    <w:rsid w:val="00E2362A"/>
    <w:rsid w:val="00E23A87"/>
    <w:rsid w:val="00E23B09"/>
    <w:rsid w:val="00E27254"/>
    <w:rsid w:val="00E3041C"/>
    <w:rsid w:val="00E31F80"/>
    <w:rsid w:val="00E329D4"/>
    <w:rsid w:val="00E33DD0"/>
    <w:rsid w:val="00E34DBB"/>
    <w:rsid w:val="00E35A1C"/>
    <w:rsid w:val="00E366D1"/>
    <w:rsid w:val="00E372C3"/>
    <w:rsid w:val="00E40BD1"/>
    <w:rsid w:val="00E42C3F"/>
    <w:rsid w:val="00E44C93"/>
    <w:rsid w:val="00E4590F"/>
    <w:rsid w:val="00E4693D"/>
    <w:rsid w:val="00E503B7"/>
    <w:rsid w:val="00E51888"/>
    <w:rsid w:val="00E51A3F"/>
    <w:rsid w:val="00E5292F"/>
    <w:rsid w:val="00E53317"/>
    <w:rsid w:val="00E550EE"/>
    <w:rsid w:val="00E60140"/>
    <w:rsid w:val="00E64B40"/>
    <w:rsid w:val="00E65028"/>
    <w:rsid w:val="00E65F31"/>
    <w:rsid w:val="00E71C4D"/>
    <w:rsid w:val="00E72106"/>
    <w:rsid w:val="00E73900"/>
    <w:rsid w:val="00E747D6"/>
    <w:rsid w:val="00E76C9A"/>
    <w:rsid w:val="00E7739B"/>
    <w:rsid w:val="00E777B6"/>
    <w:rsid w:val="00E77A4D"/>
    <w:rsid w:val="00E827F9"/>
    <w:rsid w:val="00E843F7"/>
    <w:rsid w:val="00E852EC"/>
    <w:rsid w:val="00E86E29"/>
    <w:rsid w:val="00E87383"/>
    <w:rsid w:val="00E8743D"/>
    <w:rsid w:val="00E87903"/>
    <w:rsid w:val="00E9042F"/>
    <w:rsid w:val="00E9120A"/>
    <w:rsid w:val="00E92598"/>
    <w:rsid w:val="00E94E56"/>
    <w:rsid w:val="00E97569"/>
    <w:rsid w:val="00E97FE1"/>
    <w:rsid w:val="00EA08EE"/>
    <w:rsid w:val="00EB10A8"/>
    <w:rsid w:val="00EB3E54"/>
    <w:rsid w:val="00EB4398"/>
    <w:rsid w:val="00EB4FBA"/>
    <w:rsid w:val="00EC1063"/>
    <w:rsid w:val="00EC18A9"/>
    <w:rsid w:val="00EC376C"/>
    <w:rsid w:val="00EC37EB"/>
    <w:rsid w:val="00EC7F7F"/>
    <w:rsid w:val="00ED0D1D"/>
    <w:rsid w:val="00ED1960"/>
    <w:rsid w:val="00ED1BE3"/>
    <w:rsid w:val="00ED2D09"/>
    <w:rsid w:val="00ED5A3C"/>
    <w:rsid w:val="00ED5C23"/>
    <w:rsid w:val="00ED7698"/>
    <w:rsid w:val="00ED7B42"/>
    <w:rsid w:val="00EE03AC"/>
    <w:rsid w:val="00EE170E"/>
    <w:rsid w:val="00EE1712"/>
    <w:rsid w:val="00EE2E52"/>
    <w:rsid w:val="00EE7228"/>
    <w:rsid w:val="00EF162B"/>
    <w:rsid w:val="00EF1D72"/>
    <w:rsid w:val="00EF5D06"/>
    <w:rsid w:val="00EF6828"/>
    <w:rsid w:val="00F036BB"/>
    <w:rsid w:val="00F0396E"/>
    <w:rsid w:val="00F042F1"/>
    <w:rsid w:val="00F07215"/>
    <w:rsid w:val="00F0770D"/>
    <w:rsid w:val="00F150BF"/>
    <w:rsid w:val="00F1639E"/>
    <w:rsid w:val="00F16810"/>
    <w:rsid w:val="00F20659"/>
    <w:rsid w:val="00F20F46"/>
    <w:rsid w:val="00F2117A"/>
    <w:rsid w:val="00F261FE"/>
    <w:rsid w:val="00F32E14"/>
    <w:rsid w:val="00F32F2F"/>
    <w:rsid w:val="00F33816"/>
    <w:rsid w:val="00F35DE7"/>
    <w:rsid w:val="00F379F8"/>
    <w:rsid w:val="00F37B6B"/>
    <w:rsid w:val="00F37D22"/>
    <w:rsid w:val="00F40D9A"/>
    <w:rsid w:val="00F43514"/>
    <w:rsid w:val="00F43B17"/>
    <w:rsid w:val="00F451BD"/>
    <w:rsid w:val="00F473D4"/>
    <w:rsid w:val="00F50B47"/>
    <w:rsid w:val="00F51982"/>
    <w:rsid w:val="00F53830"/>
    <w:rsid w:val="00F55A27"/>
    <w:rsid w:val="00F56F3D"/>
    <w:rsid w:val="00F614B7"/>
    <w:rsid w:val="00F6318E"/>
    <w:rsid w:val="00F6626F"/>
    <w:rsid w:val="00F677B3"/>
    <w:rsid w:val="00F703B6"/>
    <w:rsid w:val="00F7209C"/>
    <w:rsid w:val="00F734BB"/>
    <w:rsid w:val="00F73A41"/>
    <w:rsid w:val="00F73A5E"/>
    <w:rsid w:val="00F766D0"/>
    <w:rsid w:val="00F80B56"/>
    <w:rsid w:val="00F81BB2"/>
    <w:rsid w:val="00F82D5D"/>
    <w:rsid w:val="00F86D33"/>
    <w:rsid w:val="00F878D7"/>
    <w:rsid w:val="00F90018"/>
    <w:rsid w:val="00F93101"/>
    <w:rsid w:val="00F93107"/>
    <w:rsid w:val="00F95964"/>
    <w:rsid w:val="00F95C84"/>
    <w:rsid w:val="00F96908"/>
    <w:rsid w:val="00FA0F3D"/>
    <w:rsid w:val="00FA28B8"/>
    <w:rsid w:val="00FA28D9"/>
    <w:rsid w:val="00FA2CFD"/>
    <w:rsid w:val="00FA5EA9"/>
    <w:rsid w:val="00FA72EF"/>
    <w:rsid w:val="00FB08A1"/>
    <w:rsid w:val="00FB1A36"/>
    <w:rsid w:val="00FB3032"/>
    <w:rsid w:val="00FB35E6"/>
    <w:rsid w:val="00FB41B8"/>
    <w:rsid w:val="00FC254A"/>
    <w:rsid w:val="00FC4AC1"/>
    <w:rsid w:val="00FD02E7"/>
    <w:rsid w:val="00FD0D09"/>
    <w:rsid w:val="00FD1A4D"/>
    <w:rsid w:val="00FD33FF"/>
    <w:rsid w:val="00FD44D0"/>
    <w:rsid w:val="00FD531A"/>
    <w:rsid w:val="00FD6178"/>
    <w:rsid w:val="00FE0430"/>
    <w:rsid w:val="00FE0C55"/>
    <w:rsid w:val="00FE23E4"/>
    <w:rsid w:val="00FE3798"/>
    <w:rsid w:val="00FE56FE"/>
    <w:rsid w:val="00FE5BA0"/>
    <w:rsid w:val="00FE611C"/>
    <w:rsid w:val="00FE6E6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CFD94A4"/>
  <w15:docId w15:val="{882199DE-E9FB-44F9-B9EB-0BE4624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locked/>
    <w:rsid w:val="00044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1B1B3A"/>
    <w:rPr>
      <w:color w:val="808080"/>
      <w:shd w:val="clear" w:color="auto" w:fill="E6E6E6"/>
    </w:rPr>
  </w:style>
  <w:style w:type="paragraph" w:styleId="Ingetavstnd">
    <w:name w:val="No Spacing"/>
    <w:uiPriority w:val="1"/>
    <w:qFormat/>
    <w:rsid w:val="00C7251C"/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24A5C"/>
    <w:pPr>
      <w:spacing w:line="281" w:lineRule="atLeast"/>
    </w:pPr>
    <w:rPr>
      <w:rFonts w:ascii="HWSIE S+ Clan" w:hAnsi="HWSIE S+ Clan" w:cs="Times New Roman"/>
      <w:color w:val="auto"/>
    </w:rPr>
  </w:style>
  <w:style w:type="character" w:customStyle="1" w:styleId="A6">
    <w:name w:val="A6"/>
    <w:uiPriority w:val="99"/>
    <w:rsid w:val="00D24A5C"/>
    <w:rPr>
      <w:rFonts w:cs="HWSIE S+ Clan"/>
      <w:color w:val="000000"/>
      <w:sz w:val="45"/>
      <w:szCs w:val="45"/>
    </w:rPr>
  </w:style>
  <w:style w:type="character" w:customStyle="1" w:styleId="A0">
    <w:name w:val="A0"/>
    <w:uiPriority w:val="99"/>
    <w:rsid w:val="00B50629"/>
    <w:rPr>
      <w:rFonts w:cs="HWSIE S+ Clan"/>
      <w:color w:val="000000"/>
      <w:sz w:val="34"/>
      <w:szCs w:val="34"/>
    </w:rPr>
  </w:style>
  <w:style w:type="character" w:customStyle="1" w:styleId="Rubrik4Char">
    <w:name w:val="Rubrik 4 Char"/>
    <w:basedOn w:val="Standardstycketeckensnitt"/>
    <w:link w:val="Rubrik4"/>
    <w:semiHidden/>
    <w:rsid w:val="000444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raomob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vonne.identeg@tmf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johnsson@tmf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E669-E8CD-4D6E-91DA-C093641B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395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34</cp:revision>
  <cp:lastPrinted>2018-10-10T07:31:00Z</cp:lastPrinted>
  <dcterms:created xsi:type="dcterms:W3CDTF">2018-10-10T06:53:00Z</dcterms:created>
  <dcterms:modified xsi:type="dcterms:W3CDTF">2018-10-15T06:00:00Z</dcterms:modified>
</cp:coreProperties>
</file>