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2C" w:rsidRDefault="003B0FD9" w:rsidP="0027182C">
      <w:pPr>
        <w:pStyle w:val="Title"/>
      </w:pPr>
      <w:r>
        <w:t>Gerard Chick</w:t>
      </w:r>
      <w:r w:rsidR="00B01446">
        <w:t>,</w:t>
      </w:r>
      <w:r w:rsidR="00ED5C1F">
        <w:t xml:space="preserve"> to deliver</w:t>
      </w:r>
      <w:r w:rsidR="0027182C">
        <w:t xml:space="preserve"> </w:t>
      </w:r>
      <w:r w:rsidR="00ED5C1F">
        <w:t>‘</w:t>
      </w:r>
      <w:r w:rsidR="005F1E22">
        <w:t>E</w:t>
      </w:r>
      <w:r>
        <w:t>nd</w:t>
      </w:r>
      <w:r w:rsidR="0027182C">
        <w:t xml:space="preserve"> </w:t>
      </w:r>
      <w:r w:rsidR="005F1E22">
        <w:t>N</w:t>
      </w:r>
      <w:r w:rsidR="0027182C">
        <w:t>ote</w:t>
      </w:r>
      <w:r w:rsidR="00ED5C1F">
        <w:t>’</w:t>
      </w:r>
      <w:r w:rsidR="0027182C">
        <w:t xml:space="preserve"> at The Talent Show</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Style w:val="Strong"/>
          <w:rFonts w:ascii="Helvetica" w:hAnsi="Helvetica" w:cs="Helvetica"/>
          <w:color w:val="333333"/>
          <w:sz w:val="21"/>
          <w:szCs w:val="21"/>
        </w:rPr>
        <w:t>FOR IMMEDIATE PUBLICATION</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Released 1</w:t>
      </w:r>
      <w:r w:rsidR="00B01446">
        <w:rPr>
          <w:rFonts w:ascii="Helvetica" w:hAnsi="Helvetica" w:cs="Helvetica"/>
          <w:color w:val="333333"/>
          <w:sz w:val="21"/>
          <w:szCs w:val="21"/>
        </w:rPr>
        <w:t>6</w:t>
      </w:r>
      <w:r>
        <w:rPr>
          <w:rFonts w:ascii="Helvetica" w:hAnsi="Helvetica" w:cs="Helvetica"/>
          <w:color w:val="333333"/>
          <w:sz w:val="21"/>
          <w:szCs w:val="21"/>
        </w:rPr>
        <w:t xml:space="preserve"> Mar 2016 by Treasury Peer AB, Sweden</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p>
    <w:p w:rsidR="0027182C" w:rsidRDefault="003B0FD9"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Gerard Chick</w:t>
      </w:r>
      <w:r w:rsidR="00B01446" w:rsidRPr="00B01446">
        <w:rPr>
          <w:rFonts w:ascii="Helvetica" w:hAnsi="Helvetica" w:cs="Helvetica"/>
          <w:color w:val="333333"/>
          <w:sz w:val="21"/>
          <w:szCs w:val="21"/>
        </w:rPr>
        <w:t xml:space="preserve">, </w:t>
      </w:r>
      <w:r w:rsidR="00ED5C1F">
        <w:rPr>
          <w:rFonts w:ascii="Helvetica" w:hAnsi="Helvetica" w:cs="Helvetica"/>
          <w:color w:val="333333"/>
          <w:sz w:val="21"/>
          <w:szCs w:val="21"/>
        </w:rPr>
        <w:t xml:space="preserve">will deliver </w:t>
      </w:r>
      <w:r w:rsidR="005F1E22">
        <w:rPr>
          <w:rFonts w:ascii="Helvetica" w:hAnsi="Helvetica" w:cs="Helvetica"/>
          <w:color w:val="333333"/>
          <w:sz w:val="21"/>
          <w:szCs w:val="21"/>
        </w:rPr>
        <w:t>the E</w:t>
      </w:r>
      <w:r>
        <w:rPr>
          <w:rFonts w:ascii="Helvetica" w:hAnsi="Helvetica" w:cs="Helvetica"/>
          <w:color w:val="333333"/>
          <w:sz w:val="21"/>
          <w:szCs w:val="21"/>
        </w:rPr>
        <w:t>nd</w:t>
      </w:r>
      <w:r w:rsidR="005F1E22">
        <w:rPr>
          <w:rFonts w:ascii="Helvetica" w:hAnsi="Helvetica" w:cs="Helvetica"/>
          <w:color w:val="333333"/>
          <w:sz w:val="21"/>
          <w:szCs w:val="21"/>
        </w:rPr>
        <w:t xml:space="preserve"> N</w:t>
      </w:r>
      <w:r w:rsidR="00B01446" w:rsidRPr="00B01446">
        <w:rPr>
          <w:rFonts w:ascii="Helvetica" w:hAnsi="Helvetica" w:cs="Helvetica"/>
          <w:color w:val="333333"/>
          <w:sz w:val="21"/>
          <w:szCs w:val="21"/>
        </w:rPr>
        <w:t xml:space="preserve">ote </w:t>
      </w:r>
      <w:r w:rsidR="00ED5C1F">
        <w:rPr>
          <w:rFonts w:ascii="Helvetica" w:hAnsi="Helvetica" w:cs="Helvetica"/>
          <w:color w:val="333333"/>
          <w:sz w:val="21"/>
          <w:szCs w:val="21"/>
        </w:rPr>
        <w:t xml:space="preserve">presentation </w:t>
      </w:r>
      <w:r w:rsidR="00B01446" w:rsidRPr="00B01446">
        <w:rPr>
          <w:rFonts w:ascii="Helvetica" w:hAnsi="Helvetica" w:cs="Helvetica"/>
          <w:color w:val="333333"/>
          <w:sz w:val="21"/>
          <w:szCs w:val="21"/>
        </w:rPr>
        <w:t xml:space="preserve">at </w:t>
      </w:r>
      <w:r w:rsidR="0027182C">
        <w:rPr>
          <w:rFonts w:ascii="Helvetica" w:hAnsi="Helvetica" w:cs="Helvetica"/>
          <w:color w:val="333333"/>
          <w:sz w:val="21"/>
          <w:szCs w:val="21"/>
        </w:rPr>
        <w:t>the</w:t>
      </w:r>
      <w:r w:rsidR="0027182C" w:rsidRPr="00B01446">
        <w:t> </w:t>
      </w:r>
      <w:r w:rsidR="0027182C" w:rsidRPr="00B01446">
        <w:rPr>
          <w:rStyle w:val="Strong"/>
          <w:rFonts w:ascii="Helvetica" w:hAnsi="Helvetica" w:cs="Helvetica"/>
          <w:bCs w:val="0"/>
          <w:color w:val="333333"/>
          <w:sz w:val="21"/>
          <w:szCs w:val="21"/>
        </w:rPr>
        <w:t>Corporate Financial Supply Chain</w:t>
      </w:r>
      <w:r w:rsidR="0027182C">
        <w:rPr>
          <w:rStyle w:val="Strong"/>
          <w:rFonts w:ascii="Helvetica" w:hAnsi="Helvetica" w:cs="Helvetica"/>
          <w:color w:val="333333"/>
          <w:sz w:val="21"/>
          <w:szCs w:val="21"/>
        </w:rPr>
        <w:t xml:space="preserve"> Innovations Event</w:t>
      </w:r>
      <w:r w:rsidR="0027182C">
        <w:rPr>
          <w:rStyle w:val="apple-converted-space"/>
          <w:rFonts w:ascii="Helvetica" w:hAnsi="Helvetica" w:cs="Helvetica"/>
          <w:color w:val="333333"/>
          <w:sz w:val="21"/>
          <w:szCs w:val="21"/>
        </w:rPr>
        <w:t> </w:t>
      </w:r>
      <w:r w:rsidR="0027182C">
        <w:rPr>
          <w:rFonts w:ascii="Helvetica" w:hAnsi="Helvetica" w:cs="Helvetica"/>
          <w:color w:val="333333"/>
          <w:sz w:val="21"/>
          <w:szCs w:val="21"/>
        </w:rPr>
        <w:t xml:space="preserve">in Greater </w:t>
      </w:r>
      <w:r w:rsidR="005F1E22">
        <w:rPr>
          <w:rFonts w:ascii="Helvetica" w:hAnsi="Helvetica" w:cs="Helvetica"/>
          <w:color w:val="333333"/>
          <w:sz w:val="21"/>
          <w:szCs w:val="21"/>
        </w:rPr>
        <w:t>Cope</w:t>
      </w:r>
      <w:r w:rsidR="0027182C">
        <w:rPr>
          <w:rFonts w:ascii="Helvetica" w:hAnsi="Helvetica" w:cs="Helvetica"/>
          <w:color w:val="333333"/>
          <w:sz w:val="21"/>
          <w:szCs w:val="21"/>
        </w:rPr>
        <w:t>nhagen April 26-27, 2016.</w:t>
      </w:r>
    </w:p>
    <w:p w:rsidR="003B0FD9" w:rsidRDefault="003B0FD9" w:rsidP="00B01446">
      <w:pPr>
        <w:pStyle w:val="NormalWeb"/>
        <w:spacing w:before="0" w:beforeAutospacing="0" w:after="150" w:afterAutospacing="0" w:line="330" w:lineRule="atLeast"/>
        <w:rPr>
          <w:rStyle w:val="Strong"/>
          <w:rFonts w:ascii="Helvetica" w:hAnsi="Helvetica" w:cs="Helvetica"/>
          <w:color w:val="333333"/>
          <w:sz w:val="21"/>
          <w:szCs w:val="21"/>
        </w:rPr>
      </w:pPr>
    </w:p>
    <w:p w:rsidR="00B01446" w:rsidRDefault="003B0FD9" w:rsidP="00B01446">
      <w:pPr>
        <w:pStyle w:val="NormalWeb"/>
        <w:spacing w:before="0" w:beforeAutospacing="0" w:after="150" w:afterAutospacing="0" w:line="330" w:lineRule="atLeast"/>
        <w:rPr>
          <w:rStyle w:val="Emphasis"/>
          <w:rFonts w:ascii="Helvetica" w:hAnsi="Helvetica" w:cs="Helvetica"/>
          <w:i w:val="0"/>
          <w:color w:val="333333"/>
          <w:sz w:val="21"/>
          <w:szCs w:val="21"/>
        </w:rPr>
      </w:pPr>
      <w:r w:rsidRPr="008313F0">
        <w:rPr>
          <w:rStyle w:val="Strong"/>
          <w:rFonts w:ascii="Helvetica" w:hAnsi="Helvetica" w:cs="Helvetica"/>
          <w:color w:val="333333"/>
          <w:sz w:val="21"/>
          <w:szCs w:val="21"/>
        </w:rPr>
        <w:t>Gerard Chick</w:t>
      </w:r>
      <w:r w:rsidR="00766B9D" w:rsidRPr="008313F0">
        <w:rPr>
          <w:rStyle w:val="Strong"/>
          <w:rFonts w:ascii="Helvetica" w:hAnsi="Helvetica" w:cs="Helvetica"/>
          <w:color w:val="333333"/>
          <w:sz w:val="21"/>
          <w:szCs w:val="21"/>
        </w:rPr>
        <w:t xml:space="preserve"> is an a</w:t>
      </w:r>
      <w:r w:rsidR="00ED5C1F" w:rsidRPr="008313F0">
        <w:rPr>
          <w:rStyle w:val="Emphasis"/>
          <w:rFonts w:ascii="Helvetica" w:hAnsi="Helvetica" w:cs="Helvetica"/>
          <w:b/>
          <w:i w:val="0"/>
          <w:color w:val="333333"/>
          <w:sz w:val="21"/>
          <w:szCs w:val="21"/>
        </w:rPr>
        <w:t>ward winning</w:t>
      </w:r>
      <w:r w:rsidR="00ED5C1F" w:rsidRPr="00766B9D">
        <w:rPr>
          <w:rStyle w:val="Emphasis"/>
          <w:rFonts w:ascii="Helvetica" w:hAnsi="Helvetica" w:cs="Helvetica"/>
          <w:i w:val="0"/>
          <w:color w:val="333333"/>
          <w:sz w:val="21"/>
          <w:szCs w:val="21"/>
        </w:rPr>
        <w:t xml:space="preserve"> author, speaker, advisor, content developer and thought leader in Procurement &amp; Supply Management.</w:t>
      </w:r>
    </w:p>
    <w:p w:rsidR="005F1E22" w:rsidRPr="00766B9D" w:rsidRDefault="005F1E22" w:rsidP="00B01446">
      <w:pPr>
        <w:pStyle w:val="NormalWeb"/>
        <w:spacing w:before="0" w:beforeAutospacing="0" w:after="150" w:afterAutospacing="0" w:line="330" w:lineRule="atLeast"/>
        <w:rPr>
          <w:rStyle w:val="Emphasis"/>
          <w:rFonts w:ascii="Helvetica" w:hAnsi="Helvetica" w:cs="Helvetica"/>
          <w:i w:val="0"/>
          <w:color w:val="333333"/>
          <w:sz w:val="21"/>
          <w:szCs w:val="21"/>
        </w:rPr>
      </w:pPr>
    </w:p>
    <w:p w:rsidR="00766B9D" w:rsidRPr="00CE5227" w:rsidRDefault="00766B9D" w:rsidP="00766B9D">
      <w:pPr>
        <w:pStyle w:val="Pa3"/>
        <w:rPr>
          <w:rFonts w:ascii="Helvetica" w:hAnsi="Helvetica" w:cs="Helvetica"/>
          <w:i/>
          <w:color w:val="333333"/>
          <w:sz w:val="21"/>
          <w:szCs w:val="21"/>
          <w:lang w:val="en-US"/>
        </w:rPr>
      </w:pPr>
      <w:r>
        <w:rPr>
          <w:rStyle w:val="Strong"/>
          <w:rFonts w:ascii="Helvetica" w:hAnsi="Helvetica" w:cs="Helvetica"/>
          <w:color w:val="333333"/>
          <w:sz w:val="21"/>
          <w:szCs w:val="21"/>
        </w:rPr>
        <w:t>Gerard Chick:</w:t>
      </w:r>
      <w:r>
        <w:rPr>
          <w:rStyle w:val="apple-converted-space"/>
          <w:rFonts w:ascii="Helvetica" w:hAnsi="Helvetica" w:cs="Helvetica"/>
          <w:color w:val="333333"/>
          <w:sz w:val="21"/>
          <w:szCs w:val="21"/>
        </w:rPr>
        <w:t> </w:t>
      </w:r>
      <w:r w:rsidRPr="00CE5227">
        <w:rPr>
          <w:rFonts w:ascii="Helvetica" w:hAnsi="Helvetica" w:cs="Helvetica"/>
          <w:i/>
          <w:color w:val="333333"/>
          <w:sz w:val="21"/>
          <w:szCs w:val="21"/>
          <w:lang w:val="en-US"/>
        </w:rPr>
        <w:t>“As Procurement gets ‘financial’</w:t>
      </w:r>
      <w:r>
        <w:rPr>
          <w:rFonts w:ascii="Helvetica" w:hAnsi="Helvetica" w:cs="Helvetica"/>
          <w:i/>
          <w:color w:val="333333"/>
          <w:sz w:val="21"/>
          <w:szCs w:val="21"/>
          <w:lang w:val="en-US"/>
        </w:rPr>
        <w:t>,</w:t>
      </w:r>
      <w:r w:rsidRPr="00CE5227">
        <w:rPr>
          <w:rFonts w:ascii="Helvetica" w:hAnsi="Helvetica" w:cs="Helvetica"/>
          <w:i/>
          <w:color w:val="333333"/>
          <w:sz w:val="21"/>
          <w:szCs w:val="21"/>
          <w:lang w:val="en-US"/>
        </w:rPr>
        <w:t xml:space="preserve"> CPOs will continue to focus on physical supply chains, but they will need to</w:t>
      </w:r>
      <w:r>
        <w:rPr>
          <w:rFonts w:ascii="Helvetica" w:hAnsi="Helvetica" w:cs="Helvetica"/>
          <w:i/>
          <w:color w:val="333333"/>
          <w:sz w:val="21"/>
          <w:szCs w:val="21"/>
          <w:lang w:val="en-US"/>
        </w:rPr>
        <w:t xml:space="preserve"> develop their financial fluency</w:t>
      </w:r>
      <w:r w:rsidRPr="00CE5227">
        <w:rPr>
          <w:rFonts w:ascii="Helvetica" w:hAnsi="Helvetica" w:cs="Helvetica"/>
          <w:i/>
          <w:color w:val="333333"/>
          <w:sz w:val="21"/>
          <w:szCs w:val="21"/>
          <w:lang w:val="en-US"/>
        </w:rPr>
        <w:t xml:space="preserve"> as they become more deeply linked to financial supply chains. Their ability to optimise cash flow and working capital, </w:t>
      </w:r>
      <w:r>
        <w:rPr>
          <w:rFonts w:ascii="Helvetica" w:hAnsi="Helvetica" w:cs="Helvetica"/>
          <w:i/>
          <w:color w:val="333333"/>
          <w:sz w:val="21"/>
          <w:szCs w:val="21"/>
          <w:lang w:val="en-US"/>
        </w:rPr>
        <w:t>as well implement</w:t>
      </w:r>
      <w:r w:rsidRPr="00CE5227">
        <w:rPr>
          <w:rFonts w:ascii="Helvetica" w:hAnsi="Helvetica" w:cs="Helvetica"/>
          <w:i/>
          <w:color w:val="333333"/>
          <w:sz w:val="21"/>
          <w:szCs w:val="21"/>
          <w:lang w:val="en-US"/>
        </w:rPr>
        <w:t xml:space="preserve"> dynamic discoun</w:t>
      </w:r>
      <w:r>
        <w:rPr>
          <w:rFonts w:ascii="Helvetica" w:hAnsi="Helvetica" w:cs="Helvetica"/>
          <w:i/>
          <w:color w:val="333333"/>
          <w:sz w:val="21"/>
          <w:szCs w:val="21"/>
          <w:lang w:val="en-US"/>
        </w:rPr>
        <w:t>ting and supply chain finance</w:t>
      </w:r>
      <w:r w:rsidRPr="00CE5227">
        <w:rPr>
          <w:rFonts w:ascii="Helvetica" w:hAnsi="Helvetica" w:cs="Helvetica"/>
          <w:i/>
          <w:color w:val="333333"/>
          <w:sz w:val="21"/>
          <w:szCs w:val="21"/>
          <w:lang w:val="en-US"/>
        </w:rPr>
        <w:t xml:space="preserve"> will become imperative!”</w:t>
      </w:r>
    </w:p>
    <w:p w:rsidR="00766B9D" w:rsidRDefault="00766B9D" w:rsidP="0027182C">
      <w:pPr>
        <w:pStyle w:val="NormalWeb"/>
        <w:spacing w:before="0" w:beforeAutospacing="0" w:after="150" w:afterAutospacing="0" w:line="330" w:lineRule="atLeast"/>
      </w:pPr>
    </w:p>
    <w:p w:rsidR="00C6090F" w:rsidRDefault="008528C2" w:rsidP="0027182C">
      <w:pPr>
        <w:pStyle w:val="NormalWeb"/>
        <w:spacing w:before="0" w:beforeAutospacing="0" w:after="150" w:afterAutospacing="0" w:line="330" w:lineRule="atLeast"/>
        <w:rPr>
          <w:rFonts w:ascii="Helvetica" w:hAnsi="Helvetica" w:cs="Helvetica"/>
          <w:color w:val="333333"/>
          <w:sz w:val="21"/>
          <w:szCs w:val="21"/>
        </w:rPr>
      </w:pPr>
      <w:hyperlink r:id="rId6" w:history="1">
        <w:r w:rsidR="0027182C">
          <w:rPr>
            <w:rStyle w:val="Hyperlink"/>
            <w:rFonts w:ascii="Helvetica" w:hAnsi="Helvetica" w:cs="Helvetica"/>
            <w:sz w:val="21"/>
            <w:szCs w:val="21"/>
          </w:rPr>
          <w:t>The Talent Show</w:t>
        </w:r>
      </w:hyperlink>
      <w:r w:rsidR="0027182C">
        <w:rPr>
          <w:rStyle w:val="apple-converted-space"/>
          <w:rFonts w:ascii="Helvetica" w:hAnsi="Helvetica" w:cs="Helvetica"/>
          <w:color w:val="333333"/>
          <w:sz w:val="21"/>
          <w:szCs w:val="21"/>
        </w:rPr>
        <w:t> </w:t>
      </w:r>
      <w:r w:rsidR="005F1E22">
        <w:rPr>
          <w:rStyle w:val="apple-converted-space"/>
          <w:rFonts w:ascii="Helvetica" w:hAnsi="Helvetica" w:cs="Helvetica"/>
          <w:color w:val="333333"/>
          <w:sz w:val="21"/>
          <w:szCs w:val="21"/>
        </w:rPr>
        <w:t>is</w:t>
      </w:r>
      <w:r w:rsidR="00ED5C1F">
        <w:rPr>
          <w:rFonts w:ascii="Helvetica" w:hAnsi="Helvetica" w:cs="Helvetica"/>
          <w:color w:val="333333"/>
          <w:sz w:val="21"/>
          <w:szCs w:val="21"/>
        </w:rPr>
        <w:t xml:space="preserve"> a corporate driven event focus</w:t>
      </w:r>
      <w:r w:rsidR="005F1E22">
        <w:rPr>
          <w:rFonts w:ascii="Helvetica" w:hAnsi="Helvetica" w:cs="Helvetica"/>
          <w:color w:val="333333"/>
          <w:sz w:val="21"/>
          <w:szCs w:val="21"/>
        </w:rPr>
        <w:t>ing</w:t>
      </w:r>
      <w:r w:rsidR="00ED5C1F" w:rsidRPr="00AD354E">
        <w:rPr>
          <w:rFonts w:ascii="Helvetica" w:hAnsi="Helvetica" w:cs="Helvetica"/>
          <w:color w:val="333333"/>
          <w:sz w:val="21"/>
          <w:szCs w:val="21"/>
        </w:rPr>
        <w:t xml:space="preserve"> on “supply chain fi</w:t>
      </w:r>
      <w:r w:rsidR="00ED5C1F">
        <w:rPr>
          <w:rFonts w:ascii="Helvetica" w:hAnsi="Helvetica" w:cs="Helvetica"/>
          <w:color w:val="333333"/>
          <w:sz w:val="21"/>
          <w:szCs w:val="21"/>
        </w:rPr>
        <w:t>nance” from the perspective of the</w:t>
      </w:r>
      <w:r w:rsidR="00ED5C1F" w:rsidRPr="00AD354E">
        <w:rPr>
          <w:rFonts w:ascii="Helvetica" w:hAnsi="Helvetica" w:cs="Helvetica"/>
          <w:color w:val="333333"/>
          <w:sz w:val="21"/>
          <w:szCs w:val="21"/>
        </w:rPr>
        <w:t xml:space="preserve"> commercial enterprise (rather than that of a bank). The Show</w:t>
      </w:r>
      <w:r w:rsidR="00ED5C1F">
        <w:rPr>
          <w:rFonts w:ascii="Helvetica" w:hAnsi="Helvetica" w:cs="Helvetica"/>
          <w:color w:val="333333"/>
          <w:sz w:val="21"/>
          <w:szCs w:val="21"/>
        </w:rPr>
        <w:t xml:space="preserve">’s prime driver is to understand the needs of </w:t>
      </w:r>
      <w:r w:rsidR="00ED5C1F" w:rsidRPr="00AD354E">
        <w:rPr>
          <w:rFonts w:ascii="Helvetica" w:hAnsi="Helvetica" w:cs="Helvetica"/>
          <w:color w:val="333333"/>
          <w:sz w:val="21"/>
          <w:szCs w:val="21"/>
        </w:rPr>
        <w:t xml:space="preserve">the “Corporate Financial Supply Chain” (CFSC) and how it </w:t>
      </w:r>
      <w:r w:rsidR="00ED5C1F">
        <w:rPr>
          <w:rFonts w:ascii="Helvetica" w:hAnsi="Helvetica" w:cs="Helvetica"/>
          <w:color w:val="333333"/>
          <w:sz w:val="21"/>
          <w:szCs w:val="21"/>
        </w:rPr>
        <w:t>relates</w:t>
      </w:r>
      <w:r w:rsidR="00ED5C1F" w:rsidRPr="00AD354E">
        <w:rPr>
          <w:rFonts w:ascii="Helvetica" w:hAnsi="Helvetica" w:cs="Helvetica"/>
          <w:color w:val="333333"/>
          <w:sz w:val="21"/>
          <w:szCs w:val="21"/>
        </w:rPr>
        <w:t xml:space="preserve"> to the physical </w:t>
      </w:r>
      <w:r w:rsidR="00ED5C1F">
        <w:rPr>
          <w:rFonts w:ascii="Helvetica" w:hAnsi="Helvetica" w:cs="Helvetica"/>
          <w:color w:val="333333"/>
          <w:sz w:val="21"/>
          <w:szCs w:val="21"/>
        </w:rPr>
        <w:t xml:space="preserve">Supply Chain. </w:t>
      </w:r>
      <w:r w:rsidR="0027182C">
        <w:rPr>
          <w:rFonts w:ascii="Helvetica" w:hAnsi="Helvetica" w:cs="Helvetica"/>
          <w:color w:val="333333"/>
          <w:sz w:val="21"/>
          <w:szCs w:val="21"/>
        </w:rPr>
        <w:t>CFSC</w:t>
      </w:r>
      <w:r w:rsidR="00ED5C1F">
        <w:rPr>
          <w:rFonts w:ascii="Helvetica" w:hAnsi="Helvetica" w:cs="Helvetica"/>
          <w:color w:val="333333"/>
          <w:sz w:val="21"/>
          <w:szCs w:val="21"/>
        </w:rPr>
        <w:t>’s</w:t>
      </w:r>
      <w:r w:rsidR="0027182C">
        <w:rPr>
          <w:rFonts w:ascii="Helvetica" w:hAnsi="Helvetica" w:cs="Helvetica"/>
          <w:color w:val="333333"/>
          <w:sz w:val="21"/>
          <w:szCs w:val="21"/>
        </w:rPr>
        <w:t xml:space="preserve"> must become much more efficient and</w:t>
      </w:r>
      <w:r w:rsidR="00ED5C1F">
        <w:rPr>
          <w:rFonts w:ascii="Helvetica" w:hAnsi="Helvetica" w:cs="Helvetica"/>
          <w:color w:val="333333"/>
          <w:sz w:val="21"/>
          <w:szCs w:val="21"/>
        </w:rPr>
        <w:t xml:space="preserve"> agile and draw inspiration from other contemporary practice such as Lean and 6</w:t>
      </w:r>
      <w:r w:rsidR="00C6090F">
        <w:rPr>
          <w:rFonts w:ascii="Helvetica" w:hAnsi="Helvetica" w:cs="Helvetica"/>
          <w:color w:val="333333"/>
          <w:sz w:val="21"/>
          <w:szCs w:val="21"/>
        </w:rPr>
        <w:t>Σ</w:t>
      </w:r>
      <w:r w:rsidR="0027182C">
        <w:rPr>
          <w:rFonts w:ascii="Helvetica" w:hAnsi="Helvetica" w:cs="Helvetica"/>
          <w:color w:val="333333"/>
          <w:sz w:val="21"/>
          <w:szCs w:val="21"/>
        </w:rPr>
        <w:t>.</w:t>
      </w:r>
    </w:p>
    <w:p w:rsidR="0027182C" w:rsidRDefault="00C6090F"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The Talent Show’s target audience consists of CFOs, </w:t>
      </w:r>
      <w:r w:rsidR="0027182C">
        <w:rPr>
          <w:rFonts w:ascii="Helvetica" w:hAnsi="Helvetica" w:cs="Helvetica"/>
          <w:color w:val="333333"/>
          <w:sz w:val="21"/>
          <w:szCs w:val="21"/>
        </w:rPr>
        <w:t>CPO</w:t>
      </w:r>
      <w:r>
        <w:rPr>
          <w:rFonts w:ascii="Helvetica" w:hAnsi="Helvetica" w:cs="Helvetica"/>
          <w:color w:val="333333"/>
          <w:sz w:val="21"/>
          <w:szCs w:val="21"/>
        </w:rPr>
        <w:t>s and other CXOs with an interest in supply chain, finance/treasury</w:t>
      </w:r>
      <w:r w:rsidR="0027182C">
        <w:rPr>
          <w:rFonts w:ascii="Helvetica" w:hAnsi="Helvetica" w:cs="Helvetica"/>
          <w:color w:val="333333"/>
          <w:sz w:val="21"/>
          <w:szCs w:val="21"/>
        </w:rPr>
        <w:t xml:space="preserve">, IT and </w:t>
      </w:r>
      <w:r>
        <w:rPr>
          <w:rFonts w:ascii="Helvetica" w:hAnsi="Helvetica" w:cs="Helvetica"/>
          <w:color w:val="333333"/>
          <w:sz w:val="21"/>
          <w:szCs w:val="21"/>
        </w:rPr>
        <w:t>analogous roles from the corporate sector</w:t>
      </w:r>
      <w:r w:rsidR="0027182C">
        <w:rPr>
          <w:rFonts w:ascii="Helvetica" w:hAnsi="Helvetica" w:cs="Helvetica"/>
          <w:color w:val="333333"/>
          <w:sz w:val="21"/>
          <w:szCs w:val="21"/>
        </w:rPr>
        <w:t xml:space="preserve">. </w:t>
      </w:r>
      <w:r>
        <w:rPr>
          <w:rFonts w:ascii="Helvetica" w:hAnsi="Helvetica" w:cs="Helvetica"/>
          <w:color w:val="333333"/>
          <w:sz w:val="21"/>
          <w:szCs w:val="21"/>
        </w:rPr>
        <w:t>Mastery of the C</w:t>
      </w:r>
      <w:r w:rsidR="0027182C">
        <w:rPr>
          <w:rFonts w:ascii="Helvetica" w:hAnsi="Helvetica" w:cs="Helvetica"/>
          <w:color w:val="333333"/>
          <w:sz w:val="21"/>
          <w:szCs w:val="21"/>
        </w:rPr>
        <w:t>F</w:t>
      </w:r>
      <w:r>
        <w:rPr>
          <w:rFonts w:ascii="Helvetica" w:hAnsi="Helvetica" w:cs="Helvetica"/>
          <w:color w:val="333333"/>
          <w:sz w:val="21"/>
          <w:szCs w:val="21"/>
        </w:rPr>
        <w:t>S</w:t>
      </w:r>
      <w:r w:rsidR="0027182C">
        <w:rPr>
          <w:rFonts w:ascii="Helvetica" w:hAnsi="Helvetica" w:cs="Helvetica"/>
          <w:color w:val="333333"/>
          <w:sz w:val="21"/>
          <w:szCs w:val="21"/>
        </w:rPr>
        <w:t xml:space="preserve">C </w:t>
      </w:r>
      <w:r>
        <w:rPr>
          <w:rFonts w:ascii="Helvetica" w:hAnsi="Helvetica" w:cs="Helvetica"/>
          <w:color w:val="333333"/>
          <w:sz w:val="21"/>
          <w:szCs w:val="21"/>
        </w:rPr>
        <w:t xml:space="preserve">is imperative if we are </w:t>
      </w:r>
      <w:r w:rsidR="0027182C">
        <w:rPr>
          <w:rFonts w:ascii="Helvetica" w:hAnsi="Helvetica" w:cs="Helvetica"/>
          <w:color w:val="333333"/>
          <w:sz w:val="21"/>
          <w:szCs w:val="21"/>
        </w:rPr>
        <w:t xml:space="preserve">to </w:t>
      </w:r>
      <w:r w:rsidR="00B01446">
        <w:rPr>
          <w:rFonts w:ascii="Helvetica" w:hAnsi="Helvetica" w:cs="Helvetica"/>
          <w:color w:val="333333"/>
          <w:sz w:val="21"/>
          <w:szCs w:val="21"/>
        </w:rPr>
        <w:t>develop</w:t>
      </w:r>
      <w:r>
        <w:rPr>
          <w:rFonts w:ascii="Helvetica" w:hAnsi="Helvetica" w:cs="Helvetica"/>
          <w:color w:val="333333"/>
          <w:sz w:val="21"/>
          <w:szCs w:val="21"/>
        </w:rPr>
        <w:t xml:space="preserve"> our business, </w:t>
      </w:r>
      <w:r w:rsidR="0027182C">
        <w:rPr>
          <w:rFonts w:ascii="Helvetica" w:hAnsi="Helvetica" w:cs="Helvetica"/>
          <w:color w:val="333333"/>
          <w:sz w:val="21"/>
          <w:szCs w:val="21"/>
        </w:rPr>
        <w:t xml:space="preserve">revenue streams and </w:t>
      </w:r>
      <w:r>
        <w:rPr>
          <w:rFonts w:ascii="Helvetica" w:hAnsi="Helvetica" w:cs="Helvetica"/>
          <w:color w:val="333333"/>
          <w:sz w:val="21"/>
          <w:szCs w:val="21"/>
        </w:rPr>
        <w:t>create competitive advantage</w:t>
      </w:r>
      <w:r w:rsidR="0027182C">
        <w:rPr>
          <w:rFonts w:ascii="Helvetica" w:hAnsi="Helvetica" w:cs="Helvetica"/>
          <w:color w:val="333333"/>
          <w:sz w:val="21"/>
          <w:szCs w:val="21"/>
        </w:rPr>
        <w:t>.</w:t>
      </w:r>
    </w:p>
    <w:p w:rsidR="00ED5C1F" w:rsidRDefault="00ED5C1F" w:rsidP="0027182C">
      <w:pPr>
        <w:pStyle w:val="NormalWeb"/>
        <w:spacing w:before="0" w:beforeAutospacing="0" w:after="150" w:afterAutospacing="0" w:line="330" w:lineRule="atLeast"/>
        <w:rPr>
          <w:rFonts w:ascii="Helvetica" w:hAnsi="Helvetica" w:cs="Helvetica"/>
          <w:color w:val="333333"/>
          <w:sz w:val="21"/>
          <w:szCs w:val="21"/>
        </w:rPr>
      </w:pPr>
    </w:p>
    <w:p w:rsidR="00B01446" w:rsidRPr="003B0FD9" w:rsidRDefault="00B01446" w:rsidP="00B01446">
      <w:pPr>
        <w:pStyle w:val="NormalWeb"/>
        <w:spacing w:before="0" w:beforeAutospacing="0" w:after="150" w:afterAutospacing="0" w:line="330" w:lineRule="atLeast"/>
        <w:rPr>
          <w:rFonts w:ascii="Helvetica" w:hAnsi="Helvetica" w:cs="Helvetica"/>
          <w:i/>
          <w:color w:val="333333"/>
          <w:sz w:val="21"/>
          <w:szCs w:val="21"/>
        </w:rPr>
      </w:pPr>
      <w:r>
        <w:rPr>
          <w:rStyle w:val="Strong"/>
          <w:rFonts w:ascii="Helvetica" w:hAnsi="Helvetica" w:cs="Helvetica"/>
          <w:color w:val="333333"/>
          <w:sz w:val="21"/>
          <w:szCs w:val="21"/>
        </w:rPr>
        <w:t>Magnus Lind, founder of Treasury Peer and co-founder of The Talent Show</w:t>
      </w:r>
      <w:r>
        <w:rPr>
          <w:rFonts w:ascii="Helvetica" w:hAnsi="Helvetica" w:cs="Helvetica"/>
          <w:color w:val="333333"/>
          <w:sz w:val="21"/>
          <w:szCs w:val="21"/>
        </w:rPr>
        <w:t xml:space="preserve">: </w:t>
      </w:r>
      <w:r w:rsidRPr="00B01446">
        <w:rPr>
          <w:rFonts w:ascii="Helvetica" w:hAnsi="Helvetica" w:cs="Helvetica"/>
          <w:i/>
          <w:color w:val="333333"/>
          <w:sz w:val="21"/>
          <w:szCs w:val="21"/>
        </w:rPr>
        <w:t>“</w:t>
      </w:r>
      <w:r w:rsidR="003B0FD9">
        <w:rPr>
          <w:rFonts w:ascii="Helvetica" w:hAnsi="Helvetica" w:cs="Helvetica"/>
          <w:i/>
          <w:color w:val="333333"/>
          <w:sz w:val="21"/>
          <w:szCs w:val="21"/>
        </w:rPr>
        <w:t xml:space="preserve">Gerard’s sharp mind and abilities to synthesize together with his communication skills will provide us deep insights and make us reflect on the disruption in the financial </w:t>
      </w:r>
      <w:r w:rsidR="003B0FD9" w:rsidRPr="003B0FD9">
        <w:rPr>
          <w:rFonts w:ascii="Helvetica" w:hAnsi="Helvetica" w:cs="Helvetica"/>
          <w:i/>
          <w:color w:val="333333"/>
          <w:sz w:val="21"/>
          <w:szCs w:val="21"/>
        </w:rPr>
        <w:t xml:space="preserve">supply chain. Gerard brings groundbreaking </w:t>
      </w:r>
      <w:r w:rsidR="003B0FD9" w:rsidRPr="003B0FD9">
        <w:rPr>
          <w:rFonts w:ascii="Helvetica" w:hAnsi="Helvetica" w:cs="Helvetica"/>
          <w:i/>
          <w:color w:val="333333"/>
          <w:sz w:val="21"/>
          <w:szCs w:val="21"/>
        </w:rPr>
        <w:lastRenderedPageBreak/>
        <w:t>knowledge around the</w:t>
      </w:r>
      <w:r w:rsidR="003B0FD9">
        <w:rPr>
          <w:rFonts w:ascii="Helvetica" w:hAnsi="Helvetica" w:cs="Helvetica"/>
          <w:i/>
          <w:color w:val="333333"/>
          <w:sz w:val="21"/>
          <w:szCs w:val="21"/>
        </w:rPr>
        <w:t xml:space="preserve"> current changes in procurement and business in general. We are very happy to have him onboard and hear his end note at The Talent Show.</w:t>
      </w:r>
      <w:r w:rsidRPr="003B0FD9">
        <w:rPr>
          <w:rFonts w:ascii="Helvetica" w:hAnsi="Helvetica" w:cs="Helvetica"/>
          <w:i/>
          <w:color w:val="333333"/>
          <w:sz w:val="21"/>
          <w:szCs w:val="21"/>
        </w:rPr>
        <w:t>”</w:t>
      </w:r>
    </w:p>
    <w:p w:rsidR="008313F0" w:rsidRDefault="008313F0" w:rsidP="0027182C">
      <w:pPr>
        <w:pStyle w:val="NormalWeb"/>
        <w:spacing w:before="0" w:beforeAutospacing="0" w:after="150" w:afterAutospacing="0" w:line="330" w:lineRule="atLeast"/>
        <w:rPr>
          <w:rStyle w:val="Strong"/>
          <w:rFonts w:ascii="Helvetica" w:hAnsi="Helvetica" w:cs="Helvetica"/>
          <w:color w:val="333333"/>
          <w:sz w:val="21"/>
          <w:szCs w:val="21"/>
        </w:rPr>
      </w:pP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Style w:val="Strong"/>
          <w:rFonts w:ascii="Helvetica" w:hAnsi="Helvetica" w:cs="Helvetica"/>
          <w:color w:val="333333"/>
          <w:sz w:val="21"/>
          <w:szCs w:val="21"/>
        </w:rPr>
        <w:t xml:space="preserve">About </w:t>
      </w:r>
      <w:r w:rsidR="003B0FD9">
        <w:rPr>
          <w:rStyle w:val="Strong"/>
          <w:rFonts w:ascii="Helvetica" w:hAnsi="Helvetica" w:cs="Helvetica"/>
          <w:color w:val="333333"/>
          <w:sz w:val="21"/>
          <w:szCs w:val="21"/>
        </w:rPr>
        <w:t>Gerard Chick</w:t>
      </w:r>
    </w:p>
    <w:p w:rsidR="003B0FD9" w:rsidRPr="003B0FD9" w:rsidRDefault="003B0FD9" w:rsidP="003B0FD9">
      <w:pPr>
        <w:pStyle w:val="NormalWeb"/>
        <w:spacing w:after="150" w:line="330" w:lineRule="atLeast"/>
        <w:rPr>
          <w:rFonts w:ascii="Helvetica" w:hAnsi="Helvetica" w:cs="Helvetica"/>
          <w:color w:val="333333"/>
          <w:sz w:val="21"/>
          <w:szCs w:val="21"/>
        </w:rPr>
      </w:pPr>
      <w:r>
        <w:rPr>
          <w:rFonts w:ascii="Helvetica" w:hAnsi="Helvetica" w:cs="Helvetica"/>
          <w:color w:val="333333"/>
          <w:sz w:val="21"/>
          <w:szCs w:val="21"/>
        </w:rPr>
        <w:t>Gerard</w:t>
      </w:r>
      <w:r w:rsidRPr="003B0FD9">
        <w:rPr>
          <w:rFonts w:ascii="Helvetica" w:hAnsi="Helvetica" w:cs="Helvetica"/>
          <w:color w:val="333333"/>
          <w:sz w:val="21"/>
          <w:szCs w:val="21"/>
        </w:rPr>
        <w:t xml:space="preserve"> has </w:t>
      </w:r>
      <w:r>
        <w:rPr>
          <w:rFonts w:ascii="Helvetica" w:hAnsi="Helvetica" w:cs="Helvetica"/>
          <w:color w:val="333333"/>
          <w:sz w:val="21"/>
          <w:szCs w:val="21"/>
        </w:rPr>
        <w:t xml:space="preserve">significant </w:t>
      </w:r>
      <w:r w:rsidRPr="003B0FD9">
        <w:rPr>
          <w:rFonts w:ascii="Helvetica" w:hAnsi="Helvetica" w:cs="Helvetica"/>
          <w:color w:val="333333"/>
          <w:sz w:val="21"/>
          <w:szCs w:val="21"/>
        </w:rPr>
        <w:t>experience working with the keenest minds at the most senior level examining the broad issues facing corporate procurement in the contemporary business context. He is an accomplished speaker and has given interviews on both TV and radio. He writes regular articles and features in the national press and industrial journals on procurement and supply management.</w:t>
      </w:r>
    </w:p>
    <w:p w:rsidR="003B0FD9" w:rsidRDefault="003B0FD9" w:rsidP="003B0FD9">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Gerard</w:t>
      </w:r>
      <w:r w:rsidRPr="003B0FD9">
        <w:rPr>
          <w:rFonts w:ascii="Helvetica" w:hAnsi="Helvetica" w:cs="Helvetica"/>
          <w:color w:val="333333"/>
          <w:sz w:val="21"/>
          <w:szCs w:val="21"/>
        </w:rPr>
        <w:t xml:space="preserve"> recently </w:t>
      </w:r>
      <w:r w:rsidR="00C6090F">
        <w:rPr>
          <w:rFonts w:ascii="Helvetica" w:hAnsi="Helvetica" w:cs="Helvetica"/>
          <w:color w:val="333333"/>
          <w:sz w:val="21"/>
          <w:szCs w:val="21"/>
        </w:rPr>
        <w:t xml:space="preserve">published </w:t>
      </w:r>
      <w:r w:rsidRPr="00C6090F">
        <w:rPr>
          <w:rFonts w:ascii="Helvetica" w:hAnsi="Helvetica" w:cs="Helvetica"/>
          <w:i/>
          <w:color w:val="333333"/>
          <w:sz w:val="21"/>
          <w:szCs w:val="21"/>
        </w:rPr>
        <w:t>The Procurement Value Proposition</w:t>
      </w:r>
      <w:r w:rsidRPr="003B0FD9">
        <w:rPr>
          <w:rFonts w:ascii="Helvetica" w:hAnsi="Helvetica" w:cs="Helvetica"/>
          <w:color w:val="333333"/>
          <w:sz w:val="21"/>
          <w:szCs w:val="21"/>
        </w:rPr>
        <w:t>, and was awarded the</w:t>
      </w:r>
      <w:r w:rsidR="00C6090F">
        <w:rPr>
          <w:rFonts w:ascii="Helvetica" w:hAnsi="Helvetica" w:cs="Helvetica"/>
          <w:color w:val="333333"/>
          <w:sz w:val="21"/>
          <w:szCs w:val="21"/>
        </w:rPr>
        <w:t xml:space="preserve"> </w:t>
      </w:r>
      <w:r w:rsidRPr="003B0FD9">
        <w:rPr>
          <w:rFonts w:ascii="Helvetica" w:hAnsi="Helvetica" w:cs="Helvetica"/>
          <w:color w:val="333333"/>
          <w:sz w:val="21"/>
          <w:szCs w:val="21"/>
        </w:rPr>
        <w:t>Lauréat 2015 as winner of the prestigious Grand Prix ACA Bruel, by Plumes Des Achats and Supply Chain. His book focuses on the mutable role and value of supply management in modern business.</w:t>
      </w:r>
      <w:r>
        <w:rPr>
          <w:rFonts w:ascii="Helvetica" w:hAnsi="Helvetica" w:cs="Helvetica"/>
          <w:color w:val="333333"/>
          <w:sz w:val="21"/>
          <w:szCs w:val="21"/>
        </w:rPr>
        <w:t xml:space="preserve"> </w:t>
      </w:r>
      <w:r w:rsidRPr="003B0FD9">
        <w:rPr>
          <w:rFonts w:ascii="Helvetica" w:hAnsi="Helvetica" w:cs="Helvetica"/>
          <w:color w:val="333333"/>
          <w:sz w:val="21"/>
          <w:szCs w:val="21"/>
        </w:rPr>
        <w:t>He has a BSc in Economics and an MSc in the Philosophy of Social Science.</w:t>
      </w:r>
    </w:p>
    <w:p w:rsidR="00CE5227" w:rsidRPr="00CE5227" w:rsidRDefault="00CE5227" w:rsidP="00CE5227"/>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Style w:val="Strong"/>
          <w:rFonts w:ascii="Helvetica" w:hAnsi="Helvetica" w:cs="Helvetica"/>
          <w:color w:val="333333"/>
          <w:sz w:val="21"/>
          <w:szCs w:val="21"/>
        </w:rPr>
        <w:t>About Treasury Peer and The Talent Show</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Treasury Peer is organizing The Talent Show from input from our large, global network of corporate treasurers, CFOs, and CPOs and supply chain executives. Treasury Peer has huge ambitions in the area of the corporate financial supply chain. For 2016 we have set up the objective to push for assisting financial supply chain disruption big time. We know this will support the businesses and the economy to grow faster and stronger. The Talent Show is one of the tools Treasury Peer uses to bring together the most assertive and progressive vendors and banks with the corporate executives having responsibilities along the whole supply chain. The Talent Show takes place in Greater Copenhagen 26-27 April 2016 at Nordic Choice, Quality Hotel View, Hyllie Stationstorg, SE-215 32 Malmö. For more information please visit at</w:t>
      </w:r>
      <w:r>
        <w:rPr>
          <w:rStyle w:val="apple-converted-space"/>
          <w:rFonts w:ascii="Helvetica" w:hAnsi="Helvetica" w:cs="Helvetica"/>
          <w:color w:val="333333"/>
          <w:sz w:val="21"/>
          <w:szCs w:val="21"/>
        </w:rPr>
        <w:t> </w:t>
      </w:r>
      <w:hyperlink r:id="rId7" w:history="1">
        <w:r>
          <w:rPr>
            <w:rStyle w:val="Hyperlink"/>
            <w:rFonts w:ascii="Helvetica" w:hAnsi="Helvetica" w:cs="Helvetica"/>
            <w:sz w:val="21"/>
            <w:szCs w:val="21"/>
          </w:rPr>
          <w:t>www.Supply-Chain-Finance.rocks</w:t>
        </w:r>
      </w:hyperlink>
      <w:r>
        <w:rPr>
          <w:rFonts w:ascii="Helvetica" w:hAnsi="Helvetica" w:cs="Helvetica"/>
          <w:color w:val="333333"/>
          <w:sz w:val="21"/>
          <w:szCs w:val="21"/>
        </w:rPr>
        <w:t>.</w:t>
      </w:r>
    </w:p>
    <w:p w:rsidR="008313F0" w:rsidRDefault="008313F0" w:rsidP="0027182C">
      <w:pPr>
        <w:pStyle w:val="NormalWeb"/>
        <w:spacing w:before="0" w:beforeAutospacing="0" w:after="150" w:afterAutospacing="0" w:line="330" w:lineRule="atLeast"/>
        <w:rPr>
          <w:rFonts w:ascii="Helvetica" w:hAnsi="Helvetica" w:cs="Helvetica"/>
          <w:color w:val="333333"/>
          <w:sz w:val="21"/>
          <w:szCs w:val="21"/>
        </w:rPr>
      </w:pP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bookmarkStart w:id="0" w:name="_GoBack"/>
      <w:bookmarkEnd w:id="0"/>
      <w:r>
        <w:rPr>
          <w:rFonts w:ascii="Helvetica" w:hAnsi="Helvetica" w:cs="Helvetica"/>
          <w:color w:val="333333"/>
          <w:sz w:val="21"/>
          <w:szCs w:val="21"/>
        </w:rPr>
        <w:t>Contact:</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Magnus Lind, founder Treasury Peer and co-founder The Talent Show</w:t>
      </w:r>
      <w:r>
        <w:rPr>
          <w:rFonts w:ascii="Helvetica" w:hAnsi="Helvetica" w:cs="Helvetica"/>
          <w:color w:val="333333"/>
          <w:sz w:val="21"/>
          <w:szCs w:val="21"/>
        </w:rPr>
        <w:br/>
      </w:r>
      <w:hyperlink r:id="rId8" w:history="1">
        <w:r>
          <w:rPr>
            <w:rStyle w:val="Hyperlink"/>
            <w:rFonts w:ascii="Helvetica" w:hAnsi="Helvetica" w:cs="Helvetica"/>
            <w:sz w:val="21"/>
            <w:szCs w:val="21"/>
          </w:rPr>
          <w:t>magnus.lind@treasurypeer.com</w:t>
        </w:r>
      </w:hyperlink>
      <w:r>
        <w:rPr>
          <w:rFonts w:ascii="Helvetica" w:hAnsi="Helvetica" w:cs="Helvetica"/>
          <w:color w:val="333333"/>
          <w:sz w:val="21"/>
          <w:szCs w:val="21"/>
        </w:rPr>
        <w:br/>
        <w:t>+46 704 809-900</w:t>
      </w:r>
    </w:p>
    <w:p w:rsidR="0027182C" w:rsidRDefault="0027182C" w:rsidP="0027182C">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Susanna Bondéus, managing director Treasury Peer and co-founder The Talent Show</w:t>
      </w:r>
      <w:r>
        <w:rPr>
          <w:rFonts w:ascii="Helvetica" w:hAnsi="Helvetica" w:cs="Helvetica"/>
          <w:color w:val="333333"/>
          <w:sz w:val="21"/>
          <w:szCs w:val="21"/>
        </w:rPr>
        <w:br/>
      </w:r>
      <w:hyperlink r:id="rId9" w:history="1">
        <w:r>
          <w:rPr>
            <w:rStyle w:val="Hyperlink"/>
            <w:rFonts w:ascii="Helvetica" w:hAnsi="Helvetica" w:cs="Helvetica"/>
            <w:sz w:val="21"/>
            <w:szCs w:val="21"/>
          </w:rPr>
          <w:t>susanna.bondeus@treasurypeer.com</w:t>
        </w:r>
      </w:hyperlink>
      <w:r>
        <w:rPr>
          <w:rFonts w:ascii="Helvetica" w:hAnsi="Helvetica" w:cs="Helvetica"/>
          <w:color w:val="333333"/>
          <w:sz w:val="21"/>
          <w:szCs w:val="21"/>
        </w:rPr>
        <w:br/>
        <w:t>+46 705 206-124</w:t>
      </w:r>
    </w:p>
    <w:p w:rsidR="00A26A10" w:rsidRPr="0027182C" w:rsidRDefault="00A26A10" w:rsidP="0027182C"/>
    <w:sectPr w:rsidR="00A26A10" w:rsidRPr="002718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8C2" w:rsidRDefault="008528C2" w:rsidP="000036BB">
      <w:pPr>
        <w:spacing w:after="0" w:line="240" w:lineRule="auto"/>
      </w:pPr>
      <w:r>
        <w:separator/>
      </w:r>
    </w:p>
  </w:endnote>
  <w:endnote w:type="continuationSeparator" w:id="0">
    <w:p w:rsidR="008528C2" w:rsidRDefault="008528C2" w:rsidP="0000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8C2" w:rsidRDefault="008528C2" w:rsidP="000036BB">
      <w:pPr>
        <w:spacing w:after="0" w:line="240" w:lineRule="auto"/>
      </w:pPr>
      <w:r>
        <w:separator/>
      </w:r>
    </w:p>
  </w:footnote>
  <w:footnote w:type="continuationSeparator" w:id="0">
    <w:p w:rsidR="008528C2" w:rsidRDefault="008528C2" w:rsidP="00003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D1"/>
    <w:rsid w:val="000036BB"/>
    <w:rsid w:val="000118D1"/>
    <w:rsid w:val="00103616"/>
    <w:rsid w:val="00103F85"/>
    <w:rsid w:val="00114680"/>
    <w:rsid w:val="00157AB4"/>
    <w:rsid w:val="001A2949"/>
    <w:rsid w:val="001D6DD0"/>
    <w:rsid w:val="00201DC0"/>
    <w:rsid w:val="00222D24"/>
    <w:rsid w:val="002539AF"/>
    <w:rsid w:val="002551D3"/>
    <w:rsid w:val="002638AC"/>
    <w:rsid w:val="0027182C"/>
    <w:rsid w:val="00285284"/>
    <w:rsid w:val="00295F5E"/>
    <w:rsid w:val="002C356C"/>
    <w:rsid w:val="002C57E7"/>
    <w:rsid w:val="00302699"/>
    <w:rsid w:val="00311CF9"/>
    <w:rsid w:val="003B0FD9"/>
    <w:rsid w:val="003D07ED"/>
    <w:rsid w:val="003D7A76"/>
    <w:rsid w:val="0041466C"/>
    <w:rsid w:val="00416739"/>
    <w:rsid w:val="00474384"/>
    <w:rsid w:val="00494CFD"/>
    <w:rsid w:val="004A1564"/>
    <w:rsid w:val="004B707E"/>
    <w:rsid w:val="004F1196"/>
    <w:rsid w:val="005103D1"/>
    <w:rsid w:val="00565F90"/>
    <w:rsid w:val="00596E4E"/>
    <w:rsid w:val="005A1872"/>
    <w:rsid w:val="005F1E22"/>
    <w:rsid w:val="00660557"/>
    <w:rsid w:val="0068663C"/>
    <w:rsid w:val="006D54A3"/>
    <w:rsid w:val="006F6209"/>
    <w:rsid w:val="00766B9D"/>
    <w:rsid w:val="00771832"/>
    <w:rsid w:val="007902AF"/>
    <w:rsid w:val="007C6704"/>
    <w:rsid w:val="008313F0"/>
    <w:rsid w:val="00851956"/>
    <w:rsid w:val="008528C2"/>
    <w:rsid w:val="00852A6D"/>
    <w:rsid w:val="00860042"/>
    <w:rsid w:val="00883208"/>
    <w:rsid w:val="008C1A3E"/>
    <w:rsid w:val="008D2667"/>
    <w:rsid w:val="008D5AA8"/>
    <w:rsid w:val="00910CFA"/>
    <w:rsid w:val="00931D49"/>
    <w:rsid w:val="00984E12"/>
    <w:rsid w:val="009B602F"/>
    <w:rsid w:val="009C52FA"/>
    <w:rsid w:val="009E11B8"/>
    <w:rsid w:val="009E1856"/>
    <w:rsid w:val="00A02ACE"/>
    <w:rsid w:val="00A26A10"/>
    <w:rsid w:val="00A30496"/>
    <w:rsid w:val="00A61339"/>
    <w:rsid w:val="00B01446"/>
    <w:rsid w:val="00B02656"/>
    <w:rsid w:val="00B440CD"/>
    <w:rsid w:val="00B53903"/>
    <w:rsid w:val="00B63E16"/>
    <w:rsid w:val="00B96766"/>
    <w:rsid w:val="00BA1D38"/>
    <w:rsid w:val="00BB0606"/>
    <w:rsid w:val="00C42D69"/>
    <w:rsid w:val="00C51830"/>
    <w:rsid w:val="00C6090F"/>
    <w:rsid w:val="00C61C61"/>
    <w:rsid w:val="00CB275B"/>
    <w:rsid w:val="00CC2DE6"/>
    <w:rsid w:val="00CC5438"/>
    <w:rsid w:val="00CE5227"/>
    <w:rsid w:val="00D44DE6"/>
    <w:rsid w:val="00D81813"/>
    <w:rsid w:val="00DA1106"/>
    <w:rsid w:val="00DA4F41"/>
    <w:rsid w:val="00DB4DEA"/>
    <w:rsid w:val="00DC107A"/>
    <w:rsid w:val="00DC182D"/>
    <w:rsid w:val="00DE30C2"/>
    <w:rsid w:val="00DF5A6E"/>
    <w:rsid w:val="00ED5C1F"/>
    <w:rsid w:val="00EE06B2"/>
    <w:rsid w:val="00EF736C"/>
    <w:rsid w:val="00F24467"/>
    <w:rsid w:val="00F92128"/>
    <w:rsid w:val="00FE5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BE3A4DD-180C-4708-A1CD-1AED7C99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8D1"/>
  </w:style>
  <w:style w:type="paragraph" w:styleId="Heading1">
    <w:name w:val="heading 1"/>
    <w:basedOn w:val="Normal"/>
    <w:next w:val="Normal"/>
    <w:link w:val="Heading1Char"/>
    <w:uiPriority w:val="9"/>
    <w:qFormat/>
    <w:rsid w:val="002852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 TTS"/>
    <w:basedOn w:val="TheTalentShow"/>
    <w:next w:val="TheTalentShow"/>
    <w:link w:val="Heading2Char"/>
    <w:uiPriority w:val="9"/>
    <w:unhideWhenUsed/>
    <w:qFormat/>
    <w:rsid w:val="00285284"/>
    <w:pPr>
      <w:spacing w:before="160" w:after="0"/>
      <w:outlineLvl w:val="1"/>
    </w:pPr>
    <w:rPr>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TalentShow">
    <w:name w:val="The Talent Show"/>
    <w:basedOn w:val="Heading1"/>
    <w:link w:val="TheTalentShowChar"/>
    <w:qFormat/>
    <w:rsid w:val="00285284"/>
    <w:pPr>
      <w:pBdr>
        <w:bottom w:val="single" w:sz="4" w:space="1" w:color="5B9BD5" w:themeColor="accent1"/>
      </w:pBdr>
      <w:spacing w:before="400" w:after="40" w:line="240" w:lineRule="auto"/>
    </w:pPr>
    <w:rPr>
      <w:rFonts w:ascii="Agency FB" w:hAnsi="Agency FB"/>
      <w:sz w:val="36"/>
      <w:szCs w:val="36"/>
    </w:rPr>
  </w:style>
  <w:style w:type="character" w:customStyle="1" w:styleId="TheTalentShowChar">
    <w:name w:val="The Talent Show Char"/>
    <w:basedOn w:val="Heading1Char"/>
    <w:link w:val="TheTalentShow"/>
    <w:rsid w:val="00285284"/>
    <w:rPr>
      <w:rFonts w:ascii="Agency FB" w:eastAsiaTheme="majorEastAsia" w:hAnsi="Agency FB" w:cstheme="majorBidi"/>
      <w:color w:val="2E74B5" w:themeColor="accent1" w:themeShade="BF"/>
      <w:sz w:val="36"/>
      <w:szCs w:val="36"/>
    </w:rPr>
  </w:style>
  <w:style w:type="character" w:customStyle="1" w:styleId="Heading1Char">
    <w:name w:val="Heading 1 Char"/>
    <w:basedOn w:val="DefaultParagraphFont"/>
    <w:link w:val="Heading1"/>
    <w:uiPriority w:val="9"/>
    <w:rsid w:val="00285284"/>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Heading 2 - TTS Char"/>
    <w:basedOn w:val="DefaultParagraphFont"/>
    <w:link w:val="Heading2"/>
    <w:uiPriority w:val="9"/>
    <w:rsid w:val="00285284"/>
    <w:rPr>
      <w:rFonts w:ascii="Agency FB" w:eastAsiaTheme="majorEastAsia" w:hAnsi="Agency FB" w:cstheme="majorBidi"/>
      <w:color w:val="2E74B5" w:themeColor="accent1" w:themeShade="BF"/>
      <w:sz w:val="32"/>
      <w:szCs w:val="28"/>
    </w:rPr>
  </w:style>
  <w:style w:type="paragraph" w:styleId="Title">
    <w:name w:val="Title"/>
    <w:basedOn w:val="Normal"/>
    <w:next w:val="Normal"/>
    <w:link w:val="TitleChar"/>
    <w:uiPriority w:val="10"/>
    <w:qFormat/>
    <w:rsid w:val="00285284"/>
    <w:pPr>
      <w:spacing w:after="0" w:line="240" w:lineRule="auto"/>
      <w:contextualSpacing/>
    </w:pPr>
    <w:rPr>
      <w:rFonts w:ascii="Agency FB" w:eastAsiaTheme="majorEastAsia" w:hAnsi="Agency FB" w:cstheme="majorBidi"/>
      <w:color w:val="2E74B5" w:themeColor="accent1" w:themeShade="BF"/>
      <w:spacing w:val="-7"/>
      <w:sz w:val="80"/>
      <w:szCs w:val="80"/>
    </w:rPr>
  </w:style>
  <w:style w:type="character" w:customStyle="1" w:styleId="TitleChar">
    <w:name w:val="Title Char"/>
    <w:basedOn w:val="DefaultParagraphFont"/>
    <w:link w:val="Title"/>
    <w:uiPriority w:val="10"/>
    <w:rsid w:val="00285284"/>
    <w:rPr>
      <w:rFonts w:ascii="Agency FB" w:eastAsiaTheme="majorEastAsia" w:hAnsi="Agency FB" w:cstheme="majorBidi"/>
      <w:color w:val="2E74B5" w:themeColor="accent1" w:themeShade="BF"/>
      <w:spacing w:val="-7"/>
      <w:sz w:val="80"/>
      <w:szCs w:val="80"/>
    </w:rPr>
  </w:style>
  <w:style w:type="character" w:styleId="Hyperlink">
    <w:name w:val="Hyperlink"/>
    <w:basedOn w:val="DefaultParagraphFont"/>
    <w:uiPriority w:val="99"/>
    <w:unhideWhenUsed/>
    <w:rsid w:val="00A26A10"/>
    <w:rPr>
      <w:color w:val="0563C1" w:themeColor="hyperlink"/>
      <w:u w:val="single"/>
    </w:rPr>
  </w:style>
  <w:style w:type="paragraph" w:styleId="BalloonText">
    <w:name w:val="Balloon Text"/>
    <w:basedOn w:val="Normal"/>
    <w:link w:val="BalloonTextChar"/>
    <w:uiPriority w:val="99"/>
    <w:semiHidden/>
    <w:unhideWhenUsed/>
    <w:rsid w:val="00263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AC"/>
    <w:rPr>
      <w:rFonts w:ascii="Segoe UI" w:hAnsi="Segoe UI" w:cs="Segoe UI"/>
      <w:sz w:val="18"/>
      <w:szCs w:val="18"/>
    </w:rPr>
  </w:style>
  <w:style w:type="character" w:styleId="CommentReference">
    <w:name w:val="annotation reference"/>
    <w:basedOn w:val="DefaultParagraphFont"/>
    <w:uiPriority w:val="99"/>
    <w:semiHidden/>
    <w:unhideWhenUsed/>
    <w:rsid w:val="006D54A3"/>
    <w:rPr>
      <w:sz w:val="16"/>
      <w:szCs w:val="16"/>
    </w:rPr>
  </w:style>
  <w:style w:type="paragraph" w:styleId="CommentText">
    <w:name w:val="annotation text"/>
    <w:basedOn w:val="Normal"/>
    <w:link w:val="CommentTextChar"/>
    <w:uiPriority w:val="99"/>
    <w:semiHidden/>
    <w:unhideWhenUsed/>
    <w:rsid w:val="006D54A3"/>
    <w:pPr>
      <w:spacing w:line="240" w:lineRule="auto"/>
    </w:pPr>
    <w:rPr>
      <w:sz w:val="20"/>
      <w:szCs w:val="20"/>
    </w:rPr>
  </w:style>
  <w:style w:type="character" w:customStyle="1" w:styleId="CommentTextChar">
    <w:name w:val="Comment Text Char"/>
    <w:basedOn w:val="DefaultParagraphFont"/>
    <w:link w:val="CommentText"/>
    <w:uiPriority w:val="99"/>
    <w:semiHidden/>
    <w:rsid w:val="006D54A3"/>
    <w:rPr>
      <w:sz w:val="20"/>
      <w:szCs w:val="20"/>
    </w:rPr>
  </w:style>
  <w:style w:type="paragraph" w:styleId="CommentSubject">
    <w:name w:val="annotation subject"/>
    <w:basedOn w:val="CommentText"/>
    <w:next w:val="CommentText"/>
    <w:link w:val="CommentSubjectChar"/>
    <w:uiPriority w:val="99"/>
    <w:semiHidden/>
    <w:unhideWhenUsed/>
    <w:rsid w:val="006D54A3"/>
    <w:rPr>
      <w:b/>
      <w:bCs/>
    </w:rPr>
  </w:style>
  <w:style w:type="character" w:customStyle="1" w:styleId="CommentSubjectChar">
    <w:name w:val="Comment Subject Char"/>
    <w:basedOn w:val="CommentTextChar"/>
    <w:link w:val="CommentSubject"/>
    <w:uiPriority w:val="99"/>
    <w:semiHidden/>
    <w:rsid w:val="006D54A3"/>
    <w:rPr>
      <w:b/>
      <w:bCs/>
      <w:sz w:val="20"/>
      <w:szCs w:val="20"/>
    </w:rPr>
  </w:style>
  <w:style w:type="paragraph" w:styleId="NormalWeb">
    <w:name w:val="Normal (Web)"/>
    <w:basedOn w:val="Normal"/>
    <w:uiPriority w:val="99"/>
    <w:semiHidden/>
    <w:unhideWhenUsed/>
    <w:rsid w:val="002551D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551D3"/>
  </w:style>
  <w:style w:type="paragraph" w:styleId="FootnoteText">
    <w:name w:val="footnote text"/>
    <w:basedOn w:val="Normal"/>
    <w:link w:val="FootnoteTextChar"/>
    <w:uiPriority w:val="99"/>
    <w:semiHidden/>
    <w:unhideWhenUsed/>
    <w:rsid w:val="00003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6BB"/>
    <w:rPr>
      <w:sz w:val="20"/>
      <w:szCs w:val="20"/>
    </w:rPr>
  </w:style>
  <w:style w:type="character" w:styleId="FootnoteReference">
    <w:name w:val="footnote reference"/>
    <w:basedOn w:val="DefaultParagraphFont"/>
    <w:uiPriority w:val="99"/>
    <w:semiHidden/>
    <w:unhideWhenUsed/>
    <w:rsid w:val="000036BB"/>
    <w:rPr>
      <w:vertAlign w:val="superscript"/>
    </w:rPr>
  </w:style>
  <w:style w:type="character" w:styleId="Strong">
    <w:name w:val="Strong"/>
    <w:basedOn w:val="DefaultParagraphFont"/>
    <w:uiPriority w:val="22"/>
    <w:qFormat/>
    <w:rsid w:val="0027182C"/>
    <w:rPr>
      <w:b/>
      <w:bCs/>
    </w:rPr>
  </w:style>
  <w:style w:type="character" w:styleId="Emphasis">
    <w:name w:val="Emphasis"/>
    <w:basedOn w:val="DefaultParagraphFont"/>
    <w:uiPriority w:val="20"/>
    <w:qFormat/>
    <w:rsid w:val="0027182C"/>
    <w:rPr>
      <w:i/>
      <w:iCs/>
    </w:rPr>
  </w:style>
  <w:style w:type="paragraph" w:customStyle="1" w:styleId="Pa3">
    <w:name w:val="Pa3"/>
    <w:basedOn w:val="Normal"/>
    <w:next w:val="Normal"/>
    <w:uiPriority w:val="99"/>
    <w:rsid w:val="00C6090F"/>
    <w:pPr>
      <w:autoSpaceDE w:val="0"/>
      <w:autoSpaceDN w:val="0"/>
      <w:adjustRightInd w:val="0"/>
      <w:spacing w:after="0" w:line="321" w:lineRule="atLeast"/>
    </w:pPr>
    <w:rPr>
      <w:rFonts w:ascii="Frutiger LT Std 45 Light" w:hAnsi="Frutiger LT Std 45 Light"/>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2716">
      <w:bodyDiv w:val="1"/>
      <w:marLeft w:val="0"/>
      <w:marRight w:val="0"/>
      <w:marTop w:val="0"/>
      <w:marBottom w:val="0"/>
      <w:divBdr>
        <w:top w:val="none" w:sz="0" w:space="0" w:color="auto"/>
        <w:left w:val="none" w:sz="0" w:space="0" w:color="auto"/>
        <w:bottom w:val="none" w:sz="0" w:space="0" w:color="auto"/>
        <w:right w:val="none" w:sz="0" w:space="0" w:color="auto"/>
      </w:divBdr>
    </w:div>
    <w:div w:id="117917314">
      <w:bodyDiv w:val="1"/>
      <w:marLeft w:val="0"/>
      <w:marRight w:val="0"/>
      <w:marTop w:val="0"/>
      <w:marBottom w:val="0"/>
      <w:divBdr>
        <w:top w:val="none" w:sz="0" w:space="0" w:color="auto"/>
        <w:left w:val="none" w:sz="0" w:space="0" w:color="auto"/>
        <w:bottom w:val="none" w:sz="0" w:space="0" w:color="auto"/>
        <w:right w:val="none" w:sz="0" w:space="0" w:color="auto"/>
      </w:divBdr>
    </w:div>
    <w:div w:id="243730132">
      <w:bodyDiv w:val="1"/>
      <w:marLeft w:val="0"/>
      <w:marRight w:val="0"/>
      <w:marTop w:val="0"/>
      <w:marBottom w:val="0"/>
      <w:divBdr>
        <w:top w:val="none" w:sz="0" w:space="0" w:color="auto"/>
        <w:left w:val="none" w:sz="0" w:space="0" w:color="auto"/>
        <w:bottom w:val="none" w:sz="0" w:space="0" w:color="auto"/>
        <w:right w:val="none" w:sz="0" w:space="0" w:color="auto"/>
      </w:divBdr>
    </w:div>
    <w:div w:id="739671656">
      <w:bodyDiv w:val="1"/>
      <w:marLeft w:val="0"/>
      <w:marRight w:val="0"/>
      <w:marTop w:val="0"/>
      <w:marBottom w:val="0"/>
      <w:divBdr>
        <w:top w:val="none" w:sz="0" w:space="0" w:color="auto"/>
        <w:left w:val="none" w:sz="0" w:space="0" w:color="auto"/>
        <w:bottom w:val="none" w:sz="0" w:space="0" w:color="auto"/>
        <w:right w:val="none" w:sz="0" w:space="0" w:color="auto"/>
      </w:divBdr>
    </w:div>
    <w:div w:id="1395004805">
      <w:bodyDiv w:val="1"/>
      <w:marLeft w:val="0"/>
      <w:marRight w:val="0"/>
      <w:marTop w:val="0"/>
      <w:marBottom w:val="0"/>
      <w:divBdr>
        <w:top w:val="none" w:sz="0" w:space="0" w:color="auto"/>
        <w:left w:val="none" w:sz="0" w:space="0" w:color="auto"/>
        <w:bottom w:val="none" w:sz="0" w:space="0" w:color="auto"/>
        <w:right w:val="none" w:sz="0" w:space="0" w:color="auto"/>
      </w:divBdr>
    </w:div>
    <w:div w:id="1577976307">
      <w:bodyDiv w:val="1"/>
      <w:marLeft w:val="0"/>
      <w:marRight w:val="0"/>
      <w:marTop w:val="0"/>
      <w:marBottom w:val="0"/>
      <w:divBdr>
        <w:top w:val="none" w:sz="0" w:space="0" w:color="auto"/>
        <w:left w:val="none" w:sz="0" w:space="0" w:color="auto"/>
        <w:bottom w:val="none" w:sz="0" w:space="0" w:color="auto"/>
        <w:right w:val="none" w:sz="0" w:space="0" w:color="auto"/>
      </w:divBdr>
    </w:div>
    <w:div w:id="1618176748">
      <w:bodyDiv w:val="1"/>
      <w:marLeft w:val="0"/>
      <w:marRight w:val="0"/>
      <w:marTop w:val="0"/>
      <w:marBottom w:val="0"/>
      <w:divBdr>
        <w:top w:val="none" w:sz="0" w:space="0" w:color="auto"/>
        <w:left w:val="none" w:sz="0" w:space="0" w:color="auto"/>
        <w:bottom w:val="none" w:sz="0" w:space="0" w:color="auto"/>
        <w:right w:val="none" w:sz="0" w:space="0" w:color="auto"/>
      </w:divBdr>
    </w:div>
    <w:div w:id="1831166357">
      <w:bodyDiv w:val="1"/>
      <w:marLeft w:val="0"/>
      <w:marRight w:val="0"/>
      <w:marTop w:val="0"/>
      <w:marBottom w:val="0"/>
      <w:divBdr>
        <w:top w:val="none" w:sz="0" w:space="0" w:color="auto"/>
        <w:left w:val="none" w:sz="0" w:space="0" w:color="auto"/>
        <w:bottom w:val="none" w:sz="0" w:space="0" w:color="auto"/>
        <w:right w:val="none" w:sz="0" w:space="0" w:color="auto"/>
      </w:divBdr>
    </w:div>
    <w:div w:id="19943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nus.lind@treasurypeer.com" TargetMode="External"/><Relationship Id="rId3" Type="http://schemas.openxmlformats.org/officeDocument/2006/relationships/webSettings" Target="webSettings.xml"/><Relationship Id="rId7" Type="http://schemas.openxmlformats.org/officeDocument/2006/relationships/hyperlink" Target="http://www.supply-chain-finance.roc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pply-chain-finance.rock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usanna.bondeus@treasurype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Turkcell Iletisim Hizmetleri A.S.</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Lind</dc:creator>
  <cp:keywords>TURKCELL GENEL</cp:keywords>
  <cp:lastModifiedBy>Magnus Lind</cp:lastModifiedBy>
  <cp:revision>4</cp:revision>
  <cp:lastPrinted>2016-03-09T23:07:00Z</cp:lastPrinted>
  <dcterms:created xsi:type="dcterms:W3CDTF">2016-03-15T16:42:00Z</dcterms:created>
  <dcterms:modified xsi:type="dcterms:W3CDTF">2016-03-15T18:13:00Z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8e0e8eb6-f251-424a-9c0f-f1698bd17bb2</vt:lpwstr>
  </property>
  <property fmtid="{D5CDD505-2E9C-101B-9397-08002B2CF9AE}" pid="3" name="TurkcellTURKCELL CLASSIFICATION">
    <vt:lpwstr>TURKCELL GENEL</vt:lpwstr>
  </property>
</Properties>
</file>