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CD" w:rsidRDefault="000045CD" w:rsidP="000045CD">
      <w:pPr>
        <w:spacing w:after="150"/>
        <w:rPr>
          <w:rFonts w:ascii="Arial" w:hAnsi="Arial" w:cs="Arial"/>
          <w:b/>
          <w:bCs/>
          <w:sz w:val="45"/>
          <w:szCs w:val="45"/>
          <w:lang w:eastAsia="en-GB"/>
        </w:rPr>
      </w:pPr>
      <w:proofErr w:type="spellStart"/>
      <w:r>
        <w:rPr>
          <w:rFonts w:ascii="Arial" w:hAnsi="Arial" w:cs="Arial"/>
          <w:b/>
          <w:bCs/>
          <w:sz w:val="45"/>
          <w:szCs w:val="45"/>
          <w:lang w:eastAsia="en-GB"/>
        </w:rPr>
        <w:t>Piab</w:t>
      </w:r>
      <w:proofErr w:type="spellEnd"/>
      <w:r>
        <w:rPr>
          <w:rFonts w:ascii="Arial" w:hAnsi="Arial" w:cs="Arial"/>
          <w:b/>
          <w:bCs/>
          <w:sz w:val="45"/>
          <w:szCs w:val="45"/>
          <w:lang w:eastAsia="en-GB"/>
        </w:rPr>
        <w:t xml:space="preserve"> acquires Kenos and grips new market</w:t>
      </w:r>
    </w:p>
    <w:p w:rsidR="000045CD" w:rsidRDefault="000045CD" w:rsidP="000045CD">
      <w:pPr>
        <w:spacing w:after="150" w:line="300" w:lineRule="atLeast"/>
        <w:rPr>
          <w:rFonts w:ascii="Arial" w:hAnsi="Arial" w:cs="Arial"/>
          <w:sz w:val="21"/>
          <w:szCs w:val="21"/>
          <w:lang w:eastAsia="en-GB"/>
        </w:rPr>
      </w:pPr>
      <w:r w:rsidRPr="00391D4D">
        <w:rPr>
          <w:rFonts w:ascii="Arial" w:hAnsi="Arial" w:cs="Arial"/>
          <w:i/>
          <w:sz w:val="21"/>
          <w:szCs w:val="21"/>
          <w:lang w:eastAsia="en-GB"/>
        </w:rPr>
        <w:t>30</w:t>
      </w:r>
      <w:r>
        <w:rPr>
          <w:rFonts w:ascii="Arial" w:hAnsi="Arial" w:cs="Arial"/>
          <w:i/>
          <w:iCs/>
          <w:sz w:val="21"/>
          <w:szCs w:val="21"/>
          <w:lang w:eastAsia="en-GB"/>
        </w:rPr>
        <w:t>/06/2016</w:t>
      </w:r>
    </w:p>
    <w:p w:rsidR="000045CD" w:rsidRDefault="000045CD" w:rsidP="000045CD">
      <w:pPr>
        <w:spacing w:after="150" w:line="300" w:lineRule="atLeast"/>
        <w:rPr>
          <w:rFonts w:ascii="Arial" w:hAnsi="Arial" w:cs="Arial"/>
          <w:b/>
          <w:bCs/>
          <w:i/>
          <w:iCs/>
          <w:sz w:val="23"/>
          <w:szCs w:val="23"/>
          <w:lang w:eastAsia="en-GB"/>
        </w:rPr>
      </w:pPr>
      <w:r>
        <w:rPr>
          <w:rFonts w:ascii="Arial" w:hAnsi="Arial" w:cs="Arial"/>
          <w:b/>
          <w:bCs/>
          <w:i/>
          <w:iCs/>
          <w:sz w:val="23"/>
          <w:szCs w:val="23"/>
          <w:lang w:eastAsia="en-GB"/>
        </w:rPr>
        <w:t xml:space="preserve">Acquisition enables </w:t>
      </w:r>
      <w:proofErr w:type="spellStart"/>
      <w:r>
        <w:rPr>
          <w:rFonts w:ascii="Arial" w:hAnsi="Arial" w:cs="Arial"/>
          <w:b/>
          <w:bCs/>
          <w:i/>
          <w:iCs/>
          <w:sz w:val="23"/>
          <w:szCs w:val="23"/>
          <w:lang w:eastAsia="en-GB"/>
        </w:rPr>
        <w:t>Piab</w:t>
      </w:r>
      <w:proofErr w:type="spellEnd"/>
      <w:r>
        <w:rPr>
          <w:rFonts w:ascii="Arial" w:hAnsi="Arial" w:cs="Arial"/>
          <w:b/>
          <w:bCs/>
          <w:i/>
          <w:iCs/>
          <w:sz w:val="23"/>
          <w:szCs w:val="23"/>
          <w:lang w:eastAsia="en-GB"/>
        </w:rPr>
        <w:t xml:space="preserve"> to enter the large area vacuum gripper market at full speed.</w:t>
      </w:r>
      <w:r>
        <w:rPr>
          <w:rFonts w:ascii="Arial" w:hAnsi="Arial" w:cs="Arial"/>
          <w:b/>
          <w:bCs/>
          <w:i/>
          <w:iCs/>
          <w:sz w:val="23"/>
          <w:szCs w:val="23"/>
          <w:lang w:eastAsia="en-GB"/>
        </w:rPr>
        <w:br/>
        <w:t>A strategic step towards building the</w:t>
      </w:r>
      <w:r w:rsidRPr="00472017">
        <w:rPr>
          <w:rFonts w:ascii="Arial" w:hAnsi="Arial" w:cs="Arial"/>
          <w:b/>
          <w:bCs/>
          <w:i/>
          <w:iCs/>
          <w:sz w:val="23"/>
          <w:szCs w:val="23"/>
          <w:lang w:eastAsia="en-GB"/>
        </w:rPr>
        <w:t xml:space="preserve"> </w:t>
      </w:r>
      <w:r>
        <w:rPr>
          <w:rFonts w:ascii="Arial" w:hAnsi="Arial" w:cs="Arial"/>
          <w:b/>
          <w:bCs/>
          <w:i/>
          <w:iCs/>
          <w:sz w:val="23"/>
          <w:szCs w:val="23"/>
          <w:lang w:eastAsia="en-GB"/>
        </w:rPr>
        <w:t>g</w:t>
      </w:r>
      <w:r w:rsidRPr="00472017">
        <w:rPr>
          <w:rFonts w:ascii="Arial" w:hAnsi="Arial" w:cs="Arial"/>
          <w:b/>
          <w:bCs/>
          <w:i/>
          <w:iCs/>
          <w:sz w:val="23"/>
          <w:szCs w:val="23"/>
          <w:lang w:eastAsia="en-GB"/>
        </w:rPr>
        <w:t xml:space="preserve">lobal </w:t>
      </w:r>
      <w:r>
        <w:rPr>
          <w:rFonts w:ascii="Arial" w:hAnsi="Arial" w:cs="Arial"/>
          <w:b/>
          <w:bCs/>
          <w:i/>
          <w:iCs/>
          <w:sz w:val="23"/>
          <w:szCs w:val="23"/>
          <w:lang w:eastAsia="en-GB"/>
        </w:rPr>
        <w:t>l</w:t>
      </w:r>
      <w:r w:rsidRPr="00472017">
        <w:rPr>
          <w:rFonts w:ascii="Arial" w:hAnsi="Arial" w:cs="Arial"/>
          <w:b/>
          <w:bCs/>
          <w:i/>
          <w:iCs/>
          <w:sz w:val="23"/>
          <w:szCs w:val="23"/>
          <w:lang w:eastAsia="en-GB"/>
        </w:rPr>
        <w:t xml:space="preserve">eader in </w:t>
      </w:r>
      <w:r>
        <w:rPr>
          <w:rFonts w:ascii="Arial" w:hAnsi="Arial" w:cs="Arial"/>
          <w:b/>
          <w:bCs/>
          <w:i/>
          <w:iCs/>
          <w:sz w:val="23"/>
          <w:szCs w:val="23"/>
          <w:lang w:eastAsia="en-GB"/>
        </w:rPr>
        <w:t>i</w:t>
      </w:r>
      <w:r w:rsidRPr="00472017">
        <w:rPr>
          <w:rFonts w:ascii="Arial" w:hAnsi="Arial" w:cs="Arial"/>
          <w:b/>
          <w:bCs/>
          <w:i/>
          <w:iCs/>
          <w:sz w:val="23"/>
          <w:szCs w:val="23"/>
          <w:lang w:eastAsia="en-GB"/>
        </w:rPr>
        <w:t xml:space="preserve">ndustrial </w:t>
      </w:r>
      <w:r>
        <w:rPr>
          <w:rFonts w:ascii="Arial" w:hAnsi="Arial" w:cs="Arial"/>
          <w:b/>
          <w:bCs/>
          <w:i/>
          <w:iCs/>
          <w:sz w:val="23"/>
          <w:szCs w:val="23"/>
          <w:lang w:eastAsia="en-GB"/>
        </w:rPr>
        <w:t>a</w:t>
      </w:r>
      <w:r w:rsidRPr="00472017">
        <w:rPr>
          <w:rFonts w:ascii="Arial" w:hAnsi="Arial" w:cs="Arial"/>
          <w:b/>
          <w:bCs/>
          <w:i/>
          <w:iCs/>
          <w:sz w:val="23"/>
          <w:szCs w:val="23"/>
          <w:lang w:eastAsia="en-GB"/>
        </w:rPr>
        <w:t xml:space="preserve">utomation </w:t>
      </w:r>
      <w:r>
        <w:rPr>
          <w:rFonts w:ascii="Arial" w:hAnsi="Arial" w:cs="Arial"/>
          <w:b/>
          <w:bCs/>
          <w:i/>
          <w:iCs/>
          <w:sz w:val="23"/>
          <w:szCs w:val="23"/>
          <w:lang w:eastAsia="en-GB"/>
        </w:rPr>
        <w:t>c</w:t>
      </w:r>
      <w:r w:rsidRPr="00472017">
        <w:rPr>
          <w:rFonts w:ascii="Arial" w:hAnsi="Arial" w:cs="Arial"/>
          <w:b/>
          <w:bCs/>
          <w:i/>
          <w:iCs/>
          <w:sz w:val="23"/>
          <w:szCs w:val="23"/>
          <w:lang w:eastAsia="en-GB"/>
        </w:rPr>
        <w:t>omponents</w:t>
      </w:r>
    </w:p>
    <w:p w:rsidR="000045CD" w:rsidRDefault="000045CD" w:rsidP="000045CD">
      <w:pPr>
        <w:jc w:val="both"/>
        <w:rPr>
          <w:rFonts w:ascii="Arial" w:hAnsi="Arial" w:cs="Arial"/>
          <w:sz w:val="20"/>
          <w:szCs w:val="20"/>
          <w:lang w:val="en-GB"/>
        </w:rPr>
      </w:pPr>
      <w:r>
        <w:rPr>
          <w:rFonts w:ascii="Arial" w:hAnsi="Arial" w:cs="Arial"/>
          <w:sz w:val="20"/>
          <w:szCs w:val="20"/>
          <w:lang w:eastAsia="en-GB"/>
        </w:rPr>
        <w:t>Taby, Sweden –</w:t>
      </w:r>
      <w:r>
        <w:rPr>
          <w:rFonts w:ascii="Arial" w:hAnsi="Arial" w:cs="Arial"/>
          <w:sz w:val="20"/>
          <w:szCs w:val="20"/>
        </w:rPr>
        <w:t xml:space="preserve"> </w:t>
      </w:r>
      <w:proofErr w:type="spellStart"/>
      <w:r>
        <w:rPr>
          <w:rFonts w:ascii="Arial" w:hAnsi="Arial" w:cs="Arial"/>
          <w:sz w:val="20"/>
          <w:szCs w:val="20"/>
          <w:lang w:val="en-GB"/>
        </w:rPr>
        <w:t>Piab</w:t>
      </w:r>
      <w:proofErr w:type="spellEnd"/>
      <w:r>
        <w:rPr>
          <w:rFonts w:ascii="Arial" w:hAnsi="Arial" w:cs="Arial"/>
          <w:sz w:val="20"/>
          <w:szCs w:val="20"/>
          <w:lang w:val="en-GB"/>
        </w:rPr>
        <w:t xml:space="preserve"> has acquired Italian-based Kenos, </w:t>
      </w:r>
      <w:r>
        <w:rPr>
          <w:rFonts w:ascii="Arial" w:hAnsi="Arial" w:cs="Arial"/>
          <w:sz w:val="20"/>
          <w:szCs w:val="20"/>
        </w:rPr>
        <w:t>a leading company in the market of large area vacuum grippers. Kenos designs and manufactures gripping systems used in various applications e.g. packaging, wood, food etc. Pi</w:t>
      </w:r>
      <w:r>
        <w:rPr>
          <w:rFonts w:ascii="Arial" w:hAnsi="Arial" w:cs="Arial"/>
          <w:sz w:val="20"/>
          <w:szCs w:val="20"/>
          <w:lang w:val="en-GB"/>
        </w:rPr>
        <w:t>ab and Kenos have c</w:t>
      </w:r>
      <w:r w:rsidRPr="00745596">
        <w:rPr>
          <w:rFonts w:ascii="Arial" w:hAnsi="Arial" w:cs="Arial"/>
          <w:sz w:val="20"/>
          <w:szCs w:val="20"/>
          <w:lang w:val="en-GB"/>
        </w:rPr>
        <w:t>omplementary product offerings</w:t>
      </w:r>
      <w:r>
        <w:rPr>
          <w:rFonts w:ascii="Arial" w:hAnsi="Arial" w:cs="Arial"/>
          <w:sz w:val="20"/>
          <w:szCs w:val="20"/>
          <w:lang w:val="en-GB"/>
        </w:rPr>
        <w:t xml:space="preserve"> and the combination will enable accelerated growth through </w:t>
      </w:r>
      <w:r w:rsidRPr="00745596">
        <w:rPr>
          <w:rFonts w:ascii="Arial" w:hAnsi="Arial" w:cs="Arial"/>
          <w:sz w:val="20"/>
          <w:szCs w:val="20"/>
          <w:lang w:val="en-GB"/>
        </w:rPr>
        <w:t>cross-sell</w:t>
      </w:r>
      <w:r>
        <w:rPr>
          <w:rFonts w:ascii="Arial" w:hAnsi="Arial" w:cs="Arial"/>
          <w:sz w:val="20"/>
          <w:szCs w:val="20"/>
          <w:lang w:val="en-GB"/>
        </w:rPr>
        <w:t xml:space="preserve">ing. Both companies are recognized for a leading technology platform and are well known for innovation as well as strong brand and high quality products. </w:t>
      </w:r>
    </w:p>
    <w:p w:rsidR="000045CD" w:rsidRDefault="000045CD" w:rsidP="000045CD">
      <w:pPr>
        <w:jc w:val="both"/>
        <w:rPr>
          <w:rFonts w:ascii="Arial" w:hAnsi="Arial" w:cs="Arial"/>
          <w:sz w:val="20"/>
          <w:szCs w:val="20"/>
          <w:lang w:val="en-GB"/>
        </w:rPr>
      </w:pPr>
    </w:p>
    <w:p w:rsidR="000045CD" w:rsidRDefault="000045CD" w:rsidP="000045CD">
      <w:pPr>
        <w:jc w:val="both"/>
        <w:rPr>
          <w:rFonts w:ascii="Arial" w:hAnsi="Arial" w:cs="Arial"/>
          <w:sz w:val="20"/>
          <w:szCs w:val="20"/>
        </w:rPr>
      </w:pPr>
      <w:r>
        <w:rPr>
          <w:rFonts w:ascii="Arial" w:hAnsi="Arial" w:cs="Arial"/>
          <w:sz w:val="20"/>
          <w:szCs w:val="20"/>
        </w:rPr>
        <w:t xml:space="preserve">The combined company </w:t>
      </w:r>
      <w:r>
        <w:rPr>
          <w:rFonts w:ascii="Arial" w:hAnsi="Arial" w:cs="Arial"/>
          <w:sz w:val="20"/>
          <w:szCs w:val="20"/>
          <w:lang w:val="en-GB"/>
        </w:rPr>
        <w:t xml:space="preserve">will be even better positioned to serve a larger target market. </w:t>
      </w:r>
      <w:proofErr w:type="spellStart"/>
      <w:r>
        <w:rPr>
          <w:rFonts w:ascii="Arial" w:hAnsi="Arial" w:cs="Arial"/>
          <w:sz w:val="20"/>
          <w:szCs w:val="20"/>
          <w:lang w:val="en-GB"/>
        </w:rPr>
        <w:t>Piab</w:t>
      </w:r>
      <w:proofErr w:type="spellEnd"/>
      <w:r>
        <w:rPr>
          <w:rFonts w:ascii="Arial" w:hAnsi="Arial" w:cs="Arial"/>
          <w:sz w:val="20"/>
          <w:szCs w:val="20"/>
          <w:lang w:val="en-GB"/>
        </w:rPr>
        <w:t xml:space="preserve"> has global reach with 13 sales offices and more than 900 different partners well distributed both geographically and across the various industry segments. Kenos has a specialized product portfolio of high quality that is highly appreciated within the industry. The combined company will become a stronger partner for customers world-wide, by providing a broadened product portfolio </w:t>
      </w:r>
      <w:r w:rsidRPr="00CF0B81">
        <w:rPr>
          <w:rFonts w:ascii="Arial" w:hAnsi="Arial" w:cs="Arial"/>
          <w:sz w:val="20"/>
          <w:szCs w:val="20"/>
          <w:lang w:val="en-GB"/>
        </w:rPr>
        <w:t xml:space="preserve">and joint expertise </w:t>
      </w:r>
      <w:r>
        <w:rPr>
          <w:rFonts w:ascii="Arial" w:hAnsi="Arial" w:cs="Arial"/>
          <w:sz w:val="20"/>
          <w:szCs w:val="20"/>
          <w:lang w:val="en-GB"/>
        </w:rPr>
        <w:t xml:space="preserve">on a global scale. </w:t>
      </w:r>
    </w:p>
    <w:p w:rsidR="000045CD" w:rsidRDefault="000045CD" w:rsidP="000045CD">
      <w:pPr>
        <w:jc w:val="both"/>
        <w:rPr>
          <w:rFonts w:ascii="Arial" w:hAnsi="Arial" w:cs="Arial"/>
          <w:sz w:val="20"/>
          <w:szCs w:val="20"/>
        </w:rPr>
      </w:pPr>
    </w:p>
    <w:p w:rsidR="000045CD" w:rsidRDefault="000045CD" w:rsidP="000045CD">
      <w:pPr>
        <w:jc w:val="both"/>
        <w:rPr>
          <w:rFonts w:ascii="Arial" w:hAnsi="Arial" w:cs="Arial"/>
          <w:sz w:val="20"/>
          <w:szCs w:val="20"/>
        </w:rPr>
      </w:pPr>
      <w:r>
        <w:rPr>
          <w:rFonts w:ascii="Arial" w:hAnsi="Arial" w:cs="Arial"/>
          <w:sz w:val="20"/>
          <w:szCs w:val="20"/>
        </w:rPr>
        <w:t xml:space="preserve">“Given </w:t>
      </w:r>
      <w:proofErr w:type="spellStart"/>
      <w:r>
        <w:rPr>
          <w:rFonts w:ascii="Arial" w:hAnsi="Arial" w:cs="Arial"/>
          <w:sz w:val="20"/>
          <w:szCs w:val="20"/>
        </w:rPr>
        <w:t>Piab’s</w:t>
      </w:r>
      <w:proofErr w:type="spellEnd"/>
      <w:r>
        <w:rPr>
          <w:rFonts w:ascii="Arial" w:hAnsi="Arial" w:cs="Arial"/>
          <w:sz w:val="20"/>
          <w:szCs w:val="20"/>
        </w:rPr>
        <w:t xml:space="preserve"> long history of innovation in vacuum technology and our global market access, combined with </w:t>
      </w:r>
      <w:proofErr w:type="spellStart"/>
      <w:r>
        <w:rPr>
          <w:rFonts w:ascii="Arial" w:hAnsi="Arial" w:cs="Arial"/>
          <w:sz w:val="20"/>
          <w:szCs w:val="20"/>
        </w:rPr>
        <w:t>Kenos’s</w:t>
      </w:r>
      <w:proofErr w:type="spellEnd"/>
      <w:r>
        <w:rPr>
          <w:rFonts w:ascii="Arial" w:hAnsi="Arial" w:cs="Arial"/>
          <w:sz w:val="20"/>
          <w:szCs w:val="20"/>
        </w:rPr>
        <w:t xml:space="preserve"> innovative range of large area vacuum grippers, we are very excited about the growth prospects and strength of the combined company”, says Anders Lindqvist, CEO of </w:t>
      </w:r>
      <w:proofErr w:type="spellStart"/>
      <w:r>
        <w:rPr>
          <w:rFonts w:ascii="Arial" w:hAnsi="Arial" w:cs="Arial"/>
          <w:sz w:val="20"/>
          <w:szCs w:val="20"/>
        </w:rPr>
        <w:t>Piab</w:t>
      </w:r>
      <w:proofErr w:type="spellEnd"/>
      <w:r>
        <w:rPr>
          <w:rFonts w:ascii="Arial" w:hAnsi="Arial" w:cs="Arial"/>
          <w:sz w:val="20"/>
          <w:szCs w:val="20"/>
        </w:rPr>
        <w:t xml:space="preserve"> Group.</w:t>
      </w:r>
    </w:p>
    <w:p w:rsidR="000045CD" w:rsidRDefault="000045CD" w:rsidP="000045CD">
      <w:pPr>
        <w:jc w:val="both"/>
        <w:rPr>
          <w:rFonts w:ascii="Arial" w:hAnsi="Arial" w:cs="Arial"/>
          <w:sz w:val="20"/>
          <w:szCs w:val="20"/>
        </w:rPr>
      </w:pPr>
    </w:p>
    <w:p w:rsidR="000045CD" w:rsidRDefault="000045CD" w:rsidP="000045CD">
      <w:pPr>
        <w:jc w:val="both"/>
        <w:rPr>
          <w:rFonts w:ascii="Arial" w:hAnsi="Arial" w:cs="Arial"/>
          <w:sz w:val="20"/>
          <w:szCs w:val="20"/>
        </w:rPr>
      </w:pPr>
      <w:r>
        <w:rPr>
          <w:rFonts w:ascii="Arial" w:hAnsi="Arial" w:cs="Arial"/>
          <w:sz w:val="20"/>
          <w:szCs w:val="20"/>
        </w:rPr>
        <w:t xml:space="preserve">“We are very happy with </w:t>
      </w:r>
      <w:proofErr w:type="spellStart"/>
      <w:r>
        <w:rPr>
          <w:rFonts w:ascii="Arial" w:hAnsi="Arial" w:cs="Arial"/>
          <w:sz w:val="20"/>
          <w:szCs w:val="20"/>
        </w:rPr>
        <w:t>Piab</w:t>
      </w:r>
      <w:proofErr w:type="spellEnd"/>
      <w:r>
        <w:rPr>
          <w:rFonts w:ascii="Arial" w:hAnsi="Arial" w:cs="Arial"/>
          <w:sz w:val="20"/>
          <w:szCs w:val="20"/>
        </w:rPr>
        <w:t xml:space="preserve"> as our new owner and firmly believe, that, given </w:t>
      </w:r>
      <w:proofErr w:type="spellStart"/>
      <w:r>
        <w:rPr>
          <w:rFonts w:ascii="Arial" w:hAnsi="Arial" w:cs="Arial"/>
          <w:sz w:val="20"/>
          <w:szCs w:val="20"/>
        </w:rPr>
        <w:t>Piab’s</w:t>
      </w:r>
      <w:proofErr w:type="spellEnd"/>
      <w:r>
        <w:rPr>
          <w:rFonts w:ascii="Arial" w:hAnsi="Arial" w:cs="Arial"/>
          <w:sz w:val="20"/>
          <w:szCs w:val="20"/>
        </w:rPr>
        <w:t xml:space="preserve"> heritage of technology leadership and outstanding global reach, </w:t>
      </w:r>
      <w:r>
        <w:rPr>
          <w:rFonts w:ascii="Arial" w:hAnsi="Arial" w:cs="Arial"/>
          <w:sz w:val="20"/>
          <w:szCs w:val="20"/>
          <w:lang w:val="en-GB"/>
        </w:rPr>
        <w:t>the new organization will be able to bring forward Kenos</w:t>
      </w:r>
      <w:r>
        <w:rPr>
          <w:rFonts w:ascii="Arial" w:hAnsi="Arial" w:cs="Arial"/>
          <w:sz w:val="20"/>
          <w:szCs w:val="20"/>
          <w:shd w:val="clear" w:color="auto" w:fill="FFFFFF"/>
        </w:rPr>
        <w:t>’</w:t>
      </w:r>
      <w:r>
        <w:rPr>
          <w:rFonts w:ascii="Arial" w:hAnsi="Arial" w:cs="Arial"/>
          <w:sz w:val="20"/>
          <w:szCs w:val="20"/>
          <w:lang w:val="en-GB"/>
        </w:rPr>
        <w:t xml:space="preserve"> product portfolio very fast on a global level.</w:t>
      </w:r>
      <w:r>
        <w:rPr>
          <w:rFonts w:ascii="Arial" w:hAnsi="Arial" w:cs="Arial"/>
          <w:sz w:val="20"/>
          <w:szCs w:val="20"/>
        </w:rPr>
        <w:t xml:space="preserve"> We strongly believe that our existing and new customers will see great benefit from the joining of these two companies and look forward to continuing to work with the combined group”, says Paolo </w:t>
      </w:r>
      <w:proofErr w:type="spellStart"/>
      <w:r>
        <w:rPr>
          <w:rFonts w:ascii="Arial" w:hAnsi="Arial" w:cs="Arial"/>
          <w:sz w:val="20"/>
          <w:szCs w:val="20"/>
        </w:rPr>
        <w:t>Valentini</w:t>
      </w:r>
      <w:proofErr w:type="spellEnd"/>
      <w:r>
        <w:rPr>
          <w:rFonts w:ascii="Arial" w:hAnsi="Arial" w:cs="Arial"/>
          <w:sz w:val="20"/>
          <w:szCs w:val="20"/>
        </w:rPr>
        <w:t>, CEO of Kenos.</w:t>
      </w:r>
    </w:p>
    <w:p w:rsidR="000045CD" w:rsidRDefault="000045CD" w:rsidP="000045CD">
      <w:pPr>
        <w:jc w:val="both"/>
        <w:rPr>
          <w:rFonts w:ascii="Arial" w:hAnsi="Arial" w:cs="Arial"/>
          <w:sz w:val="20"/>
          <w:szCs w:val="20"/>
        </w:rPr>
      </w:pPr>
    </w:p>
    <w:p w:rsidR="000045CD" w:rsidRDefault="000045CD" w:rsidP="000045CD">
      <w:pPr>
        <w:pStyle w:val="Allmntstyckeformat"/>
        <w:jc w:val="both"/>
        <w:rPr>
          <w:rFonts w:ascii="Arial" w:hAnsi="Arial" w:cs="Arial"/>
          <w:color w:val="auto"/>
          <w:sz w:val="20"/>
          <w:szCs w:val="20"/>
          <w:lang w:val="en-GB"/>
        </w:rPr>
      </w:pPr>
      <w:r>
        <w:rPr>
          <w:rFonts w:ascii="Arial" w:hAnsi="Arial" w:cs="Arial"/>
          <w:color w:val="auto"/>
          <w:sz w:val="20"/>
          <w:szCs w:val="20"/>
          <w:lang w:val="en-GB"/>
        </w:rPr>
        <w:t>The transaction took place on the 29</w:t>
      </w:r>
      <w:r w:rsidRPr="00C84F20">
        <w:rPr>
          <w:rFonts w:ascii="Arial" w:hAnsi="Arial" w:cs="Arial"/>
          <w:color w:val="auto"/>
          <w:sz w:val="20"/>
          <w:szCs w:val="20"/>
          <w:vertAlign w:val="superscript"/>
          <w:lang w:val="en-GB"/>
        </w:rPr>
        <w:t>th</w:t>
      </w:r>
      <w:r>
        <w:rPr>
          <w:rFonts w:ascii="Arial" w:hAnsi="Arial" w:cs="Arial"/>
          <w:color w:val="auto"/>
          <w:sz w:val="20"/>
          <w:szCs w:val="20"/>
          <w:lang w:val="en-GB"/>
        </w:rPr>
        <w:t xml:space="preserve"> of June 2016. </w:t>
      </w:r>
    </w:p>
    <w:p w:rsidR="000045CD" w:rsidRDefault="000045CD" w:rsidP="000045CD">
      <w:pPr>
        <w:pStyle w:val="Allmntstyckeformat"/>
        <w:jc w:val="both"/>
        <w:rPr>
          <w:rFonts w:ascii="Arial" w:hAnsi="Arial" w:cs="Arial"/>
          <w:color w:val="auto"/>
          <w:sz w:val="20"/>
          <w:szCs w:val="20"/>
        </w:rPr>
      </w:pPr>
    </w:p>
    <w:p w:rsidR="000045CD" w:rsidRDefault="000045CD" w:rsidP="000045CD">
      <w:pPr>
        <w:pStyle w:val="Allmntstyckeformat"/>
        <w:jc w:val="both"/>
        <w:rPr>
          <w:rFonts w:ascii="Arial" w:hAnsi="Arial" w:cs="Arial"/>
          <w:b/>
          <w:bCs/>
          <w:color w:val="auto"/>
          <w:sz w:val="20"/>
          <w:szCs w:val="20"/>
        </w:rPr>
      </w:pPr>
      <w:r>
        <w:rPr>
          <w:rFonts w:ascii="Arial" w:hAnsi="Arial" w:cs="Arial"/>
          <w:color w:val="auto"/>
          <w:sz w:val="20"/>
          <w:szCs w:val="20"/>
        </w:rPr>
        <w:br/>
      </w:r>
      <w:r>
        <w:rPr>
          <w:rFonts w:ascii="Arial" w:hAnsi="Arial" w:cs="Arial"/>
          <w:b/>
          <w:bCs/>
          <w:color w:val="auto"/>
          <w:sz w:val="20"/>
          <w:szCs w:val="20"/>
        </w:rPr>
        <w:t xml:space="preserve">About </w:t>
      </w:r>
      <w:proofErr w:type="spellStart"/>
      <w:r>
        <w:rPr>
          <w:rFonts w:ascii="Arial" w:hAnsi="Arial" w:cs="Arial"/>
          <w:b/>
          <w:bCs/>
          <w:color w:val="auto"/>
          <w:sz w:val="20"/>
          <w:szCs w:val="20"/>
        </w:rPr>
        <w:t>Piab</w:t>
      </w:r>
      <w:proofErr w:type="spellEnd"/>
    </w:p>
    <w:p w:rsidR="000045CD" w:rsidRDefault="000045CD" w:rsidP="000045CD">
      <w:pPr>
        <w:pStyle w:val="Allmntstyckeformat"/>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Established in 1951, </w:t>
      </w:r>
      <w:proofErr w:type="spellStart"/>
      <w:r>
        <w:rPr>
          <w:rFonts w:ascii="Arial" w:hAnsi="Arial" w:cs="Arial"/>
          <w:color w:val="auto"/>
          <w:sz w:val="20"/>
          <w:szCs w:val="20"/>
          <w:shd w:val="clear" w:color="auto" w:fill="FFFFFF"/>
        </w:rPr>
        <w:t>Piab</w:t>
      </w:r>
      <w:proofErr w:type="spellEnd"/>
      <w:r>
        <w:rPr>
          <w:rFonts w:ascii="Arial" w:hAnsi="Arial" w:cs="Arial"/>
          <w:color w:val="auto"/>
          <w:sz w:val="20"/>
          <w:szCs w:val="20"/>
          <w:shd w:val="clear" w:color="auto" w:fill="FFFFFF"/>
        </w:rPr>
        <w:t xml:space="preserve"> designs innovative industrial automation components based on vacuum solutions that improve the energy-efficiency, productivity, and working environments of vacuum users around the world. As a reliable partner to many of the world’s largest manufacturers, </w:t>
      </w:r>
      <w:proofErr w:type="spellStart"/>
      <w:r>
        <w:rPr>
          <w:rFonts w:ascii="Arial" w:hAnsi="Arial" w:cs="Arial"/>
          <w:color w:val="auto"/>
          <w:sz w:val="20"/>
          <w:szCs w:val="20"/>
          <w:shd w:val="clear" w:color="auto" w:fill="FFFFFF"/>
        </w:rPr>
        <w:t>Piab</w:t>
      </w:r>
      <w:proofErr w:type="spellEnd"/>
      <w:r>
        <w:rPr>
          <w:rFonts w:ascii="Arial" w:hAnsi="Arial" w:cs="Arial"/>
          <w:color w:val="auto"/>
          <w:sz w:val="20"/>
          <w:szCs w:val="20"/>
          <w:shd w:val="clear" w:color="auto" w:fill="FFFFFF"/>
        </w:rPr>
        <w:t xml:space="preserve"> develops and manufactures a complete line of vacuum pumps, vacuum accessories, vacuum conveyors and suction cups for a variety of automated material handling and factory automation processes. </w:t>
      </w:r>
      <w:proofErr w:type="spellStart"/>
      <w:r>
        <w:rPr>
          <w:rFonts w:ascii="Arial" w:hAnsi="Arial" w:cs="Arial"/>
          <w:color w:val="auto"/>
          <w:sz w:val="20"/>
          <w:szCs w:val="20"/>
          <w:shd w:val="clear" w:color="auto" w:fill="FFFFFF"/>
        </w:rPr>
        <w:t>Piab</w:t>
      </w:r>
      <w:proofErr w:type="spellEnd"/>
      <w:r>
        <w:rPr>
          <w:rFonts w:ascii="Arial" w:hAnsi="Arial" w:cs="Arial"/>
          <w:color w:val="auto"/>
          <w:sz w:val="20"/>
          <w:szCs w:val="20"/>
          <w:shd w:val="clear" w:color="auto" w:fill="FFFFFF"/>
        </w:rPr>
        <w:t xml:space="preserve"> utilizes COAX®, a completely new dimension in vacuum technology, in many of its original products and solutions. COAX® cartridges are smaller, more energy efficient and more reliable than conventional ejectors, and can be integrated directly into machinery. This allows for the design of a flexible, modular vacuum system. </w:t>
      </w:r>
      <w:proofErr w:type="spellStart"/>
      <w:r>
        <w:rPr>
          <w:rFonts w:ascii="Arial" w:hAnsi="Arial" w:cs="Arial"/>
          <w:color w:val="auto"/>
          <w:sz w:val="20"/>
          <w:szCs w:val="20"/>
          <w:shd w:val="clear" w:color="auto" w:fill="FFFFFF"/>
        </w:rPr>
        <w:t>Piab</w:t>
      </w:r>
      <w:proofErr w:type="spellEnd"/>
      <w:r>
        <w:rPr>
          <w:rFonts w:ascii="Arial" w:hAnsi="Arial" w:cs="Arial"/>
          <w:color w:val="auto"/>
          <w:sz w:val="20"/>
          <w:szCs w:val="20"/>
          <w:shd w:val="clear" w:color="auto" w:fill="FFFFFF"/>
        </w:rPr>
        <w:t xml:space="preserve"> is a worldwide organization with subsidiaries and distributors in almost 70 countries. </w:t>
      </w:r>
      <w:proofErr w:type="spellStart"/>
      <w:r>
        <w:rPr>
          <w:rFonts w:ascii="Arial" w:hAnsi="Arial" w:cs="Arial"/>
          <w:color w:val="auto"/>
          <w:sz w:val="20"/>
          <w:szCs w:val="20"/>
          <w:shd w:val="clear" w:color="auto" w:fill="FFFFFF"/>
        </w:rPr>
        <w:t>Piab’s</w:t>
      </w:r>
      <w:proofErr w:type="spellEnd"/>
      <w:r>
        <w:rPr>
          <w:rFonts w:ascii="Arial" w:hAnsi="Arial" w:cs="Arial"/>
          <w:color w:val="auto"/>
          <w:sz w:val="20"/>
          <w:szCs w:val="20"/>
          <w:shd w:val="clear" w:color="auto" w:fill="FFFFFF"/>
        </w:rPr>
        <w:t xml:space="preserve"> headquarters are in Sweden.</w:t>
      </w:r>
    </w:p>
    <w:p w:rsidR="000045CD" w:rsidRDefault="000045CD" w:rsidP="000045CD">
      <w:pPr>
        <w:pStyle w:val="Allmntstyckeformat"/>
        <w:rPr>
          <w:rFonts w:ascii="Arial" w:hAnsi="Arial" w:cs="Arial"/>
          <w:color w:val="auto"/>
          <w:sz w:val="20"/>
          <w:szCs w:val="20"/>
        </w:rPr>
      </w:pPr>
    </w:p>
    <w:p w:rsidR="000045CD" w:rsidRDefault="000045CD" w:rsidP="000045CD">
      <w:pPr>
        <w:pStyle w:val="Allmntstyckeformat"/>
        <w:rPr>
          <w:rStyle w:val="Hyperlink"/>
          <w:rFonts w:ascii="Arial" w:hAnsi="Arial" w:cs="Arial"/>
          <w:color w:val="auto"/>
          <w:sz w:val="20"/>
          <w:szCs w:val="20"/>
        </w:rPr>
      </w:pPr>
      <w:r>
        <w:rPr>
          <w:rFonts w:ascii="Arial" w:hAnsi="Arial" w:cs="Arial"/>
          <w:color w:val="auto"/>
          <w:sz w:val="20"/>
          <w:szCs w:val="20"/>
        </w:rPr>
        <w:t xml:space="preserve">For further information, please visit </w:t>
      </w:r>
      <w:hyperlink r:id="rId4" w:history="1">
        <w:r>
          <w:rPr>
            <w:rStyle w:val="Hyperlink"/>
            <w:rFonts w:ascii="Arial" w:hAnsi="Arial" w:cs="Arial"/>
            <w:color w:val="auto"/>
            <w:sz w:val="20"/>
            <w:szCs w:val="20"/>
          </w:rPr>
          <w:t>www.piab.com</w:t>
        </w:r>
      </w:hyperlink>
    </w:p>
    <w:p w:rsidR="000045CD" w:rsidRDefault="000045CD" w:rsidP="000045CD">
      <w:pPr>
        <w:spacing w:before="300" w:after="150"/>
        <w:rPr>
          <w:rFonts w:ascii="Arial" w:hAnsi="Arial" w:cs="Arial"/>
          <w:b/>
          <w:bCs/>
          <w:sz w:val="20"/>
          <w:szCs w:val="20"/>
          <w:lang w:val="en-GB" w:eastAsia="en-GB"/>
        </w:rPr>
      </w:pPr>
      <w:r>
        <w:rPr>
          <w:rFonts w:ascii="Arial" w:hAnsi="Arial" w:cs="Arial"/>
          <w:b/>
          <w:bCs/>
          <w:sz w:val="20"/>
          <w:szCs w:val="20"/>
          <w:lang w:eastAsia="en-GB"/>
        </w:rPr>
        <w:t>More information</w:t>
      </w:r>
    </w:p>
    <w:p w:rsidR="000045CD" w:rsidRDefault="000045CD" w:rsidP="000045CD">
      <w:pPr>
        <w:spacing w:line="300" w:lineRule="atLeast"/>
        <w:rPr>
          <w:rFonts w:ascii="Arial" w:hAnsi="Arial" w:cs="Arial"/>
          <w:sz w:val="20"/>
          <w:szCs w:val="20"/>
          <w:lang w:eastAsia="en-GB"/>
        </w:rPr>
      </w:pPr>
      <w:proofErr w:type="spellStart"/>
      <w:r>
        <w:rPr>
          <w:rFonts w:ascii="Arial" w:hAnsi="Arial" w:cs="Arial"/>
          <w:sz w:val="20"/>
          <w:szCs w:val="20"/>
          <w:lang w:eastAsia="en-GB"/>
        </w:rPr>
        <w:t>Piab</w:t>
      </w:r>
      <w:proofErr w:type="spellEnd"/>
    </w:p>
    <w:p w:rsidR="0008492D" w:rsidRDefault="000045CD" w:rsidP="000045CD">
      <w:pPr>
        <w:spacing w:line="300" w:lineRule="atLeast"/>
      </w:pPr>
      <w:r>
        <w:rPr>
          <w:rFonts w:ascii="Arial" w:hAnsi="Arial" w:cs="Arial"/>
          <w:sz w:val="20"/>
          <w:szCs w:val="20"/>
          <w:lang w:eastAsia="en-GB"/>
        </w:rPr>
        <w:t>Häla El Sheemy Washbrook, Vice President Marketing and Communications Manager</w:t>
      </w:r>
      <w:r>
        <w:rPr>
          <w:rFonts w:ascii="Arial" w:hAnsi="Arial" w:cs="Arial"/>
          <w:sz w:val="20"/>
          <w:szCs w:val="20"/>
          <w:lang w:eastAsia="en-GB"/>
        </w:rPr>
        <w:br/>
        <w:t>Tel: +46 (0) 8 630 25 74</w:t>
      </w:r>
      <w:r>
        <w:rPr>
          <w:rFonts w:ascii="Arial" w:hAnsi="Arial" w:cs="Arial"/>
          <w:sz w:val="20"/>
          <w:szCs w:val="20"/>
          <w:lang w:eastAsia="en-GB"/>
        </w:rPr>
        <w:br/>
        <w:t>E-mail: </w:t>
      </w:r>
      <w:hyperlink r:id="rId5" w:history="1">
        <w:r>
          <w:rPr>
            <w:rStyle w:val="Hyperlink"/>
            <w:rFonts w:ascii="Arial" w:hAnsi="Arial" w:cs="Arial"/>
            <w:color w:val="auto"/>
            <w:sz w:val="20"/>
            <w:szCs w:val="20"/>
            <w:lang w:eastAsia="en-GB"/>
          </w:rPr>
          <w:t>hala.e.washbrook@piab.com</w:t>
        </w:r>
      </w:hyperlink>
      <w:bookmarkStart w:id="0" w:name="_GoBack"/>
      <w:bookmarkEnd w:id="0"/>
    </w:p>
    <w:sectPr w:rsidR="0008492D" w:rsidSect="00391D4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CD"/>
    <w:rsid w:val="000045CD"/>
    <w:rsid w:val="00084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13F00-4295-4937-BD27-6CB7178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045C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045CD"/>
    <w:rPr>
      <w:color w:val="0563C1"/>
      <w:u w:val="single"/>
    </w:rPr>
  </w:style>
  <w:style w:type="paragraph" w:customStyle="1" w:styleId="Allmntstyckeformat">
    <w:name w:val="[Allmänt styckeformat]"/>
    <w:basedOn w:val="Normal"/>
    <w:rsid w:val="000045CD"/>
    <w:pPr>
      <w:autoSpaceDE w:val="0"/>
      <w:autoSpaceDN w:val="0"/>
      <w:spacing w:line="288" w:lineRule="auto"/>
    </w:pPr>
    <w:rPr>
      <w:rFonts w:ascii="Times-Roman" w:hAnsi="Times-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la.e.washbrook@piab.com" TargetMode="External"/><Relationship Id="rId4" Type="http://schemas.openxmlformats.org/officeDocument/2006/relationships/hyperlink" Target="http://www.pi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El Sheemy Washbrook</dc:creator>
  <cp:keywords/>
  <dc:description/>
  <cp:lastModifiedBy>Hala El Sheemy Washbrook</cp:lastModifiedBy>
  <cp:revision>1</cp:revision>
  <dcterms:created xsi:type="dcterms:W3CDTF">2016-06-29T19:24:00Z</dcterms:created>
  <dcterms:modified xsi:type="dcterms:W3CDTF">2016-06-29T19:25:00Z</dcterms:modified>
</cp:coreProperties>
</file>