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9AC" w:rsidRPr="002C3943" w:rsidRDefault="003649AC" w:rsidP="006E09E1">
      <w:pPr>
        <w:pStyle w:val="Heading3"/>
        <w:ind w:right="-188"/>
        <w:rPr>
          <w:rFonts w:ascii="Times New Roman" w:hAnsi="Times New Roman" w:cs="Times New Roman"/>
          <w:b w:val="0"/>
          <w:color w:val="auto"/>
          <w:sz w:val="22"/>
          <w:szCs w:val="22"/>
        </w:rPr>
      </w:pPr>
      <w:r w:rsidRPr="002C3943">
        <w:rPr>
          <w:rFonts w:ascii="Times New Roman" w:hAnsi="Times New Roman" w:cs="Times New Roman"/>
          <w:b w:val="0"/>
          <w:color w:val="auto"/>
          <w:sz w:val="22"/>
          <w:szCs w:val="22"/>
        </w:rPr>
        <w:t xml:space="preserve">Stockholm </w:t>
      </w:r>
      <w:r w:rsidR="002C3943" w:rsidRPr="002C3943">
        <w:rPr>
          <w:rFonts w:ascii="Times New Roman" w:hAnsi="Times New Roman" w:cs="Times New Roman"/>
          <w:b w:val="0"/>
          <w:color w:val="auto"/>
          <w:sz w:val="22"/>
          <w:szCs w:val="22"/>
        </w:rPr>
        <w:t>2</w:t>
      </w:r>
      <w:r w:rsidR="003528D1">
        <w:rPr>
          <w:rFonts w:ascii="Times New Roman" w:hAnsi="Times New Roman" w:cs="Times New Roman"/>
          <w:b w:val="0"/>
          <w:color w:val="auto"/>
          <w:sz w:val="22"/>
          <w:szCs w:val="22"/>
        </w:rPr>
        <w:t>1</w:t>
      </w:r>
      <w:r w:rsidR="002C3943" w:rsidRPr="002C3943">
        <w:rPr>
          <w:rFonts w:ascii="Times New Roman" w:hAnsi="Times New Roman" w:cs="Times New Roman"/>
          <w:b w:val="0"/>
          <w:color w:val="auto"/>
          <w:sz w:val="22"/>
          <w:szCs w:val="22"/>
        </w:rPr>
        <w:t xml:space="preserve"> april 2015</w:t>
      </w:r>
    </w:p>
    <w:p w:rsidR="00CC50B4" w:rsidRPr="00252CDD" w:rsidRDefault="003649AC" w:rsidP="006E09E1">
      <w:pPr>
        <w:pStyle w:val="Heading1"/>
        <w:ind w:right="-188"/>
        <w:rPr>
          <w:rFonts w:eastAsia="Times New Roman"/>
          <w:sz w:val="32"/>
          <w:szCs w:val="32"/>
        </w:rPr>
      </w:pPr>
      <w:r w:rsidRPr="00252CDD">
        <w:rPr>
          <w:sz w:val="24"/>
          <w:szCs w:val="24"/>
        </w:rPr>
        <w:t>PRESSMEDDELANDE</w:t>
      </w:r>
    </w:p>
    <w:p w:rsidR="00CC50B4" w:rsidRPr="00252CDD" w:rsidRDefault="002C3943" w:rsidP="006E09E1">
      <w:pPr>
        <w:pStyle w:val="Heading1"/>
        <w:ind w:right="-188"/>
        <w:rPr>
          <w:rFonts w:ascii="Arial" w:eastAsia="Times New Roman" w:hAnsi="Arial" w:cs="Arial"/>
          <w:color w:val="002060"/>
          <w:sz w:val="32"/>
          <w:szCs w:val="32"/>
        </w:rPr>
      </w:pPr>
      <w:r w:rsidRPr="002C3943">
        <w:rPr>
          <w:rFonts w:ascii="Arial" w:eastAsia="Times New Roman" w:hAnsi="Arial" w:cs="Arial"/>
          <w:color w:val="002060"/>
          <w:sz w:val="32"/>
          <w:szCs w:val="32"/>
        </w:rPr>
        <w:t xml:space="preserve">Aberdeen projektstartar </w:t>
      </w:r>
      <w:r w:rsidR="007542D1">
        <w:rPr>
          <w:rFonts w:ascii="Arial" w:eastAsia="Times New Roman" w:hAnsi="Arial" w:cs="Arial"/>
          <w:color w:val="002060"/>
          <w:sz w:val="32"/>
          <w:szCs w:val="32"/>
        </w:rPr>
        <w:t>n</w:t>
      </w:r>
      <w:r w:rsidRPr="002C3943">
        <w:rPr>
          <w:rFonts w:ascii="Arial" w:eastAsia="Times New Roman" w:hAnsi="Arial" w:cs="Arial"/>
          <w:color w:val="002060"/>
          <w:sz w:val="32"/>
          <w:szCs w:val="32"/>
        </w:rPr>
        <w:t>ya Viksjö Centrum</w:t>
      </w:r>
    </w:p>
    <w:p w:rsidR="00CC50B4" w:rsidRPr="002C3943" w:rsidRDefault="002C3943" w:rsidP="006E09E1">
      <w:pPr>
        <w:pStyle w:val="NormalWeb"/>
        <w:ind w:right="-188"/>
        <w:rPr>
          <w:rStyle w:val="Emphasis"/>
          <w:b/>
          <w:i w:val="0"/>
        </w:rPr>
      </w:pPr>
      <w:r w:rsidRPr="002C3943">
        <w:rPr>
          <w:rStyle w:val="Emphasis"/>
          <w:b/>
          <w:i w:val="0"/>
        </w:rPr>
        <w:t xml:space="preserve">Aberdeen Fastighetsfond Sverige börjar nu bygga nya Viksjö Centrum. Hittills har ca 1 400 </w:t>
      </w:r>
      <w:r>
        <w:rPr>
          <w:rStyle w:val="Emphasis"/>
          <w:b/>
          <w:i w:val="0"/>
        </w:rPr>
        <w:t>av totalt 1 750 kvadratmeter nya ytor</w:t>
      </w:r>
      <w:r w:rsidR="009A3E02">
        <w:rPr>
          <w:rStyle w:val="Emphasis"/>
          <w:b/>
          <w:i w:val="0"/>
        </w:rPr>
        <w:t xml:space="preserve"> hyrts ut och h</w:t>
      </w:r>
      <w:r w:rsidRPr="002C3943">
        <w:rPr>
          <w:rStyle w:val="Emphasis"/>
          <w:b/>
          <w:i w:val="0"/>
        </w:rPr>
        <w:t xml:space="preserve">yresgäster </w:t>
      </w:r>
      <w:r>
        <w:rPr>
          <w:rStyle w:val="Emphasis"/>
          <w:b/>
          <w:i w:val="0"/>
        </w:rPr>
        <w:t>blir bland andra Puls&amp;</w:t>
      </w:r>
      <w:r w:rsidRPr="002C3943">
        <w:rPr>
          <w:rStyle w:val="Emphasis"/>
          <w:b/>
          <w:i w:val="0"/>
        </w:rPr>
        <w:t>Träning, Apotek Hjärtat, Arken Zoo, Din Syn samt Vivels café &amp; kondit</w:t>
      </w:r>
      <w:bookmarkStart w:id="0" w:name="_GoBack"/>
      <w:bookmarkEnd w:id="0"/>
      <w:r w:rsidRPr="002C3943">
        <w:rPr>
          <w:rStyle w:val="Emphasis"/>
          <w:b/>
          <w:i w:val="0"/>
        </w:rPr>
        <w:t>ori.</w:t>
      </w:r>
    </w:p>
    <w:p w:rsidR="002C3943" w:rsidRDefault="002C3943" w:rsidP="006E09E1">
      <w:pPr>
        <w:pStyle w:val="NormalWeb"/>
        <w:ind w:right="-188"/>
        <w:rPr>
          <w:sz w:val="22"/>
          <w:szCs w:val="22"/>
        </w:rPr>
      </w:pPr>
      <w:r w:rsidRPr="002C3943">
        <w:rPr>
          <w:sz w:val="22"/>
          <w:szCs w:val="22"/>
        </w:rPr>
        <w:t>Dagens Viksjö Centrum är ett väl</w:t>
      </w:r>
      <w:r>
        <w:rPr>
          <w:sz w:val="22"/>
          <w:szCs w:val="22"/>
        </w:rPr>
        <w:t xml:space="preserve"> fungerande </w:t>
      </w:r>
      <w:r w:rsidRPr="002C3943">
        <w:rPr>
          <w:sz w:val="22"/>
          <w:szCs w:val="22"/>
        </w:rPr>
        <w:t>centrum med fokus på vardagshandel</w:t>
      </w:r>
      <w:r>
        <w:rPr>
          <w:sz w:val="22"/>
          <w:szCs w:val="22"/>
        </w:rPr>
        <w:t xml:space="preserve"> och när</w:t>
      </w:r>
      <w:r w:rsidRPr="002C3943">
        <w:rPr>
          <w:sz w:val="22"/>
          <w:szCs w:val="22"/>
        </w:rPr>
        <w:t>service</w:t>
      </w:r>
      <w:r w:rsidR="00FF0EE1">
        <w:rPr>
          <w:sz w:val="22"/>
          <w:szCs w:val="22"/>
        </w:rPr>
        <w:t xml:space="preserve"> vilket gör det till det </w:t>
      </w:r>
      <w:r w:rsidRPr="002C3943">
        <w:rPr>
          <w:sz w:val="22"/>
          <w:szCs w:val="22"/>
        </w:rPr>
        <w:t xml:space="preserve">naturliga alternativet </w:t>
      </w:r>
      <w:r>
        <w:rPr>
          <w:sz w:val="22"/>
          <w:szCs w:val="22"/>
        </w:rPr>
        <w:t>för boende i Viksjö med omnejd.</w:t>
      </w:r>
      <w:r w:rsidRPr="002C3943">
        <w:rPr>
          <w:sz w:val="22"/>
          <w:szCs w:val="22"/>
        </w:rPr>
        <w:t xml:space="preserve"> ICA, Systembolaget och Carema V</w:t>
      </w:r>
      <w:r>
        <w:rPr>
          <w:sz w:val="22"/>
          <w:szCs w:val="22"/>
        </w:rPr>
        <w:t xml:space="preserve">årdcentral är </w:t>
      </w:r>
      <w:r w:rsidR="00FF0EE1">
        <w:rPr>
          <w:sz w:val="22"/>
          <w:szCs w:val="22"/>
        </w:rPr>
        <w:t xml:space="preserve">alla </w:t>
      </w:r>
      <w:r>
        <w:rPr>
          <w:sz w:val="22"/>
          <w:szCs w:val="22"/>
        </w:rPr>
        <w:t xml:space="preserve">stora hyresgäster i </w:t>
      </w:r>
      <w:r w:rsidRPr="002C3943">
        <w:rPr>
          <w:sz w:val="22"/>
          <w:szCs w:val="22"/>
        </w:rPr>
        <w:t>Viksjö Centrum</w:t>
      </w:r>
      <w:r>
        <w:rPr>
          <w:sz w:val="22"/>
          <w:szCs w:val="22"/>
        </w:rPr>
        <w:t xml:space="preserve"> som </w:t>
      </w:r>
      <w:r w:rsidR="00FF0EE1">
        <w:rPr>
          <w:sz w:val="22"/>
          <w:szCs w:val="22"/>
        </w:rPr>
        <w:t xml:space="preserve">efter nybyggnationen kommer att omfatta ca 12 </w:t>
      </w:r>
      <w:r w:rsidRPr="002C3943">
        <w:rPr>
          <w:sz w:val="22"/>
          <w:szCs w:val="22"/>
        </w:rPr>
        <w:t>000 kvm</w:t>
      </w:r>
      <w:r w:rsidR="009A3E02">
        <w:rPr>
          <w:sz w:val="22"/>
          <w:szCs w:val="22"/>
        </w:rPr>
        <w:t>,</w:t>
      </w:r>
      <w:r w:rsidRPr="002C3943">
        <w:rPr>
          <w:sz w:val="22"/>
          <w:szCs w:val="22"/>
        </w:rPr>
        <w:t xml:space="preserve"> varav ca </w:t>
      </w:r>
      <w:r w:rsidR="00FF0EE1">
        <w:rPr>
          <w:sz w:val="22"/>
          <w:szCs w:val="22"/>
        </w:rPr>
        <w:t>9</w:t>
      </w:r>
      <w:r w:rsidRPr="002C3943">
        <w:rPr>
          <w:sz w:val="22"/>
          <w:szCs w:val="22"/>
        </w:rPr>
        <w:t> 000 kvm är handel.</w:t>
      </w:r>
      <w:r>
        <w:rPr>
          <w:sz w:val="22"/>
          <w:szCs w:val="22"/>
        </w:rPr>
        <w:t xml:space="preserve"> </w:t>
      </w:r>
    </w:p>
    <w:p w:rsidR="00FF0EE1" w:rsidRPr="002C3943" w:rsidRDefault="00FF0EE1" w:rsidP="006E09E1">
      <w:pPr>
        <w:pStyle w:val="NormalWeb"/>
        <w:ind w:right="-188"/>
        <w:rPr>
          <w:sz w:val="22"/>
          <w:szCs w:val="22"/>
        </w:rPr>
      </w:pPr>
      <w:r w:rsidRPr="002C3943">
        <w:rPr>
          <w:sz w:val="22"/>
          <w:szCs w:val="22"/>
        </w:rPr>
        <w:t>Viksjö Centrum</w:t>
      </w:r>
      <w:r>
        <w:rPr>
          <w:sz w:val="22"/>
          <w:szCs w:val="22"/>
        </w:rPr>
        <w:t xml:space="preserve"> ägs av </w:t>
      </w:r>
      <w:r w:rsidRPr="002C3943">
        <w:rPr>
          <w:sz w:val="22"/>
          <w:szCs w:val="22"/>
        </w:rPr>
        <w:t xml:space="preserve">Aberdeens Fastighetsfond Sverige </w:t>
      </w:r>
      <w:r>
        <w:rPr>
          <w:sz w:val="22"/>
          <w:szCs w:val="22"/>
        </w:rPr>
        <w:t>som även har Salems centrum</w:t>
      </w:r>
      <w:r w:rsidRPr="002C3943">
        <w:rPr>
          <w:sz w:val="22"/>
          <w:szCs w:val="22"/>
        </w:rPr>
        <w:t xml:space="preserve"> och Ekerö </w:t>
      </w:r>
      <w:r>
        <w:rPr>
          <w:sz w:val="22"/>
          <w:szCs w:val="22"/>
        </w:rPr>
        <w:t>c</w:t>
      </w:r>
      <w:r w:rsidRPr="002C3943">
        <w:rPr>
          <w:sz w:val="22"/>
          <w:szCs w:val="22"/>
        </w:rPr>
        <w:t>entrum</w:t>
      </w:r>
      <w:r w:rsidR="009A3E02">
        <w:rPr>
          <w:sz w:val="22"/>
          <w:szCs w:val="22"/>
        </w:rPr>
        <w:t xml:space="preserve"> i sin portfölj</w:t>
      </w:r>
      <w:r w:rsidRPr="002C3943">
        <w:rPr>
          <w:sz w:val="22"/>
          <w:szCs w:val="22"/>
        </w:rPr>
        <w:t>. Aberdeen arbetar för närvarande aktivt med</w:t>
      </w:r>
      <w:r>
        <w:rPr>
          <w:sz w:val="22"/>
          <w:szCs w:val="22"/>
        </w:rPr>
        <w:t xml:space="preserve"> att utveckla </w:t>
      </w:r>
      <w:r w:rsidRPr="002C3943">
        <w:rPr>
          <w:sz w:val="22"/>
          <w:szCs w:val="22"/>
        </w:rPr>
        <w:t>alla tre</w:t>
      </w:r>
      <w:r>
        <w:rPr>
          <w:sz w:val="22"/>
          <w:szCs w:val="22"/>
        </w:rPr>
        <w:t xml:space="preserve"> områdena.</w:t>
      </w:r>
    </w:p>
    <w:p w:rsidR="006E09E1" w:rsidRDefault="002C3943" w:rsidP="006E09E1">
      <w:pPr>
        <w:pStyle w:val="NormalWeb"/>
        <w:ind w:right="-188"/>
        <w:rPr>
          <w:sz w:val="22"/>
          <w:szCs w:val="22"/>
        </w:rPr>
      </w:pPr>
      <w:r w:rsidRPr="002C3943">
        <w:rPr>
          <w:sz w:val="22"/>
          <w:szCs w:val="22"/>
        </w:rPr>
        <w:t xml:space="preserve">- Viksjö Centrums erbjudande </w:t>
      </w:r>
      <w:r w:rsidR="009A3E02">
        <w:rPr>
          <w:sz w:val="22"/>
          <w:szCs w:val="22"/>
        </w:rPr>
        <w:t xml:space="preserve">stärks </w:t>
      </w:r>
      <w:r w:rsidRPr="002C3943">
        <w:rPr>
          <w:sz w:val="22"/>
          <w:szCs w:val="22"/>
        </w:rPr>
        <w:t xml:space="preserve">avsevärt genom </w:t>
      </w:r>
      <w:r w:rsidR="009A3E02">
        <w:rPr>
          <w:sz w:val="22"/>
          <w:szCs w:val="22"/>
        </w:rPr>
        <w:t xml:space="preserve">dessa </w:t>
      </w:r>
      <w:r w:rsidRPr="002C3943">
        <w:rPr>
          <w:sz w:val="22"/>
          <w:szCs w:val="22"/>
        </w:rPr>
        <w:t>uthyrningar till duktiga lokala entreprenörer och välkänd</w:t>
      </w:r>
      <w:r w:rsidR="009A3E02">
        <w:rPr>
          <w:sz w:val="22"/>
          <w:szCs w:val="22"/>
        </w:rPr>
        <w:t>a kedjor</w:t>
      </w:r>
      <w:r w:rsidR="006E09E1">
        <w:rPr>
          <w:sz w:val="22"/>
          <w:szCs w:val="22"/>
        </w:rPr>
        <w:t xml:space="preserve">. </w:t>
      </w:r>
      <w:r w:rsidR="006E09E1" w:rsidRPr="002C3943">
        <w:rPr>
          <w:sz w:val="22"/>
          <w:szCs w:val="22"/>
        </w:rPr>
        <w:t>Totalt utökar vi Viksjö Centrum med ca 1750 kvm</w:t>
      </w:r>
      <w:r w:rsidR="006E09E1">
        <w:rPr>
          <w:sz w:val="22"/>
          <w:szCs w:val="22"/>
        </w:rPr>
        <w:t xml:space="preserve"> och vi </w:t>
      </w:r>
      <w:r w:rsidRPr="002C3943">
        <w:rPr>
          <w:sz w:val="22"/>
          <w:szCs w:val="22"/>
        </w:rPr>
        <w:t>går nu in i den avslutande uthyrningsfasen</w:t>
      </w:r>
      <w:r w:rsidR="009A3E02">
        <w:rPr>
          <w:sz w:val="22"/>
          <w:szCs w:val="22"/>
        </w:rPr>
        <w:t>, s</w:t>
      </w:r>
      <w:r w:rsidR="009A3E02" w:rsidRPr="002C3943">
        <w:rPr>
          <w:sz w:val="22"/>
          <w:szCs w:val="22"/>
        </w:rPr>
        <w:t>äger Darina Ronnevik</w:t>
      </w:r>
      <w:r w:rsidR="006E09E1">
        <w:rPr>
          <w:sz w:val="22"/>
          <w:szCs w:val="22"/>
        </w:rPr>
        <w:t>,</w:t>
      </w:r>
      <w:r w:rsidR="009A3E02" w:rsidRPr="002C3943">
        <w:rPr>
          <w:sz w:val="22"/>
          <w:szCs w:val="22"/>
        </w:rPr>
        <w:t xml:space="preserve"> kommersiell projektledare för Viksjö på Aberdeen.</w:t>
      </w:r>
      <w:r w:rsidR="00B16B77" w:rsidRPr="00B16B77">
        <w:rPr>
          <w:sz w:val="22"/>
          <w:szCs w:val="22"/>
        </w:rPr>
        <w:t xml:space="preserve"> </w:t>
      </w:r>
      <w:r w:rsidR="00B16B77">
        <w:rPr>
          <w:sz w:val="22"/>
          <w:szCs w:val="22"/>
        </w:rPr>
        <w:t xml:space="preserve"> </w:t>
      </w:r>
    </w:p>
    <w:p w:rsidR="00B16B77" w:rsidRDefault="002C3943" w:rsidP="006E09E1">
      <w:pPr>
        <w:pStyle w:val="NormalWeb"/>
        <w:ind w:right="-188"/>
        <w:rPr>
          <w:sz w:val="22"/>
          <w:szCs w:val="22"/>
        </w:rPr>
      </w:pPr>
      <w:r w:rsidRPr="002C3943">
        <w:rPr>
          <w:sz w:val="22"/>
          <w:szCs w:val="22"/>
        </w:rPr>
        <w:t>De nya butikerna öppnar i tre fristående byggnader som uppförs i bästa handelsläge</w:t>
      </w:r>
      <w:r w:rsidR="009A3E02">
        <w:rPr>
          <w:sz w:val="22"/>
          <w:szCs w:val="22"/>
        </w:rPr>
        <w:t xml:space="preserve"> </w:t>
      </w:r>
      <w:r w:rsidR="009A3E02" w:rsidRPr="002C3943">
        <w:rPr>
          <w:sz w:val="22"/>
          <w:szCs w:val="22"/>
        </w:rPr>
        <w:t>med stora glaspartier för ett öppet och transparant utryck</w:t>
      </w:r>
      <w:r w:rsidR="009A3E02">
        <w:rPr>
          <w:sz w:val="22"/>
          <w:szCs w:val="22"/>
        </w:rPr>
        <w:t xml:space="preserve"> </w:t>
      </w:r>
      <w:r w:rsidRPr="002C3943">
        <w:rPr>
          <w:sz w:val="22"/>
          <w:szCs w:val="22"/>
        </w:rPr>
        <w:t xml:space="preserve">intill </w:t>
      </w:r>
      <w:r w:rsidR="009A3E02">
        <w:rPr>
          <w:sz w:val="22"/>
          <w:szCs w:val="22"/>
        </w:rPr>
        <w:t xml:space="preserve">det </w:t>
      </w:r>
      <w:r w:rsidRPr="002C3943">
        <w:rPr>
          <w:sz w:val="22"/>
          <w:szCs w:val="22"/>
        </w:rPr>
        <w:t>befintliga centrum</w:t>
      </w:r>
      <w:r w:rsidR="009A3E02">
        <w:rPr>
          <w:sz w:val="22"/>
          <w:szCs w:val="22"/>
        </w:rPr>
        <w:t>et</w:t>
      </w:r>
      <w:r w:rsidRPr="002C3943">
        <w:rPr>
          <w:sz w:val="22"/>
          <w:szCs w:val="22"/>
        </w:rPr>
        <w:t xml:space="preserve">. Samtidigt fräschas den befintliga </w:t>
      </w:r>
      <w:r w:rsidR="00FC4CE5">
        <w:rPr>
          <w:sz w:val="22"/>
          <w:szCs w:val="22"/>
        </w:rPr>
        <w:t>an</w:t>
      </w:r>
      <w:r w:rsidRPr="002C3943">
        <w:rPr>
          <w:sz w:val="22"/>
          <w:szCs w:val="22"/>
        </w:rPr>
        <w:t>läggningen upp</w:t>
      </w:r>
      <w:r w:rsidR="00B16B77">
        <w:rPr>
          <w:sz w:val="22"/>
          <w:szCs w:val="22"/>
        </w:rPr>
        <w:t xml:space="preserve"> för att harmonisera med nybyggnationen som beräknas öppna </w:t>
      </w:r>
      <w:r w:rsidRPr="002C3943">
        <w:rPr>
          <w:sz w:val="22"/>
          <w:szCs w:val="22"/>
        </w:rPr>
        <w:t>våren 2016</w:t>
      </w:r>
      <w:r w:rsidR="006E09E1">
        <w:rPr>
          <w:sz w:val="22"/>
          <w:szCs w:val="22"/>
        </w:rPr>
        <w:t>.</w:t>
      </w:r>
    </w:p>
    <w:p w:rsidR="002C3943" w:rsidRPr="009A3E02" w:rsidRDefault="007542D1" w:rsidP="006E09E1">
      <w:pPr>
        <w:pStyle w:val="NormalWeb"/>
        <w:ind w:right="-188"/>
        <w:rPr>
          <w:sz w:val="22"/>
          <w:szCs w:val="22"/>
        </w:rPr>
      </w:pPr>
      <w:r w:rsidRPr="002C3943">
        <w:rPr>
          <w:sz w:val="22"/>
          <w:szCs w:val="22"/>
        </w:rPr>
        <w:t>–</w:t>
      </w:r>
      <w:r w:rsidR="002C3943" w:rsidRPr="002C3943">
        <w:rPr>
          <w:sz w:val="22"/>
          <w:szCs w:val="22"/>
        </w:rPr>
        <w:t xml:space="preserve"> Viksjö Centrum är ett spännande och på många sätt unikt projekt som går tvärs emot gängse trend </w:t>
      </w:r>
      <w:r w:rsidR="00B16B77">
        <w:rPr>
          <w:sz w:val="22"/>
          <w:szCs w:val="22"/>
        </w:rPr>
        <w:t>mot</w:t>
      </w:r>
      <w:r w:rsidR="002C3943" w:rsidRPr="002C3943">
        <w:rPr>
          <w:sz w:val="22"/>
          <w:szCs w:val="22"/>
        </w:rPr>
        <w:t xml:space="preserve"> stora</w:t>
      </w:r>
      <w:r w:rsidR="00B16B77">
        <w:rPr>
          <w:sz w:val="22"/>
          <w:szCs w:val="22"/>
        </w:rPr>
        <w:t>,</w:t>
      </w:r>
      <w:r w:rsidR="002C3943" w:rsidRPr="002C3943">
        <w:rPr>
          <w:sz w:val="22"/>
          <w:szCs w:val="22"/>
        </w:rPr>
        <w:t xml:space="preserve"> </w:t>
      </w:r>
      <w:r w:rsidR="00B16B77">
        <w:rPr>
          <w:sz w:val="22"/>
          <w:szCs w:val="22"/>
        </w:rPr>
        <w:t>växande handelsplatser</w:t>
      </w:r>
      <w:r w:rsidR="002C3943" w:rsidRPr="002C3943">
        <w:rPr>
          <w:sz w:val="22"/>
          <w:szCs w:val="22"/>
        </w:rPr>
        <w:t xml:space="preserve">. Här </w:t>
      </w:r>
      <w:r w:rsidR="00B16B77">
        <w:rPr>
          <w:sz w:val="22"/>
          <w:szCs w:val="22"/>
        </w:rPr>
        <w:t>utvecklar</w:t>
      </w:r>
      <w:r w:rsidR="002C3943" w:rsidRPr="002C3943">
        <w:rPr>
          <w:sz w:val="22"/>
          <w:szCs w:val="22"/>
        </w:rPr>
        <w:t xml:space="preserve"> vi istället den småskaliga </w:t>
      </w:r>
      <w:r w:rsidR="00B16B77">
        <w:rPr>
          <w:sz w:val="22"/>
          <w:szCs w:val="22"/>
        </w:rPr>
        <w:t xml:space="preserve">handeln nära kunden och </w:t>
      </w:r>
      <w:r w:rsidR="002C3943" w:rsidRPr="002C3943">
        <w:rPr>
          <w:sz w:val="22"/>
          <w:szCs w:val="22"/>
        </w:rPr>
        <w:t>bidra</w:t>
      </w:r>
      <w:r w:rsidR="00B16B77">
        <w:rPr>
          <w:sz w:val="22"/>
          <w:szCs w:val="22"/>
        </w:rPr>
        <w:t>r</w:t>
      </w:r>
      <w:r w:rsidR="002C3943" w:rsidRPr="002C3943">
        <w:rPr>
          <w:sz w:val="22"/>
          <w:szCs w:val="22"/>
        </w:rPr>
        <w:t xml:space="preserve"> till </w:t>
      </w:r>
      <w:r w:rsidR="00B16B77">
        <w:rPr>
          <w:sz w:val="22"/>
          <w:szCs w:val="22"/>
        </w:rPr>
        <w:t xml:space="preserve">att ytterligare förstärka Viksjös redan starka roll som </w:t>
      </w:r>
      <w:r w:rsidR="002C3943" w:rsidRPr="002C3943">
        <w:rPr>
          <w:sz w:val="22"/>
          <w:szCs w:val="22"/>
        </w:rPr>
        <w:t>levande mötesplats</w:t>
      </w:r>
      <w:r w:rsidR="00B16B77">
        <w:rPr>
          <w:sz w:val="22"/>
          <w:szCs w:val="22"/>
        </w:rPr>
        <w:t xml:space="preserve"> </w:t>
      </w:r>
      <w:r w:rsidR="002C3943" w:rsidRPr="002C3943">
        <w:rPr>
          <w:sz w:val="22"/>
          <w:szCs w:val="22"/>
        </w:rPr>
        <w:t xml:space="preserve">med verksamheter som skola, teater, biblioteket och kyrka </w:t>
      </w:r>
      <w:r w:rsidR="00B16B77">
        <w:rPr>
          <w:sz w:val="22"/>
          <w:szCs w:val="22"/>
        </w:rPr>
        <w:t xml:space="preserve">i </w:t>
      </w:r>
      <w:r w:rsidR="002C3943" w:rsidRPr="002C3943">
        <w:rPr>
          <w:sz w:val="22"/>
          <w:szCs w:val="22"/>
        </w:rPr>
        <w:t>centrum. De</w:t>
      </w:r>
      <w:r w:rsidR="00B16B77">
        <w:rPr>
          <w:sz w:val="22"/>
          <w:szCs w:val="22"/>
        </w:rPr>
        <w:t xml:space="preserve">tta </w:t>
      </w:r>
      <w:r w:rsidR="002C3943" w:rsidRPr="002C3943">
        <w:rPr>
          <w:sz w:val="22"/>
          <w:szCs w:val="22"/>
        </w:rPr>
        <w:t xml:space="preserve">tillsammans med de ca 200 nya bostäder som planeras </w:t>
      </w:r>
      <w:r w:rsidR="00B16B77">
        <w:rPr>
          <w:sz w:val="22"/>
          <w:szCs w:val="22"/>
        </w:rPr>
        <w:t>i närområdet</w:t>
      </w:r>
      <w:r w:rsidR="002C3943" w:rsidRPr="002C3943">
        <w:rPr>
          <w:sz w:val="22"/>
          <w:szCs w:val="22"/>
        </w:rPr>
        <w:t xml:space="preserve"> gör att vi tror starkt på Viksjö som plats och projekt</w:t>
      </w:r>
      <w:r w:rsidR="00B16B77">
        <w:rPr>
          <w:sz w:val="22"/>
          <w:szCs w:val="22"/>
        </w:rPr>
        <w:t>,</w:t>
      </w:r>
      <w:r w:rsidR="002C3943" w:rsidRPr="002C3943">
        <w:rPr>
          <w:sz w:val="22"/>
          <w:szCs w:val="22"/>
        </w:rPr>
        <w:t xml:space="preserve"> säger Mia Salin </w:t>
      </w:r>
      <w:r w:rsidR="00B16B77">
        <w:rPr>
          <w:sz w:val="22"/>
          <w:szCs w:val="22"/>
        </w:rPr>
        <w:t>T</w:t>
      </w:r>
      <w:r w:rsidR="002C3943" w:rsidRPr="002C3943">
        <w:rPr>
          <w:sz w:val="22"/>
          <w:szCs w:val="22"/>
        </w:rPr>
        <w:t>illgångsförvaltare för Fastighetsfond Sverige på Aberdeen.</w:t>
      </w:r>
    </w:p>
    <w:p w:rsidR="002C3943" w:rsidRPr="006E09E1" w:rsidRDefault="00A653E2" w:rsidP="006E09E1">
      <w:pPr>
        <w:pStyle w:val="NormalWeb"/>
        <w:ind w:right="-188"/>
        <w:rPr>
          <w:lang w:val="en-GB"/>
        </w:rPr>
      </w:pPr>
      <w:r w:rsidRPr="002C3943">
        <w:rPr>
          <w:rStyle w:val="Strong"/>
          <w:sz w:val="22"/>
          <w:szCs w:val="22"/>
          <w:lang w:val="en-GB"/>
        </w:rPr>
        <w:t xml:space="preserve">Kontaktpersoner: </w:t>
      </w:r>
      <w:r w:rsidR="006E09E1">
        <w:rPr>
          <w:lang w:val="en-GB"/>
        </w:rPr>
        <w:br/>
      </w:r>
      <w:r w:rsidR="002C3943" w:rsidRPr="002C3943">
        <w:rPr>
          <w:sz w:val="22"/>
          <w:szCs w:val="22"/>
          <w:lang w:val="en-US"/>
        </w:rPr>
        <w:t>Darina Ronnevik, Project Manager Development Retail</w:t>
      </w:r>
      <w:r w:rsidR="002C3943" w:rsidRPr="002C3943">
        <w:rPr>
          <w:sz w:val="22"/>
          <w:szCs w:val="22"/>
          <w:lang w:val="en-US"/>
        </w:rPr>
        <w:br/>
        <w:t>Tel: 076-135 83 50</w:t>
      </w:r>
      <w:r w:rsidR="002C3943" w:rsidRPr="002C3943">
        <w:rPr>
          <w:sz w:val="22"/>
          <w:szCs w:val="22"/>
          <w:lang w:val="en-US"/>
        </w:rPr>
        <w:br/>
        <w:t xml:space="preserve">E-post: </w:t>
      </w:r>
      <w:hyperlink r:id="rId8" w:history="1">
        <w:r w:rsidR="002C3943" w:rsidRPr="002C3943">
          <w:rPr>
            <w:rStyle w:val="Hyperlink"/>
            <w:sz w:val="22"/>
            <w:szCs w:val="22"/>
            <w:lang w:val="en-US"/>
          </w:rPr>
          <w:t>darina.ronnevik@aberdeen-asset.com</w:t>
        </w:r>
      </w:hyperlink>
    </w:p>
    <w:p w:rsidR="002C3943" w:rsidRPr="002C3943" w:rsidRDefault="002C3943" w:rsidP="006E09E1">
      <w:pPr>
        <w:pStyle w:val="NormalWeb"/>
        <w:ind w:right="-188"/>
        <w:rPr>
          <w:sz w:val="22"/>
          <w:szCs w:val="22"/>
          <w:lang w:val="en-US"/>
        </w:rPr>
      </w:pPr>
      <w:r w:rsidRPr="002C3943">
        <w:rPr>
          <w:sz w:val="22"/>
          <w:szCs w:val="22"/>
          <w:lang w:val="en-US"/>
        </w:rPr>
        <w:t>Mia Salin, Senior Asset Manager</w:t>
      </w:r>
      <w:r w:rsidRPr="002C3943">
        <w:rPr>
          <w:sz w:val="22"/>
          <w:szCs w:val="22"/>
          <w:lang w:val="en-US"/>
        </w:rPr>
        <w:br/>
        <w:t>Tel: 08-412 80 29</w:t>
      </w:r>
      <w:r w:rsidRPr="002C3943">
        <w:rPr>
          <w:sz w:val="22"/>
          <w:szCs w:val="22"/>
          <w:lang w:val="en-US"/>
        </w:rPr>
        <w:br/>
        <w:t xml:space="preserve">E-post: </w:t>
      </w:r>
      <w:hyperlink r:id="rId9" w:history="1">
        <w:r w:rsidRPr="002C3943">
          <w:rPr>
            <w:rStyle w:val="Hyperlink"/>
            <w:sz w:val="22"/>
            <w:szCs w:val="22"/>
            <w:lang w:val="en-US"/>
          </w:rPr>
          <w:t>mia.salin@aberdeen-asset.com</w:t>
        </w:r>
      </w:hyperlink>
    </w:p>
    <w:p w:rsidR="000B11EC" w:rsidRPr="006E09E1" w:rsidRDefault="002C3943" w:rsidP="006E09E1">
      <w:pPr>
        <w:pStyle w:val="NormalWeb"/>
        <w:ind w:right="-188"/>
        <w:rPr>
          <w:rStyle w:val="Emphasis"/>
          <w:i w:val="0"/>
          <w:iCs w:val="0"/>
          <w:sz w:val="22"/>
          <w:szCs w:val="22"/>
          <w:lang w:val="en-US"/>
        </w:rPr>
      </w:pPr>
      <w:r w:rsidRPr="002C3943">
        <w:rPr>
          <w:sz w:val="22"/>
          <w:szCs w:val="22"/>
          <w:lang w:val="en-US"/>
        </w:rPr>
        <w:t>Lena Ellertsson, Marketing and Communications Manager</w:t>
      </w:r>
      <w:r w:rsidRPr="002C3943">
        <w:rPr>
          <w:sz w:val="22"/>
          <w:szCs w:val="22"/>
          <w:lang w:val="en-US"/>
        </w:rPr>
        <w:br/>
        <w:t>Tel: 08-412 7323</w:t>
      </w:r>
      <w:r w:rsidRPr="002C3943">
        <w:rPr>
          <w:sz w:val="22"/>
          <w:szCs w:val="22"/>
          <w:lang w:val="en-US"/>
        </w:rPr>
        <w:br/>
        <w:t xml:space="preserve">E-post: </w:t>
      </w:r>
      <w:hyperlink r:id="rId10" w:history="1">
        <w:r w:rsidRPr="002C3943">
          <w:rPr>
            <w:rStyle w:val="Hyperlink"/>
            <w:sz w:val="22"/>
            <w:szCs w:val="22"/>
            <w:lang w:val="en-US"/>
          </w:rPr>
          <w:t>lena.ellertsson@aberdeen-asset.com</w:t>
        </w:r>
      </w:hyperlink>
    </w:p>
    <w:p w:rsidR="002C3943" w:rsidRDefault="00D639F7" w:rsidP="006E09E1">
      <w:pPr>
        <w:autoSpaceDE w:val="0"/>
        <w:autoSpaceDN w:val="0"/>
        <w:ind w:right="-188"/>
        <w:rPr>
          <w:rStyle w:val="Emphasis"/>
          <w:rFonts w:ascii="Arial" w:hAnsi="Arial" w:cs="Arial"/>
          <w:sz w:val="20"/>
          <w:szCs w:val="20"/>
        </w:rPr>
      </w:pPr>
      <w:r w:rsidRPr="00252CDD">
        <w:rPr>
          <w:rStyle w:val="Emphasis"/>
          <w:rFonts w:ascii="Arial" w:hAnsi="Arial" w:cs="Arial"/>
          <w:sz w:val="20"/>
          <w:szCs w:val="20"/>
        </w:rPr>
        <w:t>Aberdeen Fastighetsfond Sverige är en så kallad alternativ investeringsfond (”AIF”) enligt lagen (2013:561) om förvaltare av alternativa investeringsfonder, vilken trädde i kraft den 22 juli 201</w:t>
      </w:r>
      <w:r w:rsidR="00E77A89">
        <w:rPr>
          <w:rStyle w:val="Emphasis"/>
          <w:rFonts w:ascii="Arial" w:hAnsi="Arial" w:cs="Arial"/>
          <w:sz w:val="20"/>
          <w:szCs w:val="20"/>
        </w:rPr>
        <w:t>3</w:t>
      </w:r>
      <w:r w:rsidRPr="00252CDD">
        <w:rPr>
          <w:rStyle w:val="Emphasis"/>
          <w:rFonts w:ascii="Arial" w:hAnsi="Arial" w:cs="Arial"/>
          <w:sz w:val="20"/>
          <w:szCs w:val="20"/>
        </w:rPr>
        <w:t xml:space="preserve">. </w:t>
      </w:r>
    </w:p>
    <w:p w:rsidR="00CC50B4" w:rsidRPr="002C3943" w:rsidRDefault="00D639F7" w:rsidP="006E09E1">
      <w:pPr>
        <w:autoSpaceDE w:val="0"/>
        <w:autoSpaceDN w:val="0"/>
        <w:ind w:right="-188"/>
        <w:rPr>
          <w:rStyle w:val="Strong"/>
          <w:rFonts w:ascii="Arial" w:hAnsi="Arial" w:cs="Arial"/>
          <w:b w:val="0"/>
          <w:bCs w:val="0"/>
          <w:i/>
          <w:iCs/>
          <w:sz w:val="20"/>
          <w:szCs w:val="20"/>
        </w:rPr>
      </w:pPr>
      <w:r w:rsidRPr="00252CDD">
        <w:rPr>
          <w:rStyle w:val="Emphasis"/>
          <w:rFonts w:ascii="Arial" w:hAnsi="Arial" w:cs="Arial"/>
          <w:sz w:val="20"/>
          <w:szCs w:val="20"/>
        </w:rPr>
        <w:t xml:space="preserve">En ansökan har lämnats in, och när Finansinspektionen meddelar att fonden har blivit registrerad som en AIF kommer den att vara underkastad ovan nämnda lag samt stå under Finansinspektionens tillsyn. Inget prospekt har registrerats för fonden enligt lagen (1991:980) om handel med finansiella instrument i och med att fonden är undantagen från prospektskyldigheten. </w:t>
      </w:r>
      <w:r w:rsidR="006E09E1">
        <w:rPr>
          <w:rStyle w:val="Emphasis"/>
          <w:rFonts w:ascii="Arial" w:hAnsi="Arial" w:cs="Arial"/>
          <w:sz w:val="20"/>
          <w:szCs w:val="20"/>
        </w:rPr>
        <w:t xml:space="preserve"> </w:t>
      </w:r>
      <w:r w:rsidRPr="00252CDD">
        <w:rPr>
          <w:rStyle w:val="Emphasis"/>
          <w:rFonts w:ascii="Arial" w:hAnsi="Arial" w:cs="Arial"/>
          <w:sz w:val="20"/>
          <w:szCs w:val="20"/>
        </w:rPr>
        <w:t>Detta pressmeddelande utgör inte ett erbjudande om att teckna aktier eller andra finansiella instrument i Aberdeen Fastighetsfond Sverige.</w:t>
      </w:r>
      <w:r w:rsidRPr="00252CDD">
        <w:rPr>
          <w:rStyle w:val="Emphasis"/>
          <w:rFonts w:ascii="Arial" w:hAnsi="Arial" w:cs="Arial"/>
          <w:sz w:val="20"/>
          <w:szCs w:val="20"/>
        </w:rPr>
        <w:br/>
      </w:r>
    </w:p>
    <w:p w:rsidR="003649AC" w:rsidRPr="00252CDD" w:rsidRDefault="00A653E2" w:rsidP="006E09E1">
      <w:pPr>
        <w:pStyle w:val="NormalWeb"/>
        <w:ind w:right="-188"/>
        <w:rPr>
          <w:sz w:val="20"/>
          <w:szCs w:val="20"/>
        </w:rPr>
      </w:pPr>
      <w:r w:rsidRPr="00252CDD">
        <w:rPr>
          <w:rStyle w:val="Strong"/>
          <w:rFonts w:ascii="Arial" w:hAnsi="Arial" w:cs="Arial"/>
          <w:sz w:val="20"/>
          <w:szCs w:val="20"/>
        </w:rPr>
        <w:lastRenderedPageBreak/>
        <w:t xml:space="preserve">Om Aberdeen Asset Management </w:t>
      </w:r>
      <w:r w:rsidRPr="00252CDD">
        <w:rPr>
          <w:rFonts w:ascii="Arial" w:hAnsi="Arial" w:cs="Arial"/>
          <w:b/>
          <w:bCs/>
          <w:sz w:val="20"/>
          <w:szCs w:val="20"/>
        </w:rPr>
        <w:br/>
      </w:r>
      <w:r w:rsidR="003649AC" w:rsidRPr="00252CDD">
        <w:rPr>
          <w:sz w:val="20"/>
          <w:szCs w:val="20"/>
        </w:rPr>
        <w:t>Aberdeen Asset Management är en global kapitalförvaltare med ca 2</w:t>
      </w:r>
      <w:r w:rsidR="00CC50B4" w:rsidRPr="00252CDD">
        <w:rPr>
          <w:sz w:val="20"/>
          <w:szCs w:val="20"/>
        </w:rPr>
        <w:t>5</w:t>
      </w:r>
      <w:r w:rsidR="003649AC" w:rsidRPr="00252CDD">
        <w:rPr>
          <w:sz w:val="20"/>
          <w:szCs w:val="20"/>
        </w:rPr>
        <w:t xml:space="preserve">00 anställda och verksamhet i över 25 länder i Europa, Asien och Amerika. Vi förvaltar tillgångar till ett värde av mer än </w:t>
      </w:r>
      <w:r w:rsidR="00252CDD" w:rsidRPr="00252CDD">
        <w:rPr>
          <w:sz w:val="20"/>
          <w:szCs w:val="20"/>
        </w:rPr>
        <w:t>37</w:t>
      </w:r>
      <w:r w:rsidR="003649AC" w:rsidRPr="00252CDD">
        <w:rPr>
          <w:sz w:val="20"/>
          <w:szCs w:val="20"/>
        </w:rPr>
        <w:t xml:space="preserve">00 miljarder kronor inom aktier, räntebärande värdepapper, fastigheter och portföljer med flera tillgångsslag. I Sverige förvaltar Aberdeen fastighetstillgångar om ca 33 miljarder </w:t>
      </w:r>
      <w:r w:rsidR="00CC50B4" w:rsidRPr="00252CDD">
        <w:rPr>
          <w:sz w:val="20"/>
          <w:szCs w:val="20"/>
        </w:rPr>
        <w:t xml:space="preserve">spridda </w:t>
      </w:r>
      <w:r w:rsidR="003649AC" w:rsidRPr="00252CDD">
        <w:rPr>
          <w:sz w:val="20"/>
          <w:szCs w:val="20"/>
        </w:rPr>
        <w:t>över hela landet. Bolaget har ett hundratal medarbetare på kontor i Stockholm, Göteborg, Malmö och Linköping.</w:t>
      </w:r>
      <w:r w:rsidR="003560AD" w:rsidRPr="00252CDD">
        <w:rPr>
          <w:sz w:val="20"/>
          <w:szCs w:val="20"/>
        </w:rPr>
        <w:t xml:space="preserve"> </w:t>
      </w:r>
      <w:hyperlink r:id="rId11" w:history="1">
        <w:r w:rsidR="003560AD" w:rsidRPr="00252CDD">
          <w:rPr>
            <w:rStyle w:val="Hyperlink"/>
            <w:sz w:val="20"/>
            <w:szCs w:val="20"/>
          </w:rPr>
          <w:t>www.aberdeen-asset.se</w:t>
        </w:r>
      </w:hyperlink>
    </w:p>
    <w:p w:rsidR="002C3943" w:rsidRPr="002C3943" w:rsidRDefault="00A653E2" w:rsidP="006E09E1">
      <w:pPr>
        <w:pStyle w:val="NormalWeb"/>
        <w:ind w:right="-188"/>
        <w:rPr>
          <w:sz w:val="20"/>
          <w:szCs w:val="20"/>
        </w:rPr>
      </w:pPr>
      <w:r w:rsidRPr="00252CDD">
        <w:rPr>
          <w:rStyle w:val="Strong"/>
          <w:rFonts w:ascii="Arial" w:hAnsi="Arial" w:cs="Arial"/>
          <w:sz w:val="20"/>
          <w:szCs w:val="20"/>
        </w:rPr>
        <w:t xml:space="preserve">Om Aberdeen Fastighetsfond Sverige </w:t>
      </w:r>
      <w:r w:rsidRPr="00252CDD">
        <w:rPr>
          <w:rFonts w:ascii="Arial" w:hAnsi="Arial" w:cs="Arial"/>
          <w:b/>
          <w:bCs/>
          <w:sz w:val="20"/>
          <w:szCs w:val="20"/>
        </w:rPr>
        <w:br/>
      </w:r>
      <w:r w:rsidRPr="00252CDD">
        <w:rPr>
          <w:sz w:val="20"/>
          <w:szCs w:val="20"/>
        </w:rPr>
        <w:t xml:space="preserve">Aberdeen Fastighetsfond Sverige äger 25 fastigheter till ett värde av cirka 2 miljarder kronor i Sverige. Fastigheterna ligger i storstadsområden och regionstäder och är fördelade på kontor, butiker och logistik-fastigheter. Fonden har en value-add profil vilket innebär förädling av fastigheter genom aktiv förvaltning. </w:t>
      </w:r>
    </w:p>
    <w:p w:rsidR="002C3943" w:rsidRDefault="002C3943" w:rsidP="006E09E1">
      <w:pPr>
        <w:ind w:right="-188"/>
      </w:pPr>
      <w:r>
        <w:rPr>
          <w:noProof/>
          <w:lang w:val="en-GB" w:eastAsia="en-GB"/>
        </w:rPr>
        <w:drawing>
          <wp:inline distT="0" distB="0" distL="0" distR="0" wp14:anchorId="13DB56F1" wp14:editId="60A3092E">
            <wp:extent cx="4371975" cy="25027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ksjö-Centrum_3 rev djuraffär_sehpei_2.jpg"/>
                    <pic:cNvPicPr/>
                  </pic:nvPicPr>
                  <pic:blipFill rotWithShape="1">
                    <a:blip r:embed="rId12" cstate="print">
                      <a:extLst>
                        <a:ext uri="{28A0092B-C50C-407E-A947-70E740481C1C}">
                          <a14:useLocalDpi xmlns:a14="http://schemas.microsoft.com/office/drawing/2010/main" val="0"/>
                        </a:ext>
                      </a:extLst>
                    </a:blip>
                    <a:srcRect r="272"/>
                    <a:stretch/>
                  </pic:blipFill>
                  <pic:spPr bwMode="auto">
                    <a:xfrm>
                      <a:off x="0" y="0"/>
                      <a:ext cx="4386909" cy="2511347"/>
                    </a:xfrm>
                    <a:prstGeom prst="rect">
                      <a:avLst/>
                    </a:prstGeom>
                    <a:ln>
                      <a:noFill/>
                    </a:ln>
                    <a:extLst>
                      <a:ext uri="{53640926-AAD7-44D8-BBD7-CCE9431645EC}">
                        <a14:shadowObscured xmlns:a14="http://schemas.microsoft.com/office/drawing/2010/main"/>
                      </a:ext>
                    </a:extLst>
                  </pic:spPr>
                </pic:pic>
              </a:graphicData>
            </a:graphic>
          </wp:inline>
        </w:drawing>
      </w:r>
    </w:p>
    <w:p w:rsidR="002C3943" w:rsidRDefault="002C3943" w:rsidP="006E09E1">
      <w:pPr>
        <w:ind w:right="-188"/>
      </w:pPr>
    </w:p>
    <w:p w:rsidR="00B97EA6" w:rsidRPr="00252CDD" w:rsidRDefault="002C3943" w:rsidP="006E09E1">
      <w:pPr>
        <w:ind w:right="-188"/>
      </w:pPr>
      <w:r>
        <w:rPr>
          <w:noProof/>
          <w:lang w:val="en-GB" w:eastAsia="en-GB"/>
        </w:rPr>
        <w:drawing>
          <wp:inline distT="0" distB="0" distL="0" distR="0" wp14:anchorId="69A41B4D" wp14:editId="57B840E6">
            <wp:extent cx="4406264" cy="2447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ksjö-Centrum_2_2_rev_sehpei.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11744" cy="2450970"/>
                    </a:xfrm>
                    <a:prstGeom prst="rect">
                      <a:avLst/>
                    </a:prstGeom>
                  </pic:spPr>
                </pic:pic>
              </a:graphicData>
            </a:graphic>
          </wp:inline>
        </w:drawing>
      </w:r>
    </w:p>
    <w:p w:rsidR="00515508" w:rsidRPr="00252CDD" w:rsidRDefault="00515508" w:rsidP="006E09E1">
      <w:pPr>
        <w:ind w:right="-188"/>
      </w:pPr>
    </w:p>
    <w:p w:rsidR="00B97EA6" w:rsidRPr="00E7377A" w:rsidRDefault="003560AD" w:rsidP="006E09E1">
      <w:pPr>
        <w:ind w:right="-188"/>
      </w:pPr>
      <w:r w:rsidRPr="00252CDD">
        <w:rPr>
          <w:sz w:val="20"/>
          <w:szCs w:val="20"/>
        </w:rPr>
        <w:t xml:space="preserve">Källa: </w:t>
      </w:r>
      <w:proofErr w:type="spellStart"/>
      <w:r w:rsidR="00322FD2">
        <w:rPr>
          <w:rFonts w:eastAsia="Times New Roman"/>
          <w:lang w:eastAsia="en-GB"/>
        </w:rPr>
        <w:t>Sweco</w:t>
      </w:r>
      <w:proofErr w:type="spellEnd"/>
    </w:p>
    <w:sectPr w:rsidR="00B97EA6" w:rsidRPr="00E7377A" w:rsidSect="006E09E1">
      <w:headerReference w:type="default" r:id="rId14"/>
      <w:pgSz w:w="11906" w:h="16838"/>
      <w:pgMar w:top="1169" w:right="1440" w:bottom="709"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C9F" w:rsidRDefault="00003C9F" w:rsidP="003649AC">
      <w:r>
        <w:separator/>
      </w:r>
    </w:p>
  </w:endnote>
  <w:endnote w:type="continuationSeparator" w:id="0">
    <w:p w:rsidR="00003C9F" w:rsidRDefault="00003C9F" w:rsidP="00364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C9F" w:rsidRDefault="00003C9F" w:rsidP="003649AC">
      <w:r>
        <w:separator/>
      </w:r>
    </w:p>
  </w:footnote>
  <w:footnote w:type="continuationSeparator" w:id="0">
    <w:p w:rsidR="00003C9F" w:rsidRDefault="00003C9F" w:rsidP="00364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9AC" w:rsidRDefault="003649AC" w:rsidP="003649AC">
    <w:pPr>
      <w:pStyle w:val="Header"/>
      <w:jc w:val="right"/>
    </w:pPr>
    <w:r>
      <w:rPr>
        <w:noProof/>
        <w:lang w:val="en-GB" w:eastAsia="en-GB"/>
      </w:rPr>
      <w:drawing>
        <wp:inline distT="0" distB="0" distL="0" distR="0" wp14:anchorId="1E46E51E" wp14:editId="20D07FB3">
          <wp:extent cx="2206800" cy="874800"/>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erdeen Logo 2COL RGB.jpg"/>
                  <pic:cNvPicPr/>
                </pic:nvPicPr>
                <pic:blipFill>
                  <a:blip r:embed="rId1">
                    <a:extLst>
                      <a:ext uri="{28A0092B-C50C-407E-A947-70E740481C1C}">
                        <a14:useLocalDpi xmlns:a14="http://schemas.microsoft.com/office/drawing/2010/main" val="0"/>
                      </a:ext>
                    </a:extLst>
                  </a:blip>
                  <a:stretch>
                    <a:fillRect/>
                  </a:stretch>
                </pic:blipFill>
                <pic:spPr>
                  <a:xfrm>
                    <a:off x="0" y="0"/>
                    <a:ext cx="2206800" cy="874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3E2"/>
    <w:rsid w:val="00003C9F"/>
    <w:rsid w:val="00003EA0"/>
    <w:rsid w:val="00090403"/>
    <w:rsid w:val="000926F7"/>
    <w:rsid w:val="00093606"/>
    <w:rsid w:val="000B11EC"/>
    <w:rsid w:val="000B38B5"/>
    <w:rsid w:val="000D3E6F"/>
    <w:rsid w:val="000D5F2B"/>
    <w:rsid w:val="000E004E"/>
    <w:rsid w:val="000E191C"/>
    <w:rsid w:val="0012462A"/>
    <w:rsid w:val="00163FC0"/>
    <w:rsid w:val="001F6CD0"/>
    <w:rsid w:val="00214834"/>
    <w:rsid w:val="00252CDD"/>
    <w:rsid w:val="002B5332"/>
    <w:rsid w:val="002C3943"/>
    <w:rsid w:val="002F2985"/>
    <w:rsid w:val="00322FD2"/>
    <w:rsid w:val="003528D1"/>
    <w:rsid w:val="003560AD"/>
    <w:rsid w:val="003649AC"/>
    <w:rsid w:val="003D2DA3"/>
    <w:rsid w:val="004510FD"/>
    <w:rsid w:val="00495567"/>
    <w:rsid w:val="004C1D08"/>
    <w:rsid w:val="004F3462"/>
    <w:rsid w:val="004F555D"/>
    <w:rsid w:val="0050156E"/>
    <w:rsid w:val="00515508"/>
    <w:rsid w:val="005264C9"/>
    <w:rsid w:val="00612D67"/>
    <w:rsid w:val="00691885"/>
    <w:rsid w:val="006A7388"/>
    <w:rsid w:val="006E09E1"/>
    <w:rsid w:val="00702762"/>
    <w:rsid w:val="007542D1"/>
    <w:rsid w:val="00782467"/>
    <w:rsid w:val="008027A6"/>
    <w:rsid w:val="008A5DFE"/>
    <w:rsid w:val="008B391B"/>
    <w:rsid w:val="00990CD0"/>
    <w:rsid w:val="0099544B"/>
    <w:rsid w:val="009A3E02"/>
    <w:rsid w:val="009A65CA"/>
    <w:rsid w:val="009E5F36"/>
    <w:rsid w:val="00A653E2"/>
    <w:rsid w:val="00AE3BCA"/>
    <w:rsid w:val="00B16B77"/>
    <w:rsid w:val="00B97EA6"/>
    <w:rsid w:val="00CA60E6"/>
    <w:rsid w:val="00CC3665"/>
    <w:rsid w:val="00CC50B4"/>
    <w:rsid w:val="00CE1F40"/>
    <w:rsid w:val="00CF2E5B"/>
    <w:rsid w:val="00D1422F"/>
    <w:rsid w:val="00D511F3"/>
    <w:rsid w:val="00D52AE3"/>
    <w:rsid w:val="00D639F7"/>
    <w:rsid w:val="00D75B21"/>
    <w:rsid w:val="00DF2C91"/>
    <w:rsid w:val="00E10B4A"/>
    <w:rsid w:val="00E7377A"/>
    <w:rsid w:val="00E77A89"/>
    <w:rsid w:val="00FA1BD1"/>
    <w:rsid w:val="00FC4CE5"/>
    <w:rsid w:val="00FF0E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3E2"/>
    <w:pPr>
      <w:spacing w:after="0" w:line="240" w:lineRule="auto"/>
    </w:pPr>
    <w:rPr>
      <w:rFonts w:ascii="Times New Roman" w:hAnsi="Times New Roman" w:cs="Times New Roman"/>
      <w:sz w:val="24"/>
      <w:szCs w:val="24"/>
      <w:lang w:eastAsia="sv-SE"/>
    </w:rPr>
  </w:style>
  <w:style w:type="paragraph" w:styleId="Heading1">
    <w:name w:val="heading 1"/>
    <w:basedOn w:val="Normal"/>
    <w:link w:val="Heading1Char"/>
    <w:uiPriority w:val="9"/>
    <w:qFormat/>
    <w:rsid w:val="00A653E2"/>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unhideWhenUsed/>
    <w:qFormat/>
    <w:rsid w:val="003649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3E2"/>
    <w:rPr>
      <w:rFonts w:ascii="Times New Roman" w:hAnsi="Times New Roman" w:cs="Times New Roman"/>
      <w:b/>
      <w:bCs/>
      <w:kern w:val="36"/>
      <w:sz w:val="48"/>
      <w:szCs w:val="48"/>
      <w:lang w:eastAsia="sv-SE"/>
    </w:rPr>
  </w:style>
  <w:style w:type="character" w:styleId="Hyperlink">
    <w:name w:val="Hyperlink"/>
    <w:basedOn w:val="DefaultParagraphFont"/>
    <w:uiPriority w:val="99"/>
    <w:unhideWhenUsed/>
    <w:rsid w:val="00A653E2"/>
    <w:rPr>
      <w:color w:val="0000FF"/>
      <w:u w:val="single"/>
    </w:rPr>
  </w:style>
  <w:style w:type="paragraph" w:styleId="NormalWeb">
    <w:name w:val="Normal (Web)"/>
    <w:basedOn w:val="Normal"/>
    <w:uiPriority w:val="99"/>
    <w:unhideWhenUsed/>
    <w:rsid w:val="00A653E2"/>
    <w:pPr>
      <w:spacing w:before="100" w:beforeAutospacing="1" w:after="100" w:afterAutospacing="1"/>
    </w:pPr>
  </w:style>
  <w:style w:type="character" w:styleId="Emphasis">
    <w:name w:val="Emphasis"/>
    <w:basedOn w:val="DefaultParagraphFont"/>
    <w:uiPriority w:val="20"/>
    <w:qFormat/>
    <w:rsid w:val="00A653E2"/>
    <w:rPr>
      <w:i/>
      <w:iCs/>
    </w:rPr>
  </w:style>
  <w:style w:type="character" w:styleId="Strong">
    <w:name w:val="Strong"/>
    <w:basedOn w:val="DefaultParagraphFont"/>
    <w:uiPriority w:val="22"/>
    <w:qFormat/>
    <w:rsid w:val="00A653E2"/>
    <w:rPr>
      <w:b/>
      <w:bCs/>
    </w:rPr>
  </w:style>
  <w:style w:type="paragraph" w:styleId="BalloonText">
    <w:name w:val="Balloon Text"/>
    <w:basedOn w:val="Normal"/>
    <w:link w:val="BalloonTextChar"/>
    <w:uiPriority w:val="99"/>
    <w:semiHidden/>
    <w:unhideWhenUsed/>
    <w:rsid w:val="00A653E2"/>
    <w:rPr>
      <w:rFonts w:ascii="Tahoma" w:hAnsi="Tahoma" w:cs="Tahoma"/>
      <w:sz w:val="16"/>
      <w:szCs w:val="16"/>
    </w:rPr>
  </w:style>
  <w:style w:type="character" w:customStyle="1" w:styleId="BalloonTextChar">
    <w:name w:val="Balloon Text Char"/>
    <w:basedOn w:val="DefaultParagraphFont"/>
    <w:link w:val="BalloonText"/>
    <w:uiPriority w:val="99"/>
    <w:semiHidden/>
    <w:rsid w:val="00A653E2"/>
    <w:rPr>
      <w:rFonts w:ascii="Tahoma" w:hAnsi="Tahoma" w:cs="Tahoma"/>
      <w:sz w:val="16"/>
      <w:szCs w:val="16"/>
      <w:lang w:eastAsia="sv-SE"/>
    </w:rPr>
  </w:style>
  <w:style w:type="paragraph" w:customStyle="1" w:styleId="Default">
    <w:name w:val="Default"/>
    <w:rsid w:val="003649AC"/>
    <w:pPr>
      <w:autoSpaceDE w:val="0"/>
      <w:autoSpaceDN w:val="0"/>
      <w:adjustRightInd w:val="0"/>
      <w:spacing w:after="0" w:line="240" w:lineRule="auto"/>
    </w:pPr>
    <w:rPr>
      <w:rFonts w:ascii="Times New Roman" w:eastAsia="Times" w:hAnsi="Times New Roman" w:cs="Times New Roman"/>
      <w:color w:val="000000"/>
      <w:sz w:val="24"/>
      <w:szCs w:val="24"/>
      <w:lang w:val="en-GB"/>
    </w:rPr>
  </w:style>
  <w:style w:type="paragraph" w:styleId="Header">
    <w:name w:val="header"/>
    <w:basedOn w:val="Normal"/>
    <w:link w:val="HeaderChar"/>
    <w:uiPriority w:val="99"/>
    <w:unhideWhenUsed/>
    <w:rsid w:val="003649AC"/>
    <w:pPr>
      <w:tabs>
        <w:tab w:val="center" w:pos="4513"/>
        <w:tab w:val="right" w:pos="9026"/>
      </w:tabs>
    </w:pPr>
  </w:style>
  <w:style w:type="character" w:customStyle="1" w:styleId="HeaderChar">
    <w:name w:val="Header Char"/>
    <w:basedOn w:val="DefaultParagraphFont"/>
    <w:link w:val="Header"/>
    <w:uiPriority w:val="99"/>
    <w:rsid w:val="003649AC"/>
    <w:rPr>
      <w:rFonts w:ascii="Times New Roman" w:hAnsi="Times New Roman" w:cs="Times New Roman"/>
      <w:sz w:val="24"/>
      <w:szCs w:val="24"/>
      <w:lang w:eastAsia="sv-SE"/>
    </w:rPr>
  </w:style>
  <w:style w:type="paragraph" w:styleId="Footer">
    <w:name w:val="footer"/>
    <w:basedOn w:val="Normal"/>
    <w:link w:val="FooterChar"/>
    <w:uiPriority w:val="99"/>
    <w:unhideWhenUsed/>
    <w:rsid w:val="003649AC"/>
    <w:pPr>
      <w:tabs>
        <w:tab w:val="center" w:pos="4513"/>
        <w:tab w:val="right" w:pos="9026"/>
      </w:tabs>
    </w:pPr>
  </w:style>
  <w:style w:type="character" w:customStyle="1" w:styleId="FooterChar">
    <w:name w:val="Footer Char"/>
    <w:basedOn w:val="DefaultParagraphFont"/>
    <w:link w:val="Footer"/>
    <w:uiPriority w:val="99"/>
    <w:rsid w:val="003649AC"/>
    <w:rPr>
      <w:rFonts w:ascii="Times New Roman" w:hAnsi="Times New Roman" w:cs="Times New Roman"/>
      <w:sz w:val="24"/>
      <w:szCs w:val="24"/>
      <w:lang w:eastAsia="sv-SE"/>
    </w:rPr>
  </w:style>
  <w:style w:type="character" w:customStyle="1" w:styleId="Heading3Char">
    <w:name w:val="Heading 3 Char"/>
    <w:basedOn w:val="DefaultParagraphFont"/>
    <w:link w:val="Heading3"/>
    <w:uiPriority w:val="9"/>
    <w:rsid w:val="003649AC"/>
    <w:rPr>
      <w:rFonts w:asciiTheme="majorHAnsi" w:eastAsiaTheme="majorEastAsia" w:hAnsiTheme="majorHAnsi" w:cstheme="majorBidi"/>
      <w:b/>
      <w:bCs/>
      <w:color w:val="4F81BD" w:themeColor="accent1"/>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3E2"/>
    <w:pPr>
      <w:spacing w:after="0" w:line="240" w:lineRule="auto"/>
    </w:pPr>
    <w:rPr>
      <w:rFonts w:ascii="Times New Roman" w:hAnsi="Times New Roman" w:cs="Times New Roman"/>
      <w:sz w:val="24"/>
      <w:szCs w:val="24"/>
      <w:lang w:eastAsia="sv-SE"/>
    </w:rPr>
  </w:style>
  <w:style w:type="paragraph" w:styleId="Heading1">
    <w:name w:val="heading 1"/>
    <w:basedOn w:val="Normal"/>
    <w:link w:val="Heading1Char"/>
    <w:uiPriority w:val="9"/>
    <w:qFormat/>
    <w:rsid w:val="00A653E2"/>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unhideWhenUsed/>
    <w:qFormat/>
    <w:rsid w:val="003649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3E2"/>
    <w:rPr>
      <w:rFonts w:ascii="Times New Roman" w:hAnsi="Times New Roman" w:cs="Times New Roman"/>
      <w:b/>
      <w:bCs/>
      <w:kern w:val="36"/>
      <w:sz w:val="48"/>
      <w:szCs w:val="48"/>
      <w:lang w:eastAsia="sv-SE"/>
    </w:rPr>
  </w:style>
  <w:style w:type="character" w:styleId="Hyperlink">
    <w:name w:val="Hyperlink"/>
    <w:basedOn w:val="DefaultParagraphFont"/>
    <w:uiPriority w:val="99"/>
    <w:unhideWhenUsed/>
    <w:rsid w:val="00A653E2"/>
    <w:rPr>
      <w:color w:val="0000FF"/>
      <w:u w:val="single"/>
    </w:rPr>
  </w:style>
  <w:style w:type="paragraph" w:styleId="NormalWeb">
    <w:name w:val="Normal (Web)"/>
    <w:basedOn w:val="Normal"/>
    <w:uiPriority w:val="99"/>
    <w:unhideWhenUsed/>
    <w:rsid w:val="00A653E2"/>
    <w:pPr>
      <w:spacing w:before="100" w:beforeAutospacing="1" w:after="100" w:afterAutospacing="1"/>
    </w:pPr>
  </w:style>
  <w:style w:type="character" w:styleId="Emphasis">
    <w:name w:val="Emphasis"/>
    <w:basedOn w:val="DefaultParagraphFont"/>
    <w:uiPriority w:val="20"/>
    <w:qFormat/>
    <w:rsid w:val="00A653E2"/>
    <w:rPr>
      <w:i/>
      <w:iCs/>
    </w:rPr>
  </w:style>
  <w:style w:type="character" w:styleId="Strong">
    <w:name w:val="Strong"/>
    <w:basedOn w:val="DefaultParagraphFont"/>
    <w:uiPriority w:val="22"/>
    <w:qFormat/>
    <w:rsid w:val="00A653E2"/>
    <w:rPr>
      <w:b/>
      <w:bCs/>
    </w:rPr>
  </w:style>
  <w:style w:type="paragraph" w:styleId="BalloonText">
    <w:name w:val="Balloon Text"/>
    <w:basedOn w:val="Normal"/>
    <w:link w:val="BalloonTextChar"/>
    <w:uiPriority w:val="99"/>
    <w:semiHidden/>
    <w:unhideWhenUsed/>
    <w:rsid w:val="00A653E2"/>
    <w:rPr>
      <w:rFonts w:ascii="Tahoma" w:hAnsi="Tahoma" w:cs="Tahoma"/>
      <w:sz w:val="16"/>
      <w:szCs w:val="16"/>
    </w:rPr>
  </w:style>
  <w:style w:type="character" w:customStyle="1" w:styleId="BalloonTextChar">
    <w:name w:val="Balloon Text Char"/>
    <w:basedOn w:val="DefaultParagraphFont"/>
    <w:link w:val="BalloonText"/>
    <w:uiPriority w:val="99"/>
    <w:semiHidden/>
    <w:rsid w:val="00A653E2"/>
    <w:rPr>
      <w:rFonts w:ascii="Tahoma" w:hAnsi="Tahoma" w:cs="Tahoma"/>
      <w:sz w:val="16"/>
      <w:szCs w:val="16"/>
      <w:lang w:eastAsia="sv-SE"/>
    </w:rPr>
  </w:style>
  <w:style w:type="paragraph" w:customStyle="1" w:styleId="Default">
    <w:name w:val="Default"/>
    <w:rsid w:val="003649AC"/>
    <w:pPr>
      <w:autoSpaceDE w:val="0"/>
      <w:autoSpaceDN w:val="0"/>
      <w:adjustRightInd w:val="0"/>
      <w:spacing w:after="0" w:line="240" w:lineRule="auto"/>
    </w:pPr>
    <w:rPr>
      <w:rFonts w:ascii="Times New Roman" w:eastAsia="Times" w:hAnsi="Times New Roman" w:cs="Times New Roman"/>
      <w:color w:val="000000"/>
      <w:sz w:val="24"/>
      <w:szCs w:val="24"/>
      <w:lang w:val="en-GB"/>
    </w:rPr>
  </w:style>
  <w:style w:type="paragraph" w:styleId="Header">
    <w:name w:val="header"/>
    <w:basedOn w:val="Normal"/>
    <w:link w:val="HeaderChar"/>
    <w:uiPriority w:val="99"/>
    <w:unhideWhenUsed/>
    <w:rsid w:val="003649AC"/>
    <w:pPr>
      <w:tabs>
        <w:tab w:val="center" w:pos="4513"/>
        <w:tab w:val="right" w:pos="9026"/>
      </w:tabs>
    </w:pPr>
  </w:style>
  <w:style w:type="character" w:customStyle="1" w:styleId="HeaderChar">
    <w:name w:val="Header Char"/>
    <w:basedOn w:val="DefaultParagraphFont"/>
    <w:link w:val="Header"/>
    <w:uiPriority w:val="99"/>
    <w:rsid w:val="003649AC"/>
    <w:rPr>
      <w:rFonts w:ascii="Times New Roman" w:hAnsi="Times New Roman" w:cs="Times New Roman"/>
      <w:sz w:val="24"/>
      <w:szCs w:val="24"/>
      <w:lang w:eastAsia="sv-SE"/>
    </w:rPr>
  </w:style>
  <w:style w:type="paragraph" w:styleId="Footer">
    <w:name w:val="footer"/>
    <w:basedOn w:val="Normal"/>
    <w:link w:val="FooterChar"/>
    <w:uiPriority w:val="99"/>
    <w:unhideWhenUsed/>
    <w:rsid w:val="003649AC"/>
    <w:pPr>
      <w:tabs>
        <w:tab w:val="center" w:pos="4513"/>
        <w:tab w:val="right" w:pos="9026"/>
      </w:tabs>
    </w:pPr>
  </w:style>
  <w:style w:type="character" w:customStyle="1" w:styleId="FooterChar">
    <w:name w:val="Footer Char"/>
    <w:basedOn w:val="DefaultParagraphFont"/>
    <w:link w:val="Footer"/>
    <w:uiPriority w:val="99"/>
    <w:rsid w:val="003649AC"/>
    <w:rPr>
      <w:rFonts w:ascii="Times New Roman" w:hAnsi="Times New Roman" w:cs="Times New Roman"/>
      <w:sz w:val="24"/>
      <w:szCs w:val="24"/>
      <w:lang w:eastAsia="sv-SE"/>
    </w:rPr>
  </w:style>
  <w:style w:type="character" w:customStyle="1" w:styleId="Heading3Char">
    <w:name w:val="Heading 3 Char"/>
    <w:basedOn w:val="DefaultParagraphFont"/>
    <w:link w:val="Heading3"/>
    <w:uiPriority w:val="9"/>
    <w:rsid w:val="003649AC"/>
    <w:rPr>
      <w:rFonts w:asciiTheme="majorHAnsi" w:eastAsiaTheme="majorEastAsia" w:hAnsiTheme="majorHAnsi" w:cstheme="majorBidi"/>
      <w:b/>
      <w:bCs/>
      <w:color w:val="4F81BD" w:themeColor="accent1"/>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28537">
      <w:bodyDiv w:val="1"/>
      <w:marLeft w:val="0"/>
      <w:marRight w:val="0"/>
      <w:marTop w:val="0"/>
      <w:marBottom w:val="0"/>
      <w:divBdr>
        <w:top w:val="none" w:sz="0" w:space="0" w:color="auto"/>
        <w:left w:val="none" w:sz="0" w:space="0" w:color="auto"/>
        <w:bottom w:val="none" w:sz="0" w:space="0" w:color="auto"/>
        <w:right w:val="none" w:sz="0" w:space="0" w:color="auto"/>
      </w:divBdr>
    </w:div>
    <w:div w:id="43464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ina.ronnevik@aberdeen-asset.com"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erdeen-asset.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ena.ellertsson@aberdeen-asset.com" TargetMode="External"/><Relationship Id="rId4" Type="http://schemas.openxmlformats.org/officeDocument/2006/relationships/settings" Target="settings.xml"/><Relationship Id="rId9" Type="http://schemas.openxmlformats.org/officeDocument/2006/relationships/hyperlink" Target="mailto:mia.salin@aberdeen-asset.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B0D94-98CE-4C47-8197-8CD39BFBC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3567</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Stockholm 21 april 2015</vt:lpstr>
      <vt:lpstr>PRESSMEDDELANDE</vt:lpstr>
      <vt:lpstr>Aberdeen projektstartar nya Viksjö Centrum</vt:lpstr>
    </vt:vector>
  </TitlesOfParts>
  <Company>Aberdeen Asset Management PLC</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Torbjorn Wallin</dc:creator>
  <cp:lastModifiedBy>lena ellertsson</cp:lastModifiedBy>
  <cp:revision>2</cp:revision>
  <cp:lastPrinted>2014-10-13T13:34:00Z</cp:lastPrinted>
  <dcterms:created xsi:type="dcterms:W3CDTF">2015-04-20T15:52:00Z</dcterms:created>
  <dcterms:modified xsi:type="dcterms:W3CDTF">2015-04-20T15:52:00Z</dcterms:modified>
</cp:coreProperties>
</file>