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ED8" w:rsidRDefault="004C1ED8" w:rsidP="004C1ED8">
      <w:r>
        <w:rPr>
          <w:noProof/>
          <w:lang w:eastAsia="nb-NO"/>
        </w:rPr>
        <w:drawing>
          <wp:inline distT="0" distB="0" distL="0" distR="0" wp14:anchorId="251D10AC" wp14:editId="67155C2A">
            <wp:extent cx="1377315" cy="273050"/>
            <wp:effectExtent l="0" t="0" r="0" b="0"/>
            <wp:docPr id="1" name="Bilde 1" descr="son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y-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315" cy="273050"/>
                    </a:xfrm>
                    <a:prstGeom prst="rect">
                      <a:avLst/>
                    </a:prstGeom>
                    <a:noFill/>
                    <a:ln>
                      <a:noFill/>
                    </a:ln>
                  </pic:spPr>
                </pic:pic>
              </a:graphicData>
            </a:graphic>
          </wp:inline>
        </w:drawing>
      </w:r>
    </w:p>
    <w:p w:rsidR="004C1ED8" w:rsidRPr="00635393" w:rsidRDefault="004C1ED8" w:rsidP="004C1ED8">
      <w:pPr>
        <w:rPr>
          <w:iCs/>
          <w:sz w:val="32"/>
          <w:szCs w:val="32"/>
        </w:rPr>
      </w:pPr>
      <w:r w:rsidRPr="00635393">
        <w:rPr>
          <w:rFonts w:ascii="Helvetica" w:hAnsi="Helvetica"/>
          <w:iCs/>
          <w:sz w:val="32"/>
          <w:szCs w:val="32"/>
        </w:rPr>
        <w:t>Pressemelding</w:t>
      </w:r>
    </w:p>
    <w:p w:rsidR="004C1ED8" w:rsidRPr="00635393" w:rsidRDefault="004C1ED8" w:rsidP="004C1ED8">
      <w:pPr>
        <w:rPr>
          <w:rFonts w:ascii="Verdana" w:hAnsi="Verdana"/>
          <w:b/>
          <w:color w:val="808080"/>
        </w:rPr>
      </w:pPr>
      <w:r w:rsidRPr="00CA18FE">
        <w:rPr>
          <w:rFonts w:ascii="Verdana" w:hAnsi="Verdana"/>
          <w:b/>
          <w:color w:val="808080"/>
        </w:rPr>
        <w:t>6. januar 2014</w:t>
      </w:r>
    </w:p>
    <w:p w:rsidR="004C1ED8" w:rsidRDefault="004C1ED8" w:rsidP="004C1ED8"/>
    <w:p w:rsidR="004C1ED8" w:rsidRDefault="004C1ED8" w:rsidP="004C1ED8">
      <w:pPr>
        <w:jc w:val="center"/>
        <w:rPr>
          <w:rFonts w:ascii="Verdana" w:hAnsi="Verdana"/>
          <w:b/>
          <w:sz w:val="36"/>
        </w:rPr>
      </w:pPr>
      <w:r w:rsidRPr="005542CE">
        <w:rPr>
          <w:rFonts w:ascii="Verdana" w:hAnsi="Verdana"/>
          <w:b/>
          <w:sz w:val="36"/>
        </w:rPr>
        <w:t>Sony</w:t>
      </w:r>
      <w:r>
        <w:rPr>
          <w:rFonts w:ascii="Verdana" w:hAnsi="Verdana"/>
          <w:b/>
          <w:sz w:val="36"/>
        </w:rPr>
        <w:t xml:space="preserve"> annonserer nye måter å nyte musikk på i hjemmet – akkurat slik du foretrekker</w:t>
      </w:r>
    </w:p>
    <w:p w:rsidR="004C1ED8" w:rsidRPr="004945EC" w:rsidRDefault="00672871" w:rsidP="004945EC">
      <w:pPr>
        <w:jc w:val="center"/>
        <w:rPr>
          <w:rFonts w:ascii="Verdana" w:hAnsi="Verdana"/>
          <w:b/>
          <w:sz w:val="36"/>
        </w:rPr>
      </w:pPr>
      <w:r>
        <w:rPr>
          <w:rFonts w:ascii="Verdana" w:hAnsi="Verdana"/>
          <w:b/>
          <w:noProof/>
          <w:sz w:val="36"/>
          <w:lang w:eastAsia="nb-NO"/>
        </w:rPr>
        <w:drawing>
          <wp:inline distT="0" distB="0" distL="0" distR="0">
            <wp:extent cx="4249472" cy="282826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ST9_InSitu_viewFrT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9472" cy="2828260"/>
                    </a:xfrm>
                    <a:prstGeom prst="rect">
                      <a:avLst/>
                    </a:prstGeom>
                  </pic:spPr>
                </pic:pic>
              </a:graphicData>
            </a:graphic>
          </wp:inline>
        </w:drawing>
      </w:r>
    </w:p>
    <w:p w:rsidR="004C1ED8" w:rsidRDefault="004C1ED8" w:rsidP="004C1ED8">
      <w:pPr>
        <w:pStyle w:val="Listeavsnitt"/>
        <w:numPr>
          <w:ilvl w:val="0"/>
          <w:numId w:val="3"/>
        </w:numPr>
        <w:jc w:val="both"/>
        <w:rPr>
          <w:rFonts w:ascii="Verdana" w:hAnsi="Verdana"/>
          <w:b/>
        </w:rPr>
      </w:pPr>
      <w:r>
        <w:rPr>
          <w:rFonts w:ascii="Verdana" w:hAnsi="Verdana"/>
          <w:b/>
        </w:rPr>
        <w:t>Musikk slik artisten tiltenkte den med høyoppløst lyd</w:t>
      </w:r>
    </w:p>
    <w:p w:rsidR="004C1ED8" w:rsidRPr="004C1ED8" w:rsidRDefault="0069324E" w:rsidP="004C1ED8">
      <w:pPr>
        <w:pStyle w:val="Listeavsnitt"/>
        <w:numPr>
          <w:ilvl w:val="0"/>
          <w:numId w:val="3"/>
        </w:numPr>
        <w:jc w:val="both"/>
        <w:rPr>
          <w:rFonts w:ascii="Verdana" w:hAnsi="Verdana"/>
          <w:b/>
        </w:rPr>
      </w:pPr>
      <w:r>
        <w:rPr>
          <w:rFonts w:ascii="Verdana" w:hAnsi="Verdana"/>
          <w:b/>
        </w:rPr>
        <w:t>Perfekt</w:t>
      </w:r>
      <w:r w:rsidR="004C1ED8">
        <w:rPr>
          <w:rFonts w:ascii="Verdana" w:hAnsi="Verdana"/>
          <w:b/>
        </w:rPr>
        <w:t xml:space="preserve"> lyd overalt i huset med </w:t>
      </w:r>
      <w:proofErr w:type="spellStart"/>
      <w:r w:rsidR="004C1ED8">
        <w:rPr>
          <w:rFonts w:ascii="Verdana" w:hAnsi="Verdana"/>
          <w:b/>
        </w:rPr>
        <w:t>SongPal</w:t>
      </w:r>
      <w:proofErr w:type="spellEnd"/>
      <w:r w:rsidR="004C1ED8">
        <w:rPr>
          <w:rFonts w:ascii="Verdana" w:hAnsi="Verdana"/>
          <w:b/>
        </w:rPr>
        <w:t xml:space="preserve"> Link</w:t>
      </w:r>
      <w:r w:rsidR="004C1ED8">
        <w:rPr>
          <w:rFonts w:ascii="Verdana" w:hAnsi="Verdana"/>
          <w:b/>
          <w:bCs/>
        </w:rPr>
        <w:t>™ for trådløs musikkavspilling i flere rom</w:t>
      </w:r>
    </w:p>
    <w:p w:rsidR="004C1ED8" w:rsidRDefault="004C1ED8" w:rsidP="004C1ED8">
      <w:pPr>
        <w:pStyle w:val="Listeavsnitt"/>
        <w:numPr>
          <w:ilvl w:val="0"/>
          <w:numId w:val="3"/>
        </w:numPr>
        <w:jc w:val="both"/>
        <w:rPr>
          <w:rFonts w:ascii="Verdana" w:hAnsi="Verdana"/>
          <w:b/>
        </w:rPr>
      </w:pPr>
      <w:r>
        <w:rPr>
          <w:rFonts w:ascii="Verdana" w:hAnsi="Verdana"/>
          <w:b/>
          <w:bCs/>
        </w:rPr>
        <w:t>Høykvalitets trådløs avspilling med LDAC™</w:t>
      </w:r>
      <w:r>
        <w:rPr>
          <w:rFonts w:ascii="Verdana" w:hAnsi="Verdana"/>
          <w:b/>
        </w:rPr>
        <w:t xml:space="preserve"> </w:t>
      </w:r>
    </w:p>
    <w:p w:rsidR="004C1ED8" w:rsidRDefault="004C1ED8" w:rsidP="004C1ED8">
      <w:pPr>
        <w:pStyle w:val="Listeavsnitt"/>
        <w:numPr>
          <w:ilvl w:val="0"/>
          <w:numId w:val="3"/>
        </w:numPr>
        <w:jc w:val="both"/>
        <w:rPr>
          <w:rFonts w:ascii="Verdana" w:hAnsi="Verdana"/>
          <w:b/>
        </w:rPr>
      </w:pPr>
      <w:r>
        <w:rPr>
          <w:rFonts w:ascii="Verdana" w:hAnsi="Verdana"/>
          <w:b/>
        </w:rPr>
        <w:t xml:space="preserve">Nyt og del en rekke </w:t>
      </w:r>
      <w:proofErr w:type="spellStart"/>
      <w:r>
        <w:rPr>
          <w:rFonts w:ascii="Verdana" w:hAnsi="Verdana"/>
          <w:b/>
        </w:rPr>
        <w:t>musikkstrømme</w:t>
      </w:r>
      <w:proofErr w:type="spellEnd"/>
      <w:r>
        <w:rPr>
          <w:rFonts w:ascii="Verdana" w:hAnsi="Verdana"/>
          <w:b/>
        </w:rPr>
        <w:t>-tjenester med</w:t>
      </w:r>
      <w:r w:rsidR="0069324E">
        <w:rPr>
          <w:rFonts w:ascii="Verdana" w:hAnsi="Verdana"/>
          <w:b/>
        </w:rPr>
        <w:t xml:space="preserve"> Google </w:t>
      </w:r>
      <w:proofErr w:type="spellStart"/>
      <w:r w:rsidR="0069324E">
        <w:rPr>
          <w:rFonts w:ascii="Verdana" w:hAnsi="Verdana"/>
          <w:b/>
        </w:rPr>
        <w:t>Cast</w:t>
      </w:r>
      <w:proofErr w:type="spellEnd"/>
      <w:r w:rsidR="0069324E">
        <w:rPr>
          <w:rFonts w:ascii="Verdana" w:hAnsi="Verdana"/>
          <w:b/>
        </w:rPr>
        <w:t xml:space="preserve"> for </w:t>
      </w:r>
      <w:proofErr w:type="spellStart"/>
      <w:r w:rsidR="0069324E">
        <w:rPr>
          <w:rFonts w:ascii="Verdana" w:hAnsi="Verdana"/>
          <w:b/>
        </w:rPr>
        <w:t>Audio</w:t>
      </w:r>
      <w:proofErr w:type="spellEnd"/>
    </w:p>
    <w:p w:rsidR="00182B67" w:rsidRDefault="00182B67" w:rsidP="00182B67">
      <w:pPr>
        <w:jc w:val="both"/>
        <w:rPr>
          <w:rFonts w:ascii="Verdana" w:hAnsi="Verdana"/>
          <w:b/>
        </w:rPr>
      </w:pPr>
    </w:p>
    <w:p w:rsidR="0069324E" w:rsidRDefault="00672871" w:rsidP="00182B67">
      <w:pPr>
        <w:jc w:val="both"/>
        <w:rPr>
          <w:rFonts w:ascii="Verdana" w:hAnsi="Verdana"/>
        </w:rPr>
      </w:pPr>
      <w:r>
        <w:rPr>
          <w:rFonts w:ascii="Verdana" w:hAnsi="Verdana"/>
          <w:b/>
          <w:noProof/>
          <w:sz w:val="36"/>
          <w:lang w:eastAsia="nb-NO"/>
        </w:rPr>
        <w:drawing>
          <wp:anchor distT="0" distB="0" distL="114300" distR="114300" simplePos="0" relativeHeight="251706368" behindDoc="0" locked="0" layoutInCell="1" allowOverlap="1" wp14:anchorId="5F0BD6D3" wp14:editId="643D3956">
            <wp:simplePos x="0" y="0"/>
            <wp:positionH relativeFrom="column">
              <wp:posOffset>3299460</wp:posOffset>
            </wp:positionH>
            <wp:positionV relativeFrom="paragraph">
              <wp:posOffset>554355</wp:posOffset>
            </wp:positionV>
            <wp:extent cx="2526665" cy="1543050"/>
            <wp:effectExtent l="0" t="0" r="6985" b="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X99_cw_R-12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665" cy="1543050"/>
                    </a:xfrm>
                    <a:prstGeom prst="rect">
                      <a:avLst/>
                    </a:prstGeom>
                  </pic:spPr>
                </pic:pic>
              </a:graphicData>
            </a:graphic>
            <wp14:sizeRelH relativeFrom="page">
              <wp14:pctWidth>0</wp14:pctWidth>
            </wp14:sizeRelH>
            <wp14:sizeRelV relativeFrom="page">
              <wp14:pctHeight>0</wp14:pctHeight>
            </wp14:sizeRelV>
          </wp:anchor>
        </w:drawing>
      </w:r>
      <w:r w:rsidR="00182B67">
        <w:rPr>
          <w:rFonts w:ascii="Verdana" w:hAnsi="Verdana"/>
        </w:rPr>
        <w:t>På CES 2015 introduserer Sony en rekke innovative teknologier som gir en oppsiktsvekkende ren og tilfredsstillende lydopplevelse i hele hjemmet</w:t>
      </w:r>
      <w:r w:rsidR="0069324E">
        <w:rPr>
          <w:rFonts w:ascii="Verdana" w:hAnsi="Verdana"/>
        </w:rPr>
        <w:t xml:space="preserve">. </w:t>
      </w:r>
    </w:p>
    <w:p w:rsidR="00182B67" w:rsidRDefault="00672871" w:rsidP="00182B67">
      <w:pPr>
        <w:jc w:val="both"/>
        <w:rPr>
          <w:rFonts w:ascii="Verdana" w:hAnsi="Verdana"/>
        </w:rPr>
      </w:pPr>
      <w:r>
        <w:rPr>
          <w:noProof/>
          <w:lang w:eastAsia="nb-NO"/>
        </w:rPr>
        <mc:AlternateContent>
          <mc:Choice Requires="wps">
            <w:drawing>
              <wp:anchor distT="0" distB="0" distL="114300" distR="114300" simplePos="0" relativeHeight="251708416" behindDoc="0" locked="0" layoutInCell="1" allowOverlap="1" wp14:anchorId="1E099DFF" wp14:editId="71FF0265">
                <wp:simplePos x="0" y="0"/>
                <wp:positionH relativeFrom="column">
                  <wp:posOffset>3302635</wp:posOffset>
                </wp:positionH>
                <wp:positionV relativeFrom="paragraph">
                  <wp:posOffset>1249680</wp:posOffset>
                </wp:positionV>
                <wp:extent cx="2526665" cy="635"/>
                <wp:effectExtent l="0" t="0" r="6985" b="0"/>
                <wp:wrapSquare wrapText="bothSides"/>
                <wp:docPr id="17" name="Tekstboks 17"/>
                <wp:cNvGraphicFramePr/>
                <a:graphic xmlns:a="http://schemas.openxmlformats.org/drawingml/2006/main">
                  <a:graphicData uri="http://schemas.microsoft.com/office/word/2010/wordprocessingShape">
                    <wps:wsp>
                      <wps:cNvSpPr txBox="1"/>
                      <wps:spPr>
                        <a:xfrm>
                          <a:off x="0" y="0"/>
                          <a:ext cx="2526665" cy="635"/>
                        </a:xfrm>
                        <a:prstGeom prst="rect">
                          <a:avLst/>
                        </a:prstGeom>
                        <a:solidFill>
                          <a:prstClr val="white"/>
                        </a:solidFill>
                        <a:ln>
                          <a:noFill/>
                        </a:ln>
                        <a:effectLst/>
                      </wps:spPr>
                      <wps:txbx>
                        <w:txbxContent>
                          <w:p w:rsidR="00672871" w:rsidRPr="00672871" w:rsidRDefault="00672871" w:rsidP="00672871">
                            <w:pPr>
                              <w:pStyle w:val="Bildetekst"/>
                              <w:jc w:val="center"/>
                              <w:rPr>
                                <w:rFonts w:ascii="Verdana" w:hAnsi="Verdana"/>
                                <w:noProof/>
                                <w:color w:val="auto"/>
                                <w:sz w:val="36"/>
                              </w:rPr>
                            </w:pPr>
                            <w:r w:rsidRPr="00672871">
                              <w:rPr>
                                <w:color w:val="auto"/>
                              </w:rPr>
                              <w:t>SRS-X99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7" o:spid="_x0000_s1026" type="#_x0000_t202" style="position:absolute;left:0;text-align:left;margin-left:260.05pt;margin-top:98.4pt;width:198.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" stroked="f">
                <v:textbox style="mso-fit-shape-to-text:t" inset="0,0,0,0">
                  <w:txbxContent>
                    <w:p w:rsidR="00672871" w:rsidRPr="00672871" w:rsidRDefault="00672871" w:rsidP="00672871">
                      <w:pPr>
                        <w:pStyle w:val="Bildetekst"/>
                        <w:jc w:val="center"/>
                        <w:rPr>
                          <w:rFonts w:ascii="Verdana" w:hAnsi="Verdana"/>
                          <w:noProof/>
                          <w:color w:val="auto"/>
                          <w:sz w:val="36"/>
                        </w:rPr>
                      </w:pPr>
                      <w:r w:rsidRPr="00672871">
                        <w:rPr>
                          <w:color w:val="auto"/>
                        </w:rPr>
                        <w:t>SRS-X99</w:t>
                      </w:r>
                    </w:p>
                  </w:txbxContent>
                </v:textbox>
                <w10:wrap type="square"/>
              </v:shape>
            </w:pict>
          </mc:Fallback>
        </mc:AlternateContent>
      </w:r>
      <w:r w:rsidR="00182B67">
        <w:rPr>
          <w:rFonts w:ascii="Verdana" w:hAnsi="Verdana"/>
        </w:rPr>
        <w:t xml:space="preserve">Hør på musikk i hele huset via </w:t>
      </w:r>
      <w:proofErr w:type="spellStart"/>
      <w:r w:rsidR="00182B67">
        <w:rPr>
          <w:rFonts w:ascii="Verdana" w:hAnsi="Verdana"/>
        </w:rPr>
        <w:t>Wi-Fi</w:t>
      </w:r>
      <w:proofErr w:type="spellEnd"/>
      <w:r w:rsidR="00182B67">
        <w:rPr>
          <w:rFonts w:ascii="Verdana" w:hAnsi="Verdana"/>
        </w:rPr>
        <w:t xml:space="preserve"> med den nye </w:t>
      </w:r>
      <w:proofErr w:type="spellStart"/>
      <w:r w:rsidR="00182B67">
        <w:rPr>
          <w:rFonts w:ascii="Verdana" w:hAnsi="Verdana"/>
        </w:rPr>
        <w:t>SongPal</w:t>
      </w:r>
      <w:proofErr w:type="spellEnd"/>
      <w:r w:rsidR="00182B67">
        <w:rPr>
          <w:rFonts w:ascii="Verdana" w:hAnsi="Verdana"/>
        </w:rPr>
        <w:t xml:space="preserve"> Link som gir trådløs a</w:t>
      </w:r>
      <w:r w:rsidR="0069324E">
        <w:rPr>
          <w:rFonts w:ascii="Verdana" w:hAnsi="Verdana"/>
        </w:rPr>
        <w:t>vspilling i flere rom. Få glede</w:t>
      </w:r>
      <w:r w:rsidR="00182B67">
        <w:rPr>
          <w:rFonts w:ascii="Verdana" w:hAnsi="Verdana"/>
        </w:rPr>
        <w:t xml:space="preserve"> av flere produkter med høyoppløst lyd og utforsk et stort utvalg av underholdning på nett som dekker enhver musikksmak. Du kan til og med «kaste» musikken du </w:t>
      </w:r>
      <w:r w:rsidR="000106CF">
        <w:rPr>
          <w:rFonts w:ascii="Verdana" w:hAnsi="Verdana"/>
        </w:rPr>
        <w:t>lytter til</w:t>
      </w:r>
      <w:r w:rsidR="00182B67">
        <w:rPr>
          <w:rFonts w:ascii="Verdana" w:hAnsi="Verdana"/>
        </w:rPr>
        <w:t xml:space="preserve"> på </w:t>
      </w:r>
      <w:r w:rsidR="000106CF">
        <w:rPr>
          <w:rFonts w:ascii="Verdana" w:hAnsi="Verdana"/>
        </w:rPr>
        <w:t>din</w:t>
      </w:r>
      <w:r w:rsidR="00182B67">
        <w:rPr>
          <w:rFonts w:ascii="Verdana" w:hAnsi="Verdana"/>
        </w:rPr>
        <w:t xml:space="preserve"> </w:t>
      </w:r>
      <w:r w:rsidR="00182B67">
        <w:rPr>
          <w:rFonts w:ascii="Verdana" w:hAnsi="Verdana"/>
        </w:rPr>
        <w:lastRenderedPageBreak/>
        <w:t>smarttelefon eller nettbrett</w:t>
      </w:r>
      <w:r w:rsidR="000106CF">
        <w:rPr>
          <w:rFonts w:ascii="Verdana" w:hAnsi="Verdana"/>
        </w:rPr>
        <w:t xml:space="preserve"> rett til høyttalerne med den nye Google </w:t>
      </w:r>
      <w:proofErr w:type="spellStart"/>
      <w:r w:rsidR="000106CF">
        <w:rPr>
          <w:rFonts w:ascii="Verdana" w:hAnsi="Verdana"/>
        </w:rPr>
        <w:t>Cast</w:t>
      </w:r>
      <w:proofErr w:type="spellEnd"/>
      <w:r w:rsidR="000106CF">
        <w:rPr>
          <w:rFonts w:ascii="Verdana" w:hAnsi="Verdana"/>
        </w:rPr>
        <w:t xml:space="preserve"> for </w:t>
      </w:r>
      <w:proofErr w:type="spellStart"/>
      <w:r w:rsidR="000106CF">
        <w:rPr>
          <w:rFonts w:ascii="Verdana" w:hAnsi="Verdana"/>
        </w:rPr>
        <w:t>Audio</w:t>
      </w:r>
      <w:proofErr w:type="spellEnd"/>
      <w:r w:rsidR="000106CF">
        <w:rPr>
          <w:rFonts w:ascii="Verdana" w:hAnsi="Verdana"/>
        </w:rPr>
        <w:t>.</w:t>
      </w:r>
    </w:p>
    <w:p w:rsidR="000106CF" w:rsidRDefault="006F079D" w:rsidP="00182B67">
      <w:pPr>
        <w:jc w:val="both"/>
        <w:rPr>
          <w:rFonts w:ascii="Verdana" w:hAnsi="Verdana"/>
          <w:bCs/>
        </w:rPr>
      </w:pPr>
      <w:r>
        <w:rPr>
          <w:rFonts w:ascii="Verdana" w:hAnsi="Verdana"/>
        </w:rPr>
        <w:t>Med en mye høyere oppløsning enn MP3 og CD, fanger høyoppløst lyd selv de fineste nyansene i hver note og lar deg høre på musikken akkurat slik artisten ønsket at den skulle bli hørt.</w:t>
      </w:r>
      <w:r w:rsidR="00CF3AC6">
        <w:rPr>
          <w:rFonts w:ascii="Verdana" w:hAnsi="Verdana"/>
        </w:rPr>
        <w:t xml:space="preserve"> Du kan nå få en enda bedre trådløs musikkopplevelse takket være den effektive, nye LDAC-</w:t>
      </w:r>
      <w:proofErr w:type="spellStart"/>
      <w:r w:rsidR="00CF3AC6" w:rsidRPr="00BA2304">
        <w:rPr>
          <w:rFonts w:ascii="Verdana" w:hAnsi="Verdana"/>
        </w:rPr>
        <w:t>codec</w:t>
      </w:r>
      <w:proofErr w:type="spellEnd"/>
      <w:r w:rsidR="00CF3AC6">
        <w:rPr>
          <w:rFonts w:ascii="Verdana" w:hAnsi="Verdana"/>
        </w:rPr>
        <w:t xml:space="preserve"> som overfører data tre ganger så raskt som ved en standard Bluetooth</w:t>
      </w:r>
      <w:r w:rsidR="00CF3AC6">
        <w:rPr>
          <w:rFonts w:ascii="Verdana" w:hAnsi="Verdana"/>
          <w:bCs/>
        </w:rPr>
        <w:t xml:space="preserve">® </w:t>
      </w:r>
      <w:proofErr w:type="spellStart"/>
      <w:r w:rsidR="00CF3AC6">
        <w:rPr>
          <w:rFonts w:ascii="Verdana" w:hAnsi="Verdana"/>
          <w:bCs/>
        </w:rPr>
        <w:t>streaming</w:t>
      </w:r>
      <w:proofErr w:type="spellEnd"/>
      <w:r w:rsidR="00CF3AC6">
        <w:rPr>
          <w:rFonts w:ascii="Verdana" w:hAnsi="Verdana"/>
          <w:bCs/>
        </w:rPr>
        <w:t>.</w:t>
      </w:r>
    </w:p>
    <w:p w:rsidR="00737B65" w:rsidRDefault="00E766C2" w:rsidP="00182B67">
      <w:pPr>
        <w:jc w:val="both"/>
        <w:rPr>
          <w:rFonts w:ascii="Verdana" w:hAnsi="Verdana"/>
          <w:bCs/>
        </w:rPr>
      </w:pPr>
      <w:r>
        <w:rPr>
          <w:rFonts w:ascii="Verdana" w:hAnsi="Verdana"/>
          <w:noProof/>
          <w:lang w:eastAsia="nb-NO"/>
        </w:rPr>
        <w:drawing>
          <wp:anchor distT="0" distB="0" distL="114300" distR="114300" simplePos="0" relativeHeight="251709440" behindDoc="0" locked="0" layoutInCell="1" allowOverlap="1" wp14:anchorId="6419FA50" wp14:editId="53A4B9E9">
            <wp:simplePos x="0" y="0"/>
            <wp:positionH relativeFrom="column">
              <wp:posOffset>3200400</wp:posOffset>
            </wp:positionH>
            <wp:positionV relativeFrom="paragraph">
              <wp:posOffset>2476500</wp:posOffset>
            </wp:positionV>
            <wp:extent cx="3075940" cy="2306955"/>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X33_cw_4c-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940" cy="2306955"/>
                    </a:xfrm>
                    <a:prstGeom prst="rect">
                      <a:avLst/>
                    </a:prstGeom>
                  </pic:spPr>
                </pic:pic>
              </a:graphicData>
            </a:graphic>
            <wp14:sizeRelH relativeFrom="page">
              <wp14:pctWidth>0</wp14:pctWidth>
            </wp14:sizeRelH>
            <wp14:sizeRelV relativeFrom="page">
              <wp14:pctHeight>0</wp14:pctHeight>
            </wp14:sizeRelV>
          </wp:anchor>
        </w:drawing>
      </w:r>
      <w:r w:rsidR="00672871">
        <w:rPr>
          <w:noProof/>
          <w:lang w:eastAsia="nb-NO"/>
        </w:rPr>
        <mc:AlternateContent>
          <mc:Choice Requires="wps">
            <w:drawing>
              <wp:anchor distT="0" distB="0" distL="114300" distR="114300" simplePos="0" relativeHeight="251677696" behindDoc="0" locked="0" layoutInCell="1" allowOverlap="1" wp14:anchorId="42CA3162" wp14:editId="61D55EC2">
                <wp:simplePos x="0" y="0"/>
                <wp:positionH relativeFrom="column">
                  <wp:posOffset>0</wp:posOffset>
                </wp:positionH>
                <wp:positionV relativeFrom="paragraph">
                  <wp:posOffset>1650365</wp:posOffset>
                </wp:positionV>
                <wp:extent cx="2743200" cy="635"/>
                <wp:effectExtent l="0" t="0" r="0" b="9525"/>
                <wp:wrapSquare wrapText="bothSides"/>
                <wp:docPr id="12" name="Tekstboks 12"/>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4945EC" w:rsidRPr="004945EC" w:rsidRDefault="004945EC" w:rsidP="004945EC">
                            <w:pPr>
                              <w:pStyle w:val="Bildetekst"/>
                              <w:jc w:val="center"/>
                              <w:rPr>
                                <w:rFonts w:ascii="Verdana" w:hAnsi="Verdana"/>
                                <w:noProof/>
                                <w:color w:val="auto"/>
                              </w:rPr>
                            </w:pPr>
                            <w:r w:rsidRPr="004945EC">
                              <w:rPr>
                                <w:color w:val="auto"/>
                              </w:rPr>
                              <w:t>HT-ST9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2" o:spid="_x0000_s1027" type="#_x0000_t202" style="position:absolute;left:0;text-align:left;margin-left:0;margin-top:129.95pt;width:3in;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" stroked="f">
                <v:textbox style="mso-fit-shape-to-text:t" inset="0,0,0,0">
                  <w:txbxContent>
                    <w:p w:rsidR="004945EC" w:rsidRPr="004945EC" w:rsidRDefault="004945EC" w:rsidP="004945EC">
                      <w:pPr>
                        <w:pStyle w:val="Bildetekst"/>
                        <w:jc w:val="center"/>
                        <w:rPr>
                          <w:rFonts w:ascii="Verdana" w:hAnsi="Verdana"/>
                          <w:noProof/>
                          <w:color w:val="auto"/>
                        </w:rPr>
                      </w:pPr>
                      <w:r w:rsidRPr="004945EC">
                        <w:rPr>
                          <w:color w:val="auto"/>
                        </w:rPr>
                        <w:t>HT-ST9</w:t>
                      </w:r>
                    </w:p>
                  </w:txbxContent>
                </v:textbox>
                <w10:wrap type="square"/>
              </v:shape>
            </w:pict>
          </mc:Fallback>
        </mc:AlternateContent>
      </w:r>
      <w:r w:rsidR="00672871">
        <w:rPr>
          <w:rFonts w:ascii="Verdana" w:hAnsi="Verdana"/>
          <w:noProof/>
          <w:lang w:eastAsia="nb-NO"/>
        </w:rPr>
        <w:drawing>
          <wp:anchor distT="0" distB="0" distL="114300" distR="114300" simplePos="0" relativeHeight="251701248" behindDoc="0" locked="0" layoutInCell="1" allowOverlap="1" wp14:anchorId="51A1105E" wp14:editId="2AFDC276">
            <wp:simplePos x="0" y="0"/>
            <wp:positionH relativeFrom="column">
              <wp:posOffset>6985</wp:posOffset>
            </wp:positionH>
            <wp:positionV relativeFrom="paragraph">
              <wp:posOffset>15240</wp:posOffset>
            </wp:positionV>
            <wp:extent cx="2743200" cy="1624965"/>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ST9_hero01-1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24965"/>
                    </a:xfrm>
                    <a:prstGeom prst="rect">
                      <a:avLst/>
                    </a:prstGeom>
                  </pic:spPr>
                </pic:pic>
              </a:graphicData>
            </a:graphic>
            <wp14:sizeRelH relativeFrom="page">
              <wp14:pctWidth>0</wp14:pctWidth>
            </wp14:sizeRelH>
            <wp14:sizeRelV relativeFrom="page">
              <wp14:pctHeight>0</wp14:pctHeight>
            </wp14:sizeRelV>
          </wp:anchor>
        </w:drawing>
      </w:r>
      <w:r w:rsidR="005B5A76">
        <w:rPr>
          <w:rFonts w:ascii="Verdana" w:hAnsi="Verdana"/>
          <w:bCs/>
        </w:rPr>
        <w:t xml:space="preserve">Sony har hatt et nært samarbeid med </w:t>
      </w:r>
      <w:r w:rsidR="0069324E">
        <w:rPr>
          <w:rFonts w:ascii="Verdana" w:hAnsi="Verdana"/>
          <w:bCs/>
        </w:rPr>
        <w:t xml:space="preserve">Google for å lansere Google </w:t>
      </w:r>
      <w:proofErr w:type="spellStart"/>
      <w:r w:rsidR="0069324E">
        <w:rPr>
          <w:rFonts w:ascii="Verdana" w:hAnsi="Verdana"/>
          <w:bCs/>
        </w:rPr>
        <w:t>Cast</w:t>
      </w:r>
      <w:proofErr w:type="spellEnd"/>
      <w:r w:rsidR="005B5A76">
        <w:rPr>
          <w:rFonts w:ascii="Verdana" w:hAnsi="Verdana"/>
          <w:bCs/>
        </w:rPr>
        <w:t xml:space="preserve"> for </w:t>
      </w:r>
      <w:proofErr w:type="spellStart"/>
      <w:r w:rsidR="005B5A76">
        <w:rPr>
          <w:rFonts w:ascii="Verdana" w:hAnsi="Verdana"/>
          <w:bCs/>
        </w:rPr>
        <w:t>Audio</w:t>
      </w:r>
      <w:proofErr w:type="spellEnd"/>
      <w:r w:rsidR="0069324E">
        <w:rPr>
          <w:rFonts w:ascii="Verdana" w:hAnsi="Verdana"/>
          <w:bCs/>
        </w:rPr>
        <w:t>,</w:t>
      </w:r>
      <w:r w:rsidR="005B5A76">
        <w:rPr>
          <w:rFonts w:ascii="Verdana" w:hAnsi="Verdana"/>
          <w:bCs/>
        </w:rPr>
        <w:t xml:space="preserve"> som offisielt lanseres under CES. Google </w:t>
      </w:r>
      <w:proofErr w:type="spellStart"/>
      <w:r w:rsidR="005B5A76">
        <w:rPr>
          <w:rFonts w:ascii="Verdana" w:hAnsi="Verdana"/>
          <w:bCs/>
        </w:rPr>
        <w:t>Cast</w:t>
      </w:r>
      <w:proofErr w:type="spellEnd"/>
      <w:r w:rsidR="005B5A76">
        <w:rPr>
          <w:rFonts w:ascii="Verdana" w:hAnsi="Verdana"/>
          <w:bCs/>
        </w:rPr>
        <w:t xml:space="preserve"> for </w:t>
      </w:r>
      <w:proofErr w:type="spellStart"/>
      <w:r w:rsidR="005B5A76">
        <w:rPr>
          <w:rFonts w:ascii="Verdana" w:hAnsi="Verdana"/>
          <w:bCs/>
        </w:rPr>
        <w:t>Audio</w:t>
      </w:r>
      <w:proofErr w:type="spellEnd"/>
      <w:r w:rsidR="005B5A76">
        <w:rPr>
          <w:rFonts w:ascii="Verdana" w:hAnsi="Verdana"/>
          <w:bCs/>
        </w:rPr>
        <w:t xml:space="preserve"> er en ny og enkel måte å bruke store </w:t>
      </w:r>
      <w:proofErr w:type="spellStart"/>
      <w:r w:rsidR="005B5A76">
        <w:rPr>
          <w:rFonts w:ascii="Verdana" w:hAnsi="Verdana"/>
          <w:bCs/>
        </w:rPr>
        <w:t>streaming</w:t>
      </w:r>
      <w:proofErr w:type="spellEnd"/>
      <w:r w:rsidR="005B5A76">
        <w:rPr>
          <w:rFonts w:ascii="Verdana" w:hAnsi="Verdana"/>
          <w:bCs/>
        </w:rPr>
        <w:t xml:space="preserve">-tjenester som Google Play Music, </w:t>
      </w:r>
      <w:proofErr w:type="spellStart"/>
      <w:r w:rsidR="005B5A76">
        <w:rPr>
          <w:rFonts w:ascii="Verdana" w:hAnsi="Verdana"/>
          <w:bCs/>
        </w:rPr>
        <w:t>Deezer</w:t>
      </w:r>
      <w:proofErr w:type="spellEnd"/>
      <w:r w:rsidR="005B5A76">
        <w:rPr>
          <w:rFonts w:ascii="Verdana" w:hAnsi="Verdana"/>
          <w:bCs/>
        </w:rPr>
        <w:t xml:space="preserve"> og mange andre</w:t>
      </w:r>
      <w:r w:rsidR="0069324E">
        <w:rPr>
          <w:rFonts w:ascii="Verdana" w:hAnsi="Verdana"/>
          <w:bCs/>
        </w:rPr>
        <w:t>,</w:t>
      </w:r>
      <w:r w:rsidR="005B5A76">
        <w:rPr>
          <w:rFonts w:ascii="Verdana" w:hAnsi="Verdana"/>
          <w:bCs/>
        </w:rPr>
        <w:t xml:space="preserve"> på dine høyttalere. Du trenger bare å trykke </w:t>
      </w:r>
      <w:r w:rsidR="005B5A76" w:rsidRPr="00BA2304">
        <w:rPr>
          <w:rFonts w:ascii="Verdana" w:hAnsi="Verdana"/>
          <w:bCs/>
        </w:rPr>
        <w:t>på «</w:t>
      </w:r>
      <w:proofErr w:type="spellStart"/>
      <w:r w:rsidR="005B5A76" w:rsidRPr="00BA2304">
        <w:rPr>
          <w:rFonts w:ascii="Verdana" w:hAnsi="Verdana"/>
          <w:bCs/>
        </w:rPr>
        <w:t>cast</w:t>
      </w:r>
      <w:proofErr w:type="spellEnd"/>
      <w:r w:rsidR="005B5A76" w:rsidRPr="00BA2304">
        <w:rPr>
          <w:rFonts w:ascii="Verdana" w:hAnsi="Verdana"/>
          <w:bCs/>
        </w:rPr>
        <w:t>»-knappen</w:t>
      </w:r>
      <w:r w:rsidR="005B5A76">
        <w:rPr>
          <w:rFonts w:ascii="Verdana" w:hAnsi="Verdana"/>
          <w:bCs/>
        </w:rPr>
        <w:t xml:space="preserve"> i din </w:t>
      </w:r>
      <w:proofErr w:type="spellStart"/>
      <w:r w:rsidR="005B5A76" w:rsidRPr="00BA2304">
        <w:rPr>
          <w:rFonts w:ascii="Verdana" w:hAnsi="Verdana"/>
          <w:bCs/>
        </w:rPr>
        <w:t>lydapp</w:t>
      </w:r>
      <w:proofErr w:type="spellEnd"/>
      <w:r w:rsidR="005B5A76">
        <w:rPr>
          <w:rFonts w:ascii="Verdana" w:hAnsi="Verdana"/>
          <w:bCs/>
        </w:rPr>
        <w:t xml:space="preserve"> på </w:t>
      </w:r>
      <w:proofErr w:type="spellStart"/>
      <w:r w:rsidR="005B5A76">
        <w:rPr>
          <w:rFonts w:ascii="Verdana" w:hAnsi="Verdana"/>
          <w:bCs/>
        </w:rPr>
        <w:t>Android</w:t>
      </w:r>
      <w:proofErr w:type="spellEnd"/>
      <w:r w:rsidR="005B5A76">
        <w:rPr>
          <w:rFonts w:ascii="Verdana" w:hAnsi="Verdana"/>
          <w:bCs/>
        </w:rPr>
        <w:t xml:space="preserve"> eller </w:t>
      </w:r>
      <w:proofErr w:type="spellStart"/>
      <w:r w:rsidR="005B5A76">
        <w:rPr>
          <w:rFonts w:ascii="Verdana" w:hAnsi="Verdana"/>
          <w:bCs/>
        </w:rPr>
        <w:t>iOS</w:t>
      </w:r>
      <w:proofErr w:type="spellEnd"/>
      <w:r w:rsidR="005B5A76">
        <w:rPr>
          <w:rFonts w:ascii="Verdana" w:hAnsi="Verdana"/>
          <w:bCs/>
        </w:rPr>
        <w:t>, og velge en høyttaler eller gruppe av høyttalere, inkludert utvalgte lydplanker, trådløse høyttalere og hjemmekino AV-</w:t>
      </w:r>
      <w:proofErr w:type="spellStart"/>
      <w:r w:rsidR="005B5A76">
        <w:rPr>
          <w:rFonts w:ascii="Verdana" w:hAnsi="Verdana"/>
          <w:bCs/>
        </w:rPr>
        <w:t>receivere</w:t>
      </w:r>
      <w:proofErr w:type="spellEnd"/>
      <w:r w:rsidR="005B5A76">
        <w:rPr>
          <w:rFonts w:ascii="Verdana" w:hAnsi="Verdana"/>
          <w:bCs/>
        </w:rPr>
        <w:t xml:space="preserve"> fra Sony, for å sette i gang.</w:t>
      </w:r>
      <w:r w:rsidR="00737B65">
        <w:rPr>
          <w:rFonts w:ascii="Verdana" w:hAnsi="Verdana"/>
          <w:bCs/>
        </w:rPr>
        <w:t xml:space="preserve"> </w:t>
      </w:r>
    </w:p>
    <w:p w:rsidR="004945EC" w:rsidRDefault="00737B65" w:rsidP="005D53C5">
      <w:pPr>
        <w:jc w:val="both"/>
        <w:rPr>
          <w:rFonts w:ascii="Verdana" w:hAnsi="Verdana"/>
        </w:rPr>
      </w:pPr>
      <w:r>
        <w:rPr>
          <w:rFonts w:ascii="Verdana" w:hAnsi="Verdana"/>
          <w:bCs/>
        </w:rPr>
        <w:t>- Basert på suksessen ti</w:t>
      </w:r>
      <w:r w:rsidR="005D53C5">
        <w:rPr>
          <w:rFonts w:ascii="Verdana" w:hAnsi="Verdana"/>
          <w:bCs/>
        </w:rPr>
        <w:t xml:space="preserve">l </w:t>
      </w:r>
      <w:proofErr w:type="spellStart"/>
      <w:r w:rsidR="005D53C5">
        <w:rPr>
          <w:rFonts w:ascii="Verdana" w:hAnsi="Verdana"/>
          <w:bCs/>
        </w:rPr>
        <w:t>Chromecast</w:t>
      </w:r>
      <w:proofErr w:type="spellEnd"/>
      <w:r w:rsidR="005D53C5">
        <w:rPr>
          <w:rFonts w:ascii="Verdana" w:hAnsi="Verdana"/>
          <w:bCs/>
        </w:rPr>
        <w:t>, er vi glade for å</w:t>
      </w:r>
      <w:r>
        <w:rPr>
          <w:rFonts w:ascii="Verdana" w:hAnsi="Verdana"/>
          <w:bCs/>
        </w:rPr>
        <w:t xml:space="preserve"> utvide Google </w:t>
      </w:r>
      <w:proofErr w:type="spellStart"/>
      <w:r>
        <w:rPr>
          <w:rFonts w:ascii="Verdana" w:hAnsi="Verdana"/>
          <w:bCs/>
        </w:rPr>
        <w:t>Cast</w:t>
      </w:r>
      <w:proofErr w:type="spellEnd"/>
      <w:r>
        <w:rPr>
          <w:rFonts w:ascii="Verdana" w:hAnsi="Verdana"/>
          <w:bCs/>
        </w:rPr>
        <w:t>-økosystemet ved å samarbeide med ledende produsenter som Sony, noe som vil gjøre det enda enklere for våre brukere å ny</w:t>
      </w:r>
      <w:r w:rsidR="0069324E">
        <w:rPr>
          <w:rFonts w:ascii="Verdana" w:hAnsi="Verdana"/>
          <w:bCs/>
        </w:rPr>
        <w:t>t</w:t>
      </w:r>
      <w:r>
        <w:rPr>
          <w:rFonts w:ascii="Verdana" w:hAnsi="Verdana"/>
          <w:bCs/>
        </w:rPr>
        <w:t xml:space="preserve">e musikk, nyheter, </w:t>
      </w:r>
      <w:proofErr w:type="spellStart"/>
      <w:r>
        <w:rPr>
          <w:rFonts w:ascii="Verdana" w:hAnsi="Verdana"/>
          <w:bCs/>
        </w:rPr>
        <w:t>podcaster</w:t>
      </w:r>
      <w:proofErr w:type="spellEnd"/>
      <w:r>
        <w:rPr>
          <w:rFonts w:ascii="Verdana" w:hAnsi="Verdana"/>
          <w:bCs/>
        </w:rPr>
        <w:t xml:space="preserve"> og mer på de beste høyttalerne de har i hjemmet, sier </w:t>
      </w:r>
      <w:proofErr w:type="spellStart"/>
      <w:r>
        <w:rPr>
          <w:rFonts w:ascii="Verdana" w:hAnsi="Verdana"/>
          <w:bCs/>
        </w:rPr>
        <w:t>Suveer</w:t>
      </w:r>
      <w:proofErr w:type="spellEnd"/>
      <w:r>
        <w:rPr>
          <w:rFonts w:ascii="Verdana" w:hAnsi="Verdana"/>
          <w:bCs/>
        </w:rPr>
        <w:t xml:space="preserve"> </w:t>
      </w:r>
      <w:proofErr w:type="spellStart"/>
      <w:r>
        <w:rPr>
          <w:rFonts w:ascii="Verdana" w:hAnsi="Verdana"/>
          <w:bCs/>
        </w:rPr>
        <w:t>Kothari</w:t>
      </w:r>
      <w:proofErr w:type="spellEnd"/>
      <w:r>
        <w:rPr>
          <w:rFonts w:ascii="Verdana" w:hAnsi="Verdana"/>
          <w:bCs/>
        </w:rPr>
        <w:t xml:space="preserve">, Google </w:t>
      </w:r>
      <w:proofErr w:type="spellStart"/>
      <w:r>
        <w:rPr>
          <w:rFonts w:ascii="Verdana" w:hAnsi="Verdana"/>
          <w:bCs/>
        </w:rPr>
        <w:t>Cast</w:t>
      </w:r>
      <w:proofErr w:type="spellEnd"/>
      <w:r>
        <w:rPr>
          <w:rFonts w:ascii="Verdana" w:hAnsi="Verdana"/>
          <w:bCs/>
        </w:rPr>
        <w:t xml:space="preserve"> </w:t>
      </w:r>
      <w:proofErr w:type="spellStart"/>
      <w:r>
        <w:rPr>
          <w:rFonts w:ascii="Verdana" w:hAnsi="Verdana"/>
          <w:bCs/>
        </w:rPr>
        <w:t>Director</w:t>
      </w:r>
      <w:proofErr w:type="spellEnd"/>
      <w:r>
        <w:rPr>
          <w:rFonts w:ascii="Verdana" w:hAnsi="Verdana"/>
          <w:bCs/>
        </w:rPr>
        <w:t xml:space="preserve"> </w:t>
      </w:r>
      <w:proofErr w:type="spellStart"/>
      <w:r>
        <w:rPr>
          <w:rFonts w:ascii="Verdana" w:hAnsi="Verdana"/>
          <w:bCs/>
        </w:rPr>
        <w:t>of</w:t>
      </w:r>
      <w:proofErr w:type="spellEnd"/>
      <w:r>
        <w:rPr>
          <w:rFonts w:ascii="Verdana" w:hAnsi="Verdana"/>
          <w:bCs/>
        </w:rPr>
        <w:t xml:space="preserve"> Business Development.</w:t>
      </w:r>
    </w:p>
    <w:p w:rsidR="005D53C5" w:rsidRPr="004945EC" w:rsidRDefault="00672871" w:rsidP="005D53C5">
      <w:pPr>
        <w:jc w:val="both"/>
        <w:rPr>
          <w:rFonts w:ascii="Verdana" w:hAnsi="Verdana"/>
        </w:rPr>
      </w:pPr>
      <w:r>
        <w:rPr>
          <w:noProof/>
          <w:lang w:eastAsia="nb-NO"/>
        </w:rPr>
        <mc:AlternateContent>
          <mc:Choice Requires="wps">
            <w:drawing>
              <wp:anchor distT="0" distB="0" distL="114300" distR="114300" simplePos="0" relativeHeight="251703296" behindDoc="0" locked="0" layoutInCell="1" allowOverlap="1" wp14:anchorId="74240704" wp14:editId="252E27E1">
                <wp:simplePos x="0" y="0"/>
                <wp:positionH relativeFrom="column">
                  <wp:posOffset>3128645</wp:posOffset>
                </wp:positionH>
                <wp:positionV relativeFrom="paragraph">
                  <wp:posOffset>339090</wp:posOffset>
                </wp:positionV>
                <wp:extent cx="2835275" cy="635"/>
                <wp:effectExtent l="0" t="0" r="3175" b="9525"/>
                <wp:wrapSquare wrapText="bothSides"/>
                <wp:docPr id="16" name="Tekstboks 16"/>
                <wp:cNvGraphicFramePr/>
                <a:graphic xmlns:a="http://schemas.openxmlformats.org/drawingml/2006/main">
                  <a:graphicData uri="http://schemas.microsoft.com/office/word/2010/wordprocessingShape">
                    <wps:wsp>
                      <wps:cNvSpPr txBox="1"/>
                      <wps:spPr>
                        <a:xfrm>
                          <a:off x="0" y="0"/>
                          <a:ext cx="2835275" cy="635"/>
                        </a:xfrm>
                        <a:prstGeom prst="rect">
                          <a:avLst/>
                        </a:prstGeom>
                        <a:solidFill>
                          <a:prstClr val="white"/>
                        </a:solidFill>
                        <a:ln>
                          <a:noFill/>
                        </a:ln>
                        <a:effectLst/>
                      </wps:spPr>
                      <wps:txbx>
                        <w:txbxContent>
                          <w:p w:rsidR="00672871" w:rsidRPr="00672871" w:rsidRDefault="00E766C2" w:rsidP="00672871">
                            <w:pPr>
                              <w:pStyle w:val="Bildetekst"/>
                              <w:jc w:val="center"/>
                              <w:rPr>
                                <w:rFonts w:ascii="Verdana" w:hAnsi="Verdana"/>
                                <w:noProof/>
                                <w:color w:val="auto"/>
                                <w:sz w:val="36"/>
                              </w:rPr>
                            </w:pPr>
                            <w:r>
                              <w:rPr>
                                <w:color w:val="auto"/>
                              </w:rPr>
                              <w:t>SRS-X33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6" o:spid="_x0000_s1028" type="#_x0000_t202" style="position:absolute;left:0;text-align:left;margin-left:246.35pt;margin-top:26.7pt;width:223.2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" stroked="f">
                <v:textbox style="mso-fit-shape-to-text:t" inset="0,0,0,0">
                  <w:txbxContent>
                    <w:p w:rsidR="00672871" w:rsidRPr="00672871" w:rsidRDefault="00E766C2" w:rsidP="00672871">
                      <w:pPr>
                        <w:pStyle w:val="Bildetekst"/>
                        <w:jc w:val="center"/>
                        <w:rPr>
                          <w:rFonts w:ascii="Verdana" w:hAnsi="Verdana"/>
                          <w:noProof/>
                          <w:color w:val="auto"/>
                          <w:sz w:val="36"/>
                        </w:rPr>
                      </w:pPr>
                      <w:r>
                        <w:rPr>
                          <w:color w:val="auto"/>
                        </w:rPr>
                        <w:t>SRS-X33</w:t>
                      </w:r>
                    </w:p>
                  </w:txbxContent>
                </v:textbox>
                <w10:wrap type="square"/>
              </v:shape>
            </w:pict>
          </mc:Fallback>
        </mc:AlternateContent>
      </w:r>
      <w:proofErr w:type="spellStart"/>
      <w:r w:rsidR="005D53C5">
        <w:rPr>
          <w:rFonts w:ascii="Verdana" w:hAnsi="Verdana"/>
        </w:rPr>
        <w:t>SongPal</w:t>
      </w:r>
      <w:proofErr w:type="spellEnd"/>
      <w:r w:rsidR="005D53C5">
        <w:rPr>
          <w:rFonts w:ascii="Verdana" w:hAnsi="Verdana"/>
        </w:rPr>
        <w:t xml:space="preserve"> Link for avspilling i flere rom lar deg nyte musikken du har lagret på din smarttelefon eller PC i hele huset med en utrolig lydkvalitet via </w:t>
      </w:r>
      <w:proofErr w:type="spellStart"/>
      <w:r w:rsidR="005D53C5">
        <w:rPr>
          <w:rFonts w:ascii="Verdana" w:hAnsi="Verdana"/>
        </w:rPr>
        <w:t>Wi</w:t>
      </w:r>
      <w:proofErr w:type="spellEnd"/>
      <w:r w:rsidR="005D53C5">
        <w:rPr>
          <w:rFonts w:ascii="Verdana" w:hAnsi="Verdana"/>
        </w:rPr>
        <w:t xml:space="preserve">-Fi. Si farvel til musikk som hakker eller faller ut – forbedret </w:t>
      </w:r>
      <w:r w:rsidR="005D53C5" w:rsidRPr="00BA2304">
        <w:rPr>
          <w:rFonts w:ascii="Verdana" w:hAnsi="Verdana"/>
        </w:rPr>
        <w:t xml:space="preserve">dual-band </w:t>
      </w:r>
      <w:proofErr w:type="spellStart"/>
      <w:r w:rsidR="005D53C5" w:rsidRPr="00BA2304">
        <w:rPr>
          <w:rFonts w:ascii="Verdana" w:hAnsi="Verdana"/>
        </w:rPr>
        <w:t>Wi-Fi</w:t>
      </w:r>
      <w:proofErr w:type="spellEnd"/>
      <w:r w:rsidR="005D53C5">
        <w:rPr>
          <w:rFonts w:ascii="Verdana" w:hAnsi="Verdana"/>
        </w:rPr>
        <w:t xml:space="preserve"> </w:t>
      </w:r>
      <w:r w:rsidR="005D53C5">
        <w:rPr>
          <w:rFonts w:ascii="Verdana" w:hAnsi="Verdana"/>
          <w:bCs/>
        </w:rPr>
        <w:t xml:space="preserve">(2.4GHz/5GHz) betyr et mer stabilt signal med mindre forstyrrelser og sikrer en bunnsolid avspilling fra </w:t>
      </w:r>
      <w:proofErr w:type="spellStart"/>
      <w:r w:rsidR="005D53C5">
        <w:rPr>
          <w:rFonts w:ascii="Verdana" w:hAnsi="Verdana"/>
          <w:bCs/>
        </w:rPr>
        <w:t>streaming</w:t>
      </w:r>
      <w:proofErr w:type="spellEnd"/>
      <w:r w:rsidR="005D53C5">
        <w:rPr>
          <w:rFonts w:ascii="Verdana" w:hAnsi="Verdana"/>
          <w:bCs/>
        </w:rPr>
        <w:t xml:space="preserve">-tjenester som </w:t>
      </w:r>
      <w:proofErr w:type="spellStart"/>
      <w:r w:rsidR="005D53C5">
        <w:rPr>
          <w:rFonts w:ascii="Verdana" w:hAnsi="Verdana"/>
          <w:bCs/>
        </w:rPr>
        <w:t>Spotify</w:t>
      </w:r>
      <w:proofErr w:type="spellEnd"/>
      <w:r w:rsidR="005D53C5">
        <w:rPr>
          <w:rFonts w:ascii="Verdana" w:hAnsi="Verdana"/>
          <w:bCs/>
        </w:rPr>
        <w:t xml:space="preserve"> Connect</w:t>
      </w:r>
      <w:r w:rsidR="005D53C5">
        <w:rPr>
          <w:rStyle w:val="Fotnotereferanse"/>
          <w:rFonts w:ascii="Verdana" w:hAnsi="Verdana"/>
          <w:bCs/>
        </w:rPr>
        <w:footnoteReference w:id="1"/>
      </w:r>
      <w:r w:rsidR="005D53C5">
        <w:rPr>
          <w:rFonts w:ascii="Verdana" w:hAnsi="Verdana"/>
          <w:bCs/>
        </w:rPr>
        <w:t xml:space="preserve"> og andre tje</w:t>
      </w:r>
      <w:bookmarkStart w:id="0" w:name="_GoBack"/>
      <w:bookmarkEnd w:id="0"/>
      <w:r w:rsidR="005D53C5">
        <w:rPr>
          <w:rFonts w:ascii="Verdana" w:hAnsi="Verdana"/>
          <w:bCs/>
        </w:rPr>
        <w:t xml:space="preserve">nester som støttes av Google </w:t>
      </w:r>
      <w:proofErr w:type="spellStart"/>
      <w:r w:rsidR="005D53C5">
        <w:rPr>
          <w:rFonts w:ascii="Verdana" w:hAnsi="Verdana"/>
          <w:bCs/>
        </w:rPr>
        <w:t>Cast</w:t>
      </w:r>
      <w:proofErr w:type="spellEnd"/>
      <w:r w:rsidR="005D53C5">
        <w:rPr>
          <w:rFonts w:ascii="Verdana" w:hAnsi="Verdana"/>
          <w:bCs/>
        </w:rPr>
        <w:t xml:space="preserve"> for </w:t>
      </w:r>
      <w:proofErr w:type="spellStart"/>
      <w:r w:rsidR="005D53C5">
        <w:rPr>
          <w:rFonts w:ascii="Verdana" w:hAnsi="Verdana"/>
          <w:bCs/>
        </w:rPr>
        <w:t>Audio</w:t>
      </w:r>
      <w:proofErr w:type="spellEnd"/>
      <w:r w:rsidR="005D53C5">
        <w:rPr>
          <w:rFonts w:ascii="Verdana" w:hAnsi="Verdana"/>
          <w:bCs/>
        </w:rPr>
        <w:t>. Få glede av det beste ved alle disse tjenestene med lyd som oppskaleres til nær høyoppløst lydkvalitet med Sonys unike DSEE-</w:t>
      </w:r>
      <w:r w:rsidR="005D53C5" w:rsidRPr="00737C9B">
        <w:rPr>
          <w:rFonts w:ascii="Verdana" w:hAnsi="Verdana"/>
          <w:bCs/>
        </w:rPr>
        <w:t>HX</w:t>
      </w:r>
      <w:r w:rsidR="005D53C5">
        <w:rPr>
          <w:rFonts w:ascii="Verdana" w:hAnsi="Verdana"/>
          <w:bCs/>
        </w:rPr>
        <w:t>™. Smart Zone Management prioriterer trådløs nettverkstrafikk, og lar deg nyte perfekt lyd i så mange rom du måtte ønske</w:t>
      </w:r>
      <w:r w:rsidR="005D53C5">
        <w:rPr>
          <w:rStyle w:val="Fotnotereferanse"/>
          <w:rFonts w:ascii="Verdana" w:hAnsi="Verdana"/>
          <w:bCs/>
        </w:rPr>
        <w:footnoteReference w:id="2"/>
      </w:r>
      <w:r w:rsidR="005D53C5" w:rsidRPr="00B978EA">
        <w:rPr>
          <w:rFonts w:ascii="Verdana" w:hAnsi="Verdana"/>
          <w:bCs/>
        </w:rPr>
        <w:t>.</w:t>
      </w:r>
      <w:r w:rsidR="005D53C5">
        <w:rPr>
          <w:rFonts w:ascii="Verdana" w:hAnsi="Verdana"/>
          <w:bCs/>
        </w:rPr>
        <w:t xml:space="preserve"> Oppsettet e</w:t>
      </w:r>
      <w:r w:rsidR="0069324E">
        <w:rPr>
          <w:rFonts w:ascii="Verdana" w:hAnsi="Verdana"/>
          <w:bCs/>
        </w:rPr>
        <w:t xml:space="preserve">r utrolig enkelt og </w:t>
      </w:r>
      <w:r w:rsidR="0069324E">
        <w:rPr>
          <w:rFonts w:ascii="Verdana" w:hAnsi="Verdana"/>
          <w:bCs/>
        </w:rPr>
        <w:lastRenderedPageBreak/>
        <w:t>intuitivt: K</w:t>
      </w:r>
      <w:r w:rsidR="005D53C5">
        <w:rPr>
          <w:rFonts w:ascii="Verdana" w:hAnsi="Verdana"/>
          <w:bCs/>
        </w:rPr>
        <w:t xml:space="preserve">ontroller alt fra din smarttelefon eller nettbrett med den siste versjonen av Sonys </w:t>
      </w:r>
      <w:proofErr w:type="spellStart"/>
      <w:r w:rsidR="005D53C5">
        <w:rPr>
          <w:rFonts w:ascii="Verdana" w:hAnsi="Verdana"/>
          <w:bCs/>
        </w:rPr>
        <w:t>SongPal</w:t>
      </w:r>
      <w:proofErr w:type="spellEnd"/>
      <w:r w:rsidR="005D53C5">
        <w:rPr>
          <w:rFonts w:ascii="Verdana" w:hAnsi="Verdana"/>
          <w:bCs/>
        </w:rPr>
        <w:t>™-</w:t>
      </w:r>
      <w:proofErr w:type="spellStart"/>
      <w:r w:rsidR="005D53C5">
        <w:rPr>
          <w:rFonts w:ascii="Verdana" w:hAnsi="Verdana"/>
          <w:bCs/>
        </w:rPr>
        <w:t>app</w:t>
      </w:r>
      <w:proofErr w:type="spellEnd"/>
      <w:r w:rsidR="005D53C5">
        <w:rPr>
          <w:rFonts w:ascii="Verdana" w:hAnsi="Verdana"/>
          <w:bCs/>
        </w:rPr>
        <w:t xml:space="preserve"> (for </w:t>
      </w:r>
      <w:proofErr w:type="spellStart"/>
      <w:r w:rsidR="005D53C5">
        <w:rPr>
          <w:rFonts w:ascii="Verdana" w:hAnsi="Verdana"/>
          <w:bCs/>
        </w:rPr>
        <w:t>Android</w:t>
      </w:r>
      <w:proofErr w:type="spellEnd"/>
      <w:r w:rsidR="005D53C5">
        <w:rPr>
          <w:rFonts w:ascii="Verdana" w:hAnsi="Verdana"/>
          <w:bCs/>
        </w:rPr>
        <w:t xml:space="preserve"> og </w:t>
      </w:r>
      <w:proofErr w:type="spellStart"/>
      <w:r w:rsidR="005D53C5">
        <w:rPr>
          <w:rFonts w:ascii="Verdana" w:hAnsi="Verdana"/>
          <w:bCs/>
        </w:rPr>
        <w:t>iOS</w:t>
      </w:r>
      <w:proofErr w:type="spellEnd"/>
      <w:r w:rsidR="005D53C5">
        <w:rPr>
          <w:rFonts w:ascii="Verdana" w:hAnsi="Verdana"/>
          <w:bCs/>
        </w:rPr>
        <w:t>).</w:t>
      </w:r>
      <w:r w:rsidRPr="00672871">
        <w:rPr>
          <w:noProof/>
          <w:lang w:eastAsia="nb-NO"/>
        </w:rPr>
        <w:t xml:space="preserve"> </w:t>
      </w:r>
    </w:p>
    <w:p w:rsidR="00F101CD" w:rsidRDefault="00672871" w:rsidP="005D53C5">
      <w:pPr>
        <w:jc w:val="both"/>
        <w:rPr>
          <w:rFonts w:ascii="Verdana" w:hAnsi="Verdana"/>
          <w:bCs/>
        </w:rPr>
      </w:pPr>
      <w:r>
        <w:rPr>
          <w:noProof/>
          <w:lang w:eastAsia="nb-NO"/>
        </w:rPr>
        <mc:AlternateContent>
          <mc:Choice Requires="wps">
            <w:drawing>
              <wp:anchor distT="0" distB="0" distL="114300" distR="114300" simplePos="0" relativeHeight="251705344" behindDoc="0" locked="0" layoutInCell="1" allowOverlap="1" wp14:anchorId="4CA8AB03" wp14:editId="7DB568C7">
                <wp:simplePos x="0" y="0"/>
                <wp:positionH relativeFrom="column">
                  <wp:posOffset>-81280</wp:posOffset>
                </wp:positionH>
                <wp:positionV relativeFrom="paragraph">
                  <wp:posOffset>1221105</wp:posOffset>
                </wp:positionV>
                <wp:extent cx="2743200" cy="635"/>
                <wp:effectExtent l="0" t="0" r="0" b="9525"/>
                <wp:wrapSquare wrapText="bothSides"/>
                <wp:docPr id="7" name="Tekstboks 7"/>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672871" w:rsidRPr="004945EC" w:rsidRDefault="00672871" w:rsidP="00672871">
                            <w:pPr>
                              <w:pStyle w:val="Bildetekst"/>
                              <w:jc w:val="center"/>
                              <w:rPr>
                                <w:rFonts w:ascii="Verdana" w:hAnsi="Verdana"/>
                                <w:color w:val="auto"/>
                              </w:rPr>
                            </w:pPr>
                            <w:r w:rsidRPr="004945EC">
                              <w:rPr>
                                <w:color w:val="auto"/>
                              </w:rPr>
                              <w:t>HT-NT3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7" o:spid="_x0000_s1029" type="#_x0000_t202" style="position:absolute;left:0;text-align:left;margin-left:-6.4pt;margin-top:96.15pt;width:3in;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" stroked="f">
                <v:textbox style="mso-fit-shape-to-text:t" inset="0,0,0,0">
                  <w:txbxContent>
                    <w:p w:rsidR="00672871" w:rsidRPr="004945EC" w:rsidRDefault="00672871" w:rsidP="00672871">
                      <w:pPr>
                        <w:pStyle w:val="Bildetekst"/>
                        <w:jc w:val="center"/>
                        <w:rPr>
                          <w:rFonts w:ascii="Verdana" w:hAnsi="Verdana"/>
                          <w:color w:val="auto"/>
                        </w:rPr>
                      </w:pPr>
                      <w:r w:rsidRPr="004945EC">
                        <w:rPr>
                          <w:color w:val="auto"/>
                        </w:rPr>
                        <w:t>HT-NT3</w:t>
                      </w:r>
                    </w:p>
                  </w:txbxContent>
                </v:textbox>
                <w10:wrap type="square"/>
              </v:shape>
            </w:pict>
          </mc:Fallback>
        </mc:AlternateContent>
      </w:r>
      <w:r>
        <w:rPr>
          <w:rFonts w:ascii="Verdana" w:hAnsi="Verdana"/>
          <w:noProof/>
          <w:lang w:eastAsia="nb-NO"/>
        </w:rPr>
        <w:drawing>
          <wp:anchor distT="0" distB="0" distL="114300" distR="114300" simplePos="0" relativeHeight="251699200" behindDoc="0" locked="0" layoutInCell="1" allowOverlap="1" wp14:anchorId="3E89F3BC" wp14:editId="4D5839A7">
            <wp:simplePos x="0" y="0"/>
            <wp:positionH relativeFrom="column">
              <wp:posOffset>-86360</wp:posOffset>
            </wp:positionH>
            <wp:positionV relativeFrom="paragraph">
              <wp:posOffset>-516255</wp:posOffset>
            </wp:positionV>
            <wp:extent cx="2743200" cy="162306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NT3_B_USB_w_grill-1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623060"/>
                    </a:xfrm>
                    <a:prstGeom prst="rect">
                      <a:avLst/>
                    </a:prstGeom>
                  </pic:spPr>
                </pic:pic>
              </a:graphicData>
            </a:graphic>
            <wp14:sizeRelH relativeFrom="page">
              <wp14:pctWidth>0</wp14:pctWidth>
            </wp14:sizeRelH>
            <wp14:sizeRelV relativeFrom="page">
              <wp14:pctHeight>0</wp14:pctHeight>
            </wp14:sizeRelV>
          </wp:anchor>
        </w:drawing>
      </w:r>
      <w:r w:rsidR="00F101CD">
        <w:rPr>
          <w:rFonts w:ascii="Verdana" w:hAnsi="Verdana"/>
          <w:bCs/>
        </w:rPr>
        <w:t>Å lytte til musikk trådløst over Bluetooth® trenger ikke bety noe annet enn en kvalitetsrik lytteopplevelse. På CES viser Sony en rekke nye produkter – fra lydplanker og AV-</w:t>
      </w:r>
      <w:proofErr w:type="spellStart"/>
      <w:r w:rsidR="00F101CD">
        <w:rPr>
          <w:rFonts w:ascii="Verdana" w:hAnsi="Verdana"/>
          <w:bCs/>
        </w:rPr>
        <w:t>receivere</w:t>
      </w:r>
      <w:proofErr w:type="spellEnd"/>
      <w:r w:rsidR="00F101CD">
        <w:rPr>
          <w:rFonts w:ascii="Verdana" w:hAnsi="Verdana"/>
          <w:bCs/>
        </w:rPr>
        <w:t xml:space="preserve"> til hodetelefoner og trådløse høyttalere – som støtter den effektive, nye LDAC-</w:t>
      </w:r>
      <w:proofErr w:type="spellStart"/>
      <w:r w:rsidR="00F101CD" w:rsidRPr="00BA2304">
        <w:rPr>
          <w:rFonts w:ascii="Verdana" w:hAnsi="Verdana"/>
          <w:bCs/>
        </w:rPr>
        <w:t>codec</w:t>
      </w:r>
      <w:proofErr w:type="spellEnd"/>
      <w:r w:rsidR="00F101CD">
        <w:rPr>
          <w:rFonts w:ascii="Verdana" w:hAnsi="Verdana"/>
          <w:bCs/>
        </w:rPr>
        <w:t xml:space="preserve">. Frem til nå har overføring av høyoppløst lyd over ordinær Bluetooth-forbindelse vært ensbetydende med tung signalkomprimering som svekker lydkvaliteten. Med LDAC blir imidlertid kodingen dramatisk forbedret, noe som fører til at musikk enkelt kan strømmes fra enheter som den nye NWZ-ZX2 Walkman® til kompatible produkter med lyd av høy kvalitet. </w:t>
      </w:r>
    </w:p>
    <w:p w:rsidR="00AC0248" w:rsidRDefault="00AC0248" w:rsidP="00AC0248">
      <w:pPr>
        <w:pStyle w:val="Ingenmellomrom"/>
      </w:pPr>
    </w:p>
    <w:p w:rsidR="00495081" w:rsidRDefault="00495081" w:rsidP="005D53C5">
      <w:pPr>
        <w:jc w:val="both"/>
        <w:rPr>
          <w:rFonts w:ascii="Verdana" w:hAnsi="Verdana"/>
          <w:b/>
          <w:bCs/>
        </w:rPr>
      </w:pPr>
      <w:r>
        <w:rPr>
          <w:rFonts w:ascii="Verdana" w:hAnsi="Verdana"/>
          <w:b/>
          <w:bCs/>
        </w:rPr>
        <w:t>Pris og tilgjengelighet</w:t>
      </w:r>
    </w:p>
    <w:p w:rsidR="00672871" w:rsidRDefault="00495081" w:rsidP="005D53C5">
      <w:pPr>
        <w:jc w:val="both"/>
        <w:rPr>
          <w:rFonts w:ascii="Verdana" w:hAnsi="Verdana"/>
          <w:bCs/>
        </w:rPr>
      </w:pPr>
      <w:r>
        <w:rPr>
          <w:rFonts w:ascii="Verdana" w:hAnsi="Verdana"/>
          <w:bCs/>
        </w:rPr>
        <w:t>Sonys nye serie av lydprodukter som leverer nye måter å høre musikk</w:t>
      </w:r>
      <w:r w:rsidR="00752C63" w:rsidRPr="00752C63">
        <w:rPr>
          <w:rFonts w:ascii="Verdana" w:hAnsi="Verdana"/>
          <w:bCs/>
        </w:rPr>
        <w:t xml:space="preserve"> </w:t>
      </w:r>
      <w:r w:rsidR="00752C63">
        <w:rPr>
          <w:rFonts w:ascii="Verdana" w:hAnsi="Verdana"/>
          <w:bCs/>
        </w:rPr>
        <w:t>på</w:t>
      </w:r>
      <w:r>
        <w:rPr>
          <w:rFonts w:ascii="Verdana" w:hAnsi="Verdana"/>
          <w:bCs/>
        </w:rPr>
        <w:t>, vil være tilgjengelig i Europa i løpet av de neste månedene</w:t>
      </w:r>
      <w:r w:rsidR="0069324E">
        <w:rPr>
          <w:rFonts w:ascii="Verdana" w:hAnsi="Verdana"/>
          <w:bCs/>
        </w:rPr>
        <w:t>.</w:t>
      </w:r>
    </w:p>
    <w:p w:rsidR="00AC0248" w:rsidRDefault="00AC0248" w:rsidP="00AC0248">
      <w:pPr>
        <w:rPr>
          <w:rFonts w:ascii="Verdana" w:hAnsi="Verdana"/>
          <w:sz w:val="18"/>
          <w:szCs w:val="18"/>
        </w:rPr>
      </w:pPr>
      <w:r>
        <w:rPr>
          <w:noProof/>
          <w:lang w:eastAsia="nb-NO"/>
        </w:rPr>
        <w:drawing>
          <wp:inline distT="0" distB="0" distL="0" distR="0" wp14:anchorId="2209F978" wp14:editId="73B445A2">
            <wp:extent cx="5400675" cy="2333625"/>
            <wp:effectExtent l="0" t="0" r="9525" b="9525"/>
            <wp:docPr id="14" name="Bilde 14" descr="Beskrivelse: ECO_BOILERPLATE_201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eskrivelse: ECO_BOILERPLATE_2012_v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333625"/>
                    </a:xfrm>
                    <a:prstGeom prst="rect">
                      <a:avLst/>
                    </a:prstGeom>
                    <a:noFill/>
                    <a:ln>
                      <a:noFill/>
                    </a:ln>
                  </pic:spPr>
                </pic:pic>
              </a:graphicData>
            </a:graphic>
          </wp:inline>
        </w:drawing>
      </w:r>
    </w:p>
    <w:p w:rsidR="00AC0248" w:rsidRDefault="00AC0248">
      <w:pPr>
        <w:rPr>
          <w:rFonts w:ascii="Verdana" w:hAnsi="Verdana"/>
          <w:b/>
          <w:sz w:val="18"/>
          <w:szCs w:val="18"/>
        </w:rPr>
      </w:pPr>
      <w:r w:rsidRPr="00715608">
        <w:rPr>
          <w:rFonts w:ascii="Verdana" w:hAnsi="Verdana"/>
          <w:b/>
          <w:sz w:val="18"/>
          <w:szCs w:val="18"/>
        </w:rPr>
        <w:t xml:space="preserve">Bilder: </w:t>
      </w:r>
      <w:hyperlink r:id="rId15" w:history="1">
        <w:r w:rsidR="00E9303E" w:rsidRPr="006B0E61">
          <w:rPr>
            <w:rStyle w:val="Hyperkobling"/>
            <w:rFonts w:ascii="Verdana" w:hAnsi="Verdana" w:cstheme="minorBidi"/>
            <w:b/>
            <w:sz w:val="18"/>
            <w:szCs w:val="18"/>
          </w:rPr>
          <w:t>https://www.sonynordicimages.net/high-resolution-audio</w:t>
        </w:r>
      </w:hyperlink>
      <w:r w:rsidR="00E9303E">
        <w:rPr>
          <w:rFonts w:ascii="Verdana" w:hAnsi="Verdana"/>
          <w:b/>
          <w:sz w:val="18"/>
          <w:szCs w:val="18"/>
        </w:rPr>
        <w:t xml:space="preserve"> </w:t>
      </w:r>
    </w:p>
    <w:p w:rsidR="007F1004" w:rsidRPr="004458D9" w:rsidRDefault="007F1004" w:rsidP="007F1004">
      <w:pPr>
        <w:pStyle w:val="Ingenmellomrom"/>
        <w:rPr>
          <w:rFonts w:ascii="Verdana" w:hAnsi="Verdana"/>
          <w:b/>
          <w:sz w:val="20"/>
        </w:rPr>
      </w:pPr>
      <w:r w:rsidRPr="004458D9">
        <w:rPr>
          <w:rFonts w:ascii="Verdana" w:hAnsi="Verdana"/>
          <w:b/>
          <w:sz w:val="20"/>
        </w:rPr>
        <w:t>For mer informasjon, vennligst kontakt:</w:t>
      </w:r>
    </w:p>
    <w:p w:rsidR="007F1004" w:rsidRPr="007F1004" w:rsidRDefault="007F1004" w:rsidP="007F1004">
      <w:pPr>
        <w:autoSpaceDE w:val="0"/>
        <w:autoSpaceDN w:val="0"/>
        <w:adjustRightInd w:val="0"/>
        <w:spacing w:after="0" w:line="240" w:lineRule="auto"/>
        <w:rPr>
          <w:rFonts w:ascii="Verdana" w:hAnsi="Verdana" w:cs="ITCAvantGardeStd-Demi"/>
          <w:sz w:val="20"/>
          <w:szCs w:val="20"/>
          <w:lang w:val="en-US"/>
        </w:rPr>
      </w:pPr>
      <w:proofErr w:type="spellStart"/>
      <w:r w:rsidRPr="007F1004">
        <w:rPr>
          <w:rFonts w:ascii="Verdana" w:hAnsi="Verdana" w:cs="ITCAvantGardeStd-Demi"/>
          <w:sz w:val="20"/>
          <w:szCs w:val="20"/>
          <w:lang w:val="en-US"/>
        </w:rPr>
        <w:t>Torbjörn</w:t>
      </w:r>
      <w:proofErr w:type="spellEnd"/>
      <w:r w:rsidRPr="007F1004">
        <w:rPr>
          <w:rFonts w:ascii="Verdana" w:hAnsi="Verdana" w:cs="ITCAvantGardeStd-Demi"/>
          <w:sz w:val="20"/>
          <w:szCs w:val="20"/>
          <w:lang w:val="en-US"/>
        </w:rPr>
        <w:t xml:space="preserve"> </w:t>
      </w:r>
      <w:proofErr w:type="spellStart"/>
      <w:r w:rsidRPr="007F1004">
        <w:rPr>
          <w:rFonts w:ascii="Verdana" w:hAnsi="Verdana" w:cs="ITCAvantGardeStd-Demi"/>
          <w:sz w:val="20"/>
          <w:szCs w:val="20"/>
          <w:lang w:val="en-US"/>
        </w:rPr>
        <w:t>Sjöving</w:t>
      </w:r>
      <w:proofErr w:type="spellEnd"/>
      <w:r w:rsidRPr="007F1004">
        <w:rPr>
          <w:rFonts w:ascii="Verdana" w:hAnsi="Verdana" w:cs="ITCAvantGardeStd-Demi"/>
          <w:sz w:val="20"/>
          <w:szCs w:val="20"/>
          <w:lang w:val="en-US"/>
        </w:rPr>
        <w:t xml:space="preserve">, </w:t>
      </w:r>
      <w:r w:rsidRPr="007F1004">
        <w:rPr>
          <w:rFonts w:ascii="Verdana" w:hAnsi="Verdana" w:cs="ITCAvantGardeStd-Bk"/>
          <w:sz w:val="20"/>
          <w:szCs w:val="20"/>
          <w:lang w:val="en-US"/>
        </w:rPr>
        <w:t>Nordic Product Manager</w:t>
      </w:r>
      <w:r w:rsidRPr="007F1004">
        <w:rPr>
          <w:rFonts w:ascii="Verdana" w:hAnsi="Verdana" w:cs="ITCAvantGardeStd-Demi"/>
          <w:sz w:val="20"/>
          <w:szCs w:val="20"/>
          <w:lang w:val="en-US"/>
        </w:rPr>
        <w:t xml:space="preserve"> </w:t>
      </w:r>
      <w:r w:rsidRPr="007F1004">
        <w:rPr>
          <w:rFonts w:ascii="Verdana" w:hAnsi="Verdana" w:cs="ITCAvantGardeStd-Bk"/>
          <w:sz w:val="20"/>
          <w:szCs w:val="20"/>
          <w:lang w:val="en-US"/>
        </w:rPr>
        <w:t xml:space="preserve">Receivers </w:t>
      </w:r>
    </w:p>
    <w:p w:rsidR="007F1004" w:rsidRPr="007F1004" w:rsidRDefault="00E766C2" w:rsidP="007F1004">
      <w:pPr>
        <w:autoSpaceDE w:val="0"/>
        <w:autoSpaceDN w:val="0"/>
        <w:adjustRightInd w:val="0"/>
        <w:spacing w:after="0" w:line="240" w:lineRule="auto"/>
        <w:rPr>
          <w:rFonts w:ascii="Verdana" w:hAnsi="Verdana" w:cs="ITCAvantGardeStd-Bk"/>
          <w:sz w:val="20"/>
          <w:szCs w:val="14"/>
          <w:lang w:val="en-US"/>
        </w:rPr>
      </w:pPr>
      <w:hyperlink r:id="rId16" w:history="1">
        <w:r w:rsidR="007F1004" w:rsidRPr="001601EF">
          <w:rPr>
            <w:rStyle w:val="Hyperkobling"/>
            <w:rFonts w:ascii="Verdana" w:hAnsi="Verdana" w:cs="ITCAvantGardeStd-Bk"/>
            <w:sz w:val="20"/>
            <w:szCs w:val="14"/>
            <w:lang w:val="en-US"/>
          </w:rPr>
          <w:t>torbjorn.sjoving@eu.sony.com</w:t>
        </w:r>
      </w:hyperlink>
      <w:r w:rsidR="007F1004">
        <w:rPr>
          <w:rFonts w:ascii="Verdana" w:hAnsi="Verdana" w:cs="ITCAvantGardeStd-Bk"/>
          <w:sz w:val="20"/>
          <w:szCs w:val="14"/>
          <w:lang w:val="en-US"/>
        </w:rPr>
        <w:t xml:space="preserve"> / </w:t>
      </w:r>
      <w:r w:rsidR="007F1004" w:rsidRPr="007F1004">
        <w:rPr>
          <w:rFonts w:ascii="Verdana" w:hAnsi="Verdana" w:cs="ITCAvantGardeStd-Bk"/>
          <w:sz w:val="20"/>
          <w:szCs w:val="14"/>
          <w:lang w:val="en-US"/>
        </w:rPr>
        <w:t>+46 7 099 66</w:t>
      </w:r>
      <w:r w:rsidR="007F1004">
        <w:rPr>
          <w:rFonts w:ascii="Verdana" w:hAnsi="Verdana" w:cs="ITCAvantGardeStd-Bk"/>
          <w:sz w:val="20"/>
          <w:szCs w:val="14"/>
          <w:lang w:val="en-US"/>
        </w:rPr>
        <w:t> </w:t>
      </w:r>
      <w:r w:rsidR="007F1004" w:rsidRPr="007F1004">
        <w:rPr>
          <w:rFonts w:ascii="Verdana" w:hAnsi="Verdana" w:cs="ITCAvantGardeStd-Bk"/>
          <w:sz w:val="20"/>
          <w:szCs w:val="14"/>
          <w:lang w:val="en-US"/>
        </w:rPr>
        <w:t>600</w:t>
      </w:r>
    </w:p>
    <w:p w:rsidR="007F1004" w:rsidRDefault="007F1004" w:rsidP="007F1004">
      <w:pPr>
        <w:autoSpaceDE w:val="0"/>
        <w:autoSpaceDN w:val="0"/>
        <w:adjustRightInd w:val="0"/>
        <w:spacing w:after="0" w:line="240" w:lineRule="auto"/>
        <w:rPr>
          <w:rFonts w:ascii="Verdana" w:hAnsi="Verdana" w:cs="ITCAvantGardeStd-Bk"/>
          <w:sz w:val="20"/>
          <w:szCs w:val="14"/>
          <w:lang w:val="en-US"/>
        </w:rPr>
      </w:pPr>
    </w:p>
    <w:p w:rsidR="007F1004" w:rsidRPr="007F1004" w:rsidRDefault="007F1004" w:rsidP="007F1004">
      <w:pPr>
        <w:autoSpaceDE w:val="0"/>
        <w:autoSpaceDN w:val="0"/>
        <w:adjustRightInd w:val="0"/>
        <w:spacing w:after="0" w:line="240" w:lineRule="auto"/>
        <w:rPr>
          <w:rFonts w:ascii="Verdana" w:hAnsi="Verdana" w:cs="ITCAvantGardeStd-Bk"/>
          <w:b/>
          <w:sz w:val="20"/>
          <w:szCs w:val="14"/>
          <w:lang w:val="en-US"/>
        </w:rPr>
      </w:pPr>
      <w:r w:rsidRPr="007F1004">
        <w:rPr>
          <w:rFonts w:ascii="Verdana" w:hAnsi="Verdana" w:cs="ITCAvantGardeStd-Bk"/>
          <w:b/>
          <w:sz w:val="20"/>
          <w:szCs w:val="14"/>
          <w:lang w:val="en-US"/>
        </w:rPr>
        <w:t>Eller:</w:t>
      </w:r>
    </w:p>
    <w:p w:rsidR="007F1004" w:rsidRPr="007F1004" w:rsidRDefault="007F1004" w:rsidP="007F1004">
      <w:pPr>
        <w:autoSpaceDE w:val="0"/>
        <w:autoSpaceDN w:val="0"/>
        <w:adjustRightInd w:val="0"/>
        <w:spacing w:after="0" w:line="240" w:lineRule="auto"/>
        <w:rPr>
          <w:rFonts w:ascii="Verdana" w:hAnsi="Verdana" w:cs="ITCAvantGardeStd-Demi"/>
          <w:sz w:val="20"/>
          <w:szCs w:val="14"/>
          <w:lang w:val="en-US"/>
        </w:rPr>
      </w:pPr>
      <w:r w:rsidRPr="007F1004">
        <w:rPr>
          <w:rFonts w:ascii="Verdana" w:hAnsi="Verdana" w:cs="ITCAvantGardeStd-Demi"/>
          <w:sz w:val="20"/>
          <w:szCs w:val="14"/>
          <w:lang w:val="en-US"/>
        </w:rPr>
        <w:t xml:space="preserve">Mika </w:t>
      </w:r>
      <w:proofErr w:type="spellStart"/>
      <w:r w:rsidRPr="007F1004">
        <w:rPr>
          <w:rFonts w:ascii="Verdana" w:hAnsi="Verdana" w:cs="ITCAvantGardeStd-Demi"/>
          <w:sz w:val="20"/>
          <w:szCs w:val="14"/>
          <w:lang w:val="en-US"/>
        </w:rPr>
        <w:t>Ilves</w:t>
      </w:r>
      <w:proofErr w:type="spellEnd"/>
      <w:r>
        <w:rPr>
          <w:rFonts w:ascii="Verdana" w:hAnsi="Verdana" w:cs="ITCAvantGardeStd-Demi"/>
          <w:sz w:val="20"/>
          <w:szCs w:val="14"/>
          <w:lang w:val="en-US"/>
        </w:rPr>
        <w:t xml:space="preserve">, </w:t>
      </w:r>
      <w:r w:rsidRPr="007F1004">
        <w:rPr>
          <w:rFonts w:ascii="Verdana" w:hAnsi="Verdana" w:cs="ITCAvantGardeStd-Bk"/>
          <w:sz w:val="20"/>
          <w:szCs w:val="14"/>
          <w:lang w:val="en-US"/>
        </w:rPr>
        <w:t>Nordic Product Manager</w:t>
      </w:r>
      <w:r>
        <w:rPr>
          <w:rFonts w:ascii="Verdana" w:hAnsi="Verdana" w:cs="ITCAvantGardeStd-Demi"/>
          <w:sz w:val="20"/>
          <w:szCs w:val="14"/>
          <w:lang w:val="en-US"/>
        </w:rPr>
        <w:t xml:space="preserve"> </w:t>
      </w:r>
      <w:r w:rsidRPr="007F1004">
        <w:rPr>
          <w:rFonts w:ascii="Verdana" w:hAnsi="Verdana" w:cs="ITCAvantGardeStd-Bk"/>
          <w:sz w:val="20"/>
          <w:szCs w:val="14"/>
          <w:lang w:val="en-US"/>
        </w:rPr>
        <w:t>PA/DMP</w:t>
      </w:r>
    </w:p>
    <w:p w:rsidR="007F1004" w:rsidRPr="007F1004" w:rsidRDefault="00E766C2" w:rsidP="007F1004">
      <w:pPr>
        <w:autoSpaceDE w:val="0"/>
        <w:autoSpaceDN w:val="0"/>
        <w:adjustRightInd w:val="0"/>
        <w:spacing w:after="0" w:line="240" w:lineRule="auto"/>
        <w:rPr>
          <w:rFonts w:ascii="Verdana" w:hAnsi="Verdana" w:cs="ITCAvantGardeStd-Bk"/>
          <w:sz w:val="20"/>
          <w:szCs w:val="14"/>
          <w:lang w:val="en-US"/>
        </w:rPr>
      </w:pPr>
      <w:hyperlink r:id="rId17" w:history="1">
        <w:r w:rsidR="007F1004" w:rsidRPr="001601EF">
          <w:rPr>
            <w:rStyle w:val="Hyperkobling"/>
            <w:rFonts w:ascii="Verdana" w:hAnsi="Verdana" w:cs="ITCAvantGardeStd-Bk"/>
            <w:sz w:val="20"/>
            <w:szCs w:val="14"/>
            <w:lang w:val="en-US"/>
          </w:rPr>
          <w:t>mika.ilves@eu.sony.com</w:t>
        </w:r>
      </w:hyperlink>
      <w:r w:rsidR="007F1004">
        <w:rPr>
          <w:rFonts w:ascii="Verdana" w:hAnsi="Verdana" w:cs="ITCAvantGardeStd-Bk"/>
          <w:sz w:val="20"/>
          <w:szCs w:val="14"/>
          <w:lang w:val="en-US"/>
        </w:rPr>
        <w:t xml:space="preserve"> / </w:t>
      </w:r>
      <w:r w:rsidR="007F1004" w:rsidRPr="007F1004">
        <w:rPr>
          <w:rFonts w:ascii="Verdana" w:hAnsi="Verdana" w:cs="ITCAvantGardeStd-Bk"/>
          <w:sz w:val="20"/>
          <w:szCs w:val="14"/>
          <w:lang w:val="en-US"/>
        </w:rPr>
        <w:t>+358 207 421</w:t>
      </w:r>
      <w:r w:rsidR="007F1004">
        <w:rPr>
          <w:rFonts w:ascii="Verdana" w:hAnsi="Verdana" w:cs="ITCAvantGardeStd-Bk"/>
          <w:sz w:val="20"/>
          <w:szCs w:val="14"/>
          <w:lang w:val="en-US"/>
        </w:rPr>
        <w:t> </w:t>
      </w:r>
      <w:r w:rsidR="007F1004" w:rsidRPr="007F1004">
        <w:rPr>
          <w:rFonts w:ascii="Verdana" w:hAnsi="Verdana" w:cs="ITCAvantGardeStd-Bk"/>
          <w:sz w:val="20"/>
          <w:szCs w:val="14"/>
          <w:lang w:val="en-US"/>
        </w:rPr>
        <w:t>200</w:t>
      </w:r>
    </w:p>
    <w:p w:rsidR="007F1004" w:rsidRPr="004458D9" w:rsidRDefault="007F1004" w:rsidP="007F1004">
      <w:pPr>
        <w:pStyle w:val="Ingenmellomrom"/>
        <w:rPr>
          <w:rFonts w:ascii="Verdana" w:hAnsi="Verdana"/>
          <w:sz w:val="20"/>
          <w:lang w:val="en-US"/>
        </w:rPr>
      </w:pPr>
    </w:p>
    <w:p w:rsidR="007F1004" w:rsidRPr="004458D9" w:rsidRDefault="007F1004" w:rsidP="007F1004">
      <w:pPr>
        <w:pStyle w:val="Ingenmellomrom"/>
        <w:rPr>
          <w:rFonts w:ascii="Verdana" w:hAnsi="Verdana"/>
          <w:b/>
          <w:sz w:val="20"/>
          <w:lang w:val="sv-SE"/>
        </w:rPr>
      </w:pPr>
      <w:r w:rsidRPr="004458D9">
        <w:rPr>
          <w:rFonts w:ascii="Verdana" w:hAnsi="Verdana"/>
          <w:b/>
          <w:sz w:val="20"/>
          <w:lang w:val="sv-SE"/>
        </w:rPr>
        <w:t>Eller:</w:t>
      </w:r>
    </w:p>
    <w:p w:rsidR="007F1004" w:rsidRPr="004458D9" w:rsidRDefault="007F1004" w:rsidP="007F1004">
      <w:pPr>
        <w:pStyle w:val="Ingenmellomrom"/>
        <w:rPr>
          <w:rFonts w:ascii="Verdana" w:hAnsi="Verdana"/>
          <w:sz w:val="20"/>
          <w:lang w:val="sv-SE"/>
        </w:rPr>
      </w:pPr>
      <w:r w:rsidRPr="004458D9">
        <w:rPr>
          <w:rFonts w:ascii="Verdana" w:hAnsi="Verdana"/>
          <w:sz w:val="20"/>
          <w:lang w:val="sv-SE"/>
        </w:rPr>
        <w:t xml:space="preserve">Lene Aagaard, PR Communications Manager, Sony Nordic </w:t>
      </w:r>
    </w:p>
    <w:p w:rsidR="007F1004" w:rsidRPr="004458D9" w:rsidRDefault="00E766C2" w:rsidP="007F1004">
      <w:pPr>
        <w:pStyle w:val="Ingenmellomrom"/>
        <w:rPr>
          <w:rFonts w:ascii="Verdana" w:hAnsi="Verdana"/>
          <w:sz w:val="20"/>
          <w:lang w:val="sv-SE"/>
        </w:rPr>
      </w:pPr>
      <w:hyperlink r:id="rId18" w:history="1">
        <w:r w:rsidR="007F1004" w:rsidRPr="004458D9">
          <w:rPr>
            <w:rStyle w:val="Hyperkobling"/>
            <w:rFonts w:ascii="Verdana" w:hAnsi="Verdana"/>
            <w:sz w:val="20"/>
            <w:lang w:val="sv-SE"/>
          </w:rPr>
          <w:t>lene.aagaard@eu.sony.com</w:t>
        </w:r>
      </w:hyperlink>
      <w:r w:rsidR="007F1004" w:rsidRPr="004458D9">
        <w:rPr>
          <w:rFonts w:ascii="Verdana" w:hAnsi="Verdana"/>
          <w:sz w:val="20"/>
          <w:lang w:val="sv-SE"/>
        </w:rPr>
        <w:t>  / +45 43 55 72 92</w:t>
      </w:r>
    </w:p>
    <w:p w:rsidR="007F1004" w:rsidRPr="004458D9" w:rsidRDefault="007F1004" w:rsidP="007F1004">
      <w:pPr>
        <w:pStyle w:val="Ingenmellomrom"/>
        <w:ind w:firstLine="284"/>
        <w:rPr>
          <w:rFonts w:ascii="Verdana" w:hAnsi="Verdana"/>
          <w:sz w:val="20"/>
          <w:lang w:val="sv-SE" w:eastAsia="ja-JP"/>
        </w:rPr>
      </w:pPr>
    </w:p>
    <w:p w:rsidR="007F1004" w:rsidRPr="004458D9" w:rsidRDefault="007F1004" w:rsidP="007F1004">
      <w:pPr>
        <w:pStyle w:val="Ingenmellomrom"/>
        <w:rPr>
          <w:rFonts w:ascii="Verdana" w:hAnsi="Verdana"/>
          <w:b/>
          <w:sz w:val="20"/>
          <w:lang w:val="sv-SE" w:eastAsia="ja-JP"/>
        </w:rPr>
      </w:pPr>
      <w:r w:rsidRPr="004458D9">
        <w:rPr>
          <w:rFonts w:ascii="Verdana" w:hAnsi="Verdana"/>
          <w:b/>
          <w:sz w:val="20"/>
          <w:lang w:val="sv-SE" w:eastAsia="ja-JP"/>
        </w:rPr>
        <w:t>Eller, og for produkttest:</w:t>
      </w:r>
    </w:p>
    <w:p w:rsidR="007F1004" w:rsidRPr="004458D9" w:rsidRDefault="007F1004" w:rsidP="007F1004">
      <w:pPr>
        <w:pStyle w:val="Ingenmellomrom"/>
        <w:rPr>
          <w:rFonts w:ascii="Verdana" w:hAnsi="Verdana"/>
          <w:sz w:val="20"/>
          <w:lang w:val="fi-FI" w:eastAsia="ja-JP"/>
        </w:rPr>
      </w:pPr>
      <w:r w:rsidRPr="004458D9">
        <w:rPr>
          <w:rFonts w:ascii="Verdana" w:hAnsi="Verdana"/>
          <w:sz w:val="20"/>
          <w:lang w:val="fi-FI" w:eastAsia="ja-JP"/>
        </w:rPr>
        <w:t>Anette Jamtvedt, Navigator Kommunikasjon</w:t>
      </w:r>
    </w:p>
    <w:p w:rsidR="007F1004" w:rsidRPr="004458D9" w:rsidRDefault="00E766C2" w:rsidP="007F1004">
      <w:pPr>
        <w:pStyle w:val="Ingenmellomrom"/>
        <w:rPr>
          <w:rFonts w:ascii="Verdana" w:hAnsi="Verdana"/>
          <w:sz w:val="20"/>
          <w:lang w:val="fi-FI" w:eastAsia="ja-JP"/>
        </w:rPr>
      </w:pPr>
      <w:hyperlink r:id="rId19" w:history="1">
        <w:r w:rsidR="007F1004" w:rsidRPr="004458D9">
          <w:rPr>
            <w:rStyle w:val="Hyperkobling"/>
            <w:rFonts w:ascii="Verdana" w:hAnsi="Verdana"/>
            <w:sz w:val="20"/>
            <w:lang w:val="fi-FI" w:eastAsia="ja-JP"/>
          </w:rPr>
          <w:t>anette@navigator.no</w:t>
        </w:r>
      </w:hyperlink>
      <w:r w:rsidR="007F1004" w:rsidRPr="004458D9">
        <w:rPr>
          <w:rFonts w:ascii="Verdana" w:hAnsi="Verdana"/>
          <w:sz w:val="20"/>
        </w:rPr>
        <w:t xml:space="preserve"> / 938 56 352</w:t>
      </w:r>
      <w:r w:rsidR="007F1004" w:rsidRPr="004458D9">
        <w:rPr>
          <w:rFonts w:ascii="Verdana" w:hAnsi="Verdana"/>
          <w:sz w:val="20"/>
          <w:lang w:val="fi-FI" w:eastAsia="ja-JP"/>
        </w:rPr>
        <w:t xml:space="preserve"> </w:t>
      </w:r>
    </w:p>
    <w:p w:rsidR="007F1004" w:rsidRPr="00672871" w:rsidRDefault="007F1004">
      <w:pPr>
        <w:rPr>
          <w:rFonts w:ascii="Verdana" w:hAnsi="Verdana"/>
          <w:b/>
          <w:sz w:val="18"/>
          <w:szCs w:val="18"/>
        </w:rPr>
      </w:pPr>
    </w:p>
    <w:p w:rsidR="00AC0248" w:rsidRPr="00BC6612" w:rsidRDefault="00AC0248" w:rsidP="00AC0248">
      <w:pPr>
        <w:pStyle w:val="Bunntekst"/>
        <w:spacing w:line="220" w:lineRule="exact"/>
        <w:rPr>
          <w:rStyle w:val="Merknadsreferanse"/>
          <w:rFonts w:ascii="Verdana" w:hAnsi="Verdana"/>
          <w:b/>
          <w:lang w:val="en-GB"/>
        </w:rPr>
      </w:pPr>
      <w:r w:rsidRPr="00BC6612">
        <w:rPr>
          <w:rStyle w:val="Merknadsreferanse"/>
          <w:rFonts w:ascii="Verdana" w:hAnsi="Verdana"/>
          <w:b/>
          <w:lang w:val="en-GB"/>
        </w:rPr>
        <w:t>About High-Resolution Audio</w:t>
      </w:r>
    </w:p>
    <w:p w:rsidR="00AC0248" w:rsidRPr="00AC0248" w:rsidRDefault="00AC0248" w:rsidP="00AC0248">
      <w:pPr>
        <w:spacing w:line="220" w:lineRule="exact"/>
        <w:jc w:val="both"/>
        <w:rPr>
          <w:rFonts w:ascii="Verdana" w:hAnsi="Verdana"/>
          <w:bCs/>
          <w:sz w:val="20"/>
          <w:lang w:val="en-US"/>
        </w:rPr>
      </w:pPr>
      <w:r>
        <w:rPr>
          <w:rFonts w:ascii="Verdana" w:hAnsi="Verdana"/>
          <w:bCs/>
          <w:sz w:val="20"/>
          <w:lang w:val="en-US"/>
        </w:rPr>
        <w:t>Sony’s High-Resolution A</w:t>
      </w:r>
      <w:r w:rsidRPr="004F50A5">
        <w:rPr>
          <w:rFonts w:ascii="Verdana" w:hAnsi="Verdana"/>
          <w:bCs/>
          <w:sz w:val="20"/>
          <w:lang w:val="en-US"/>
        </w:rPr>
        <w:t>udio products reproduce the music just as the artist truly intended. We aim to offer the premium music exp</w:t>
      </w:r>
      <w:r>
        <w:rPr>
          <w:rFonts w:ascii="Verdana" w:hAnsi="Verdana"/>
          <w:bCs/>
          <w:sz w:val="20"/>
          <w:lang w:val="en-US"/>
        </w:rPr>
        <w:t xml:space="preserve">erience, whenever and whatever </w:t>
      </w:r>
      <w:r w:rsidRPr="004F50A5">
        <w:rPr>
          <w:rFonts w:ascii="Verdana" w:hAnsi="Verdana"/>
          <w:bCs/>
          <w:sz w:val="20"/>
          <w:lang w:val="en-US"/>
        </w:rPr>
        <w:t xml:space="preserve">music you </w:t>
      </w:r>
      <w:r>
        <w:rPr>
          <w:rFonts w:ascii="Verdana" w:hAnsi="Verdana"/>
          <w:bCs/>
          <w:sz w:val="20"/>
          <w:lang w:val="en-US"/>
        </w:rPr>
        <w:t>enjoy</w:t>
      </w:r>
      <w:r w:rsidRPr="004F50A5">
        <w:rPr>
          <w:rFonts w:ascii="Verdana" w:hAnsi="Verdana"/>
          <w:bCs/>
          <w:sz w:val="20"/>
          <w:lang w:val="en-US"/>
        </w:rPr>
        <w:t xml:space="preserve">. </w:t>
      </w:r>
      <w:r>
        <w:rPr>
          <w:rFonts w:ascii="Verdana" w:hAnsi="Verdana"/>
          <w:bCs/>
          <w:sz w:val="20"/>
          <w:lang w:val="en-US"/>
        </w:rPr>
        <w:t>Sony</w:t>
      </w:r>
      <w:r w:rsidRPr="004F50A5">
        <w:rPr>
          <w:rFonts w:ascii="Verdana" w:hAnsi="Verdana"/>
          <w:bCs/>
          <w:sz w:val="20"/>
          <w:lang w:val="en-US"/>
        </w:rPr>
        <w:t xml:space="preserve"> will continue to develop </w:t>
      </w:r>
      <w:r>
        <w:rPr>
          <w:rFonts w:ascii="Verdana" w:hAnsi="Verdana"/>
          <w:bCs/>
          <w:sz w:val="20"/>
          <w:lang w:val="en-US"/>
        </w:rPr>
        <w:t>better, easier</w:t>
      </w:r>
      <w:r w:rsidRPr="004F50A5">
        <w:rPr>
          <w:rFonts w:ascii="Verdana" w:hAnsi="Verdana"/>
          <w:bCs/>
          <w:sz w:val="20"/>
          <w:lang w:val="en-US"/>
        </w:rPr>
        <w:t xml:space="preserve"> music experience</w:t>
      </w:r>
      <w:r>
        <w:rPr>
          <w:rFonts w:ascii="Verdana" w:hAnsi="Verdana"/>
          <w:bCs/>
          <w:sz w:val="20"/>
          <w:lang w:val="en-US"/>
        </w:rPr>
        <w:t>s</w:t>
      </w:r>
      <w:r w:rsidRPr="004F50A5">
        <w:rPr>
          <w:rFonts w:ascii="Verdana" w:hAnsi="Verdana"/>
          <w:bCs/>
          <w:sz w:val="20"/>
          <w:lang w:val="en-US"/>
        </w:rPr>
        <w:t xml:space="preserve"> </w:t>
      </w:r>
      <w:r>
        <w:rPr>
          <w:rFonts w:ascii="Verdana" w:hAnsi="Verdana"/>
          <w:bCs/>
          <w:sz w:val="20"/>
          <w:lang w:val="en-US"/>
        </w:rPr>
        <w:t>that</w:t>
      </w:r>
      <w:r w:rsidRPr="004F50A5">
        <w:rPr>
          <w:rFonts w:ascii="Verdana" w:hAnsi="Verdana"/>
          <w:bCs/>
          <w:sz w:val="20"/>
          <w:lang w:val="en-US"/>
        </w:rPr>
        <w:t xml:space="preserve"> touch the heart of music lovers.</w:t>
      </w:r>
    </w:p>
    <w:p w:rsidR="00AC0248" w:rsidRPr="00AC0248" w:rsidRDefault="00AC0248" w:rsidP="00AC0248">
      <w:pPr>
        <w:spacing w:line="220" w:lineRule="exact"/>
        <w:jc w:val="both"/>
        <w:rPr>
          <w:rFonts w:ascii="Verdana" w:hAnsi="Verdana"/>
          <w:bCs/>
          <w:sz w:val="20"/>
          <w:lang w:val="en-US"/>
        </w:rPr>
      </w:pPr>
      <w:r w:rsidRPr="00AC0248">
        <w:rPr>
          <w:rFonts w:ascii="Verdana" w:hAnsi="Verdana"/>
          <w:bCs/>
          <w:sz w:val="20"/>
          <w:lang w:val="en-US"/>
        </w:rPr>
        <w:t xml:space="preserve">Hi-Res Audio technology digitally converts audio signals with a far higher resolution than MP3 or CD, capturing the finest nuance of every musical performance with thrilling detail, transparency and dynamics. It’s like being right there in the recording studio or concert hall, with nothing between you and the performer. </w:t>
      </w:r>
    </w:p>
    <w:p w:rsidR="00AC0248" w:rsidRPr="00AC0248" w:rsidRDefault="00AC0248" w:rsidP="00AC0248">
      <w:pPr>
        <w:spacing w:line="220" w:lineRule="exact"/>
        <w:jc w:val="both"/>
        <w:rPr>
          <w:rFonts w:ascii="Verdana" w:hAnsi="Verdana"/>
          <w:bCs/>
          <w:sz w:val="20"/>
          <w:lang w:val="en-US"/>
        </w:rPr>
      </w:pPr>
      <w:r w:rsidRPr="00AC0248">
        <w:rPr>
          <w:rFonts w:ascii="Verdana" w:hAnsi="Verdana"/>
          <w:bCs/>
          <w:sz w:val="20"/>
          <w:lang w:val="en-US"/>
        </w:rPr>
        <w:t xml:space="preserve">All Hi-Res Audio products from Sony can handle files right up to 24-bit/192kHz resolution in FLAC, WAV, AIFF and DSD formats. Your treasured collection of CDs and digital downloads gets a boost, too. Sony’s powerful DSEE-HX processing engine </w:t>
      </w:r>
      <w:proofErr w:type="spellStart"/>
      <w:r w:rsidRPr="00AC0248">
        <w:rPr>
          <w:rFonts w:ascii="Verdana" w:hAnsi="Verdana"/>
          <w:bCs/>
          <w:sz w:val="20"/>
          <w:lang w:val="en-US"/>
        </w:rPr>
        <w:t>upscales</w:t>
      </w:r>
      <w:proofErr w:type="spellEnd"/>
      <w:r w:rsidRPr="00AC0248">
        <w:rPr>
          <w:rFonts w:ascii="Verdana" w:hAnsi="Verdana"/>
          <w:bCs/>
          <w:sz w:val="20"/>
          <w:lang w:val="en-US"/>
        </w:rPr>
        <w:t xml:space="preserve"> your existing music library to near High-Resolution Audio quality. </w:t>
      </w:r>
    </w:p>
    <w:p w:rsidR="00142C57" w:rsidRDefault="00142C57" w:rsidP="00142C57">
      <w:pPr>
        <w:rPr>
          <w:rFonts w:ascii="Verdana" w:hAnsi="Verdana"/>
          <w:b/>
          <w:bCs/>
          <w:sz w:val="20"/>
          <w:lang w:val="fi-FI"/>
        </w:rPr>
      </w:pPr>
    </w:p>
    <w:p w:rsidR="00142C57" w:rsidRDefault="00142C57" w:rsidP="00142C57">
      <w:pPr>
        <w:rPr>
          <w:rFonts w:ascii="Times New Roman" w:hAnsi="Times New Roman"/>
          <w:sz w:val="24"/>
          <w:szCs w:val="24"/>
        </w:rPr>
      </w:pPr>
      <w:r>
        <w:rPr>
          <w:rFonts w:ascii="Verdana" w:hAnsi="Verdana"/>
          <w:b/>
          <w:bCs/>
          <w:sz w:val="20"/>
          <w:lang w:val="fi-FI"/>
        </w:rPr>
        <w:t>Om Sony</w:t>
      </w:r>
    </w:p>
    <w:p w:rsidR="00142C57" w:rsidRDefault="00142C57" w:rsidP="00142C57">
      <w:pPr>
        <w:rPr>
          <w:szCs w:val="20"/>
          <w:lang w:val="en-GB" w:eastAsia="nb-NO"/>
        </w:rPr>
      </w:pPr>
      <w:r>
        <w:rPr>
          <w:rFonts w:ascii="Verdana" w:hAnsi="Verdana"/>
          <w:sz w:val="20"/>
          <w:lang w:val="sv-SE"/>
        </w:rPr>
        <w:t xml:space="preserve">Sony er en </w:t>
      </w:r>
      <w:r>
        <w:rPr>
          <w:rFonts w:ascii="Verdana" w:hAnsi="Verdana"/>
          <w:sz w:val="20"/>
          <w:lang w:val="fi-FI"/>
        </w:rPr>
        <w:t xml:space="preserve">verdensledende produsent innenfor lyd, video, spill, kommunikasjons- og informasjonsteknologiske produkter for både forbrukere og profesjonelle. Med sin musikk-, bilde-, dataunderholdning- og online-virksomhet, er Sony unikt posisjonert til å være det ledende elektronikk- og underholdningsselskapet i verden. Sony registrerte en årlig omsetning på ca. 75 milliarder dollar for regnskapsåret som endte 31. mars 2014. For mer informasjon om Sony, vennligst besøk </w:t>
      </w:r>
      <w:hyperlink r:id="rId20" w:history="1">
        <w:r>
          <w:rPr>
            <w:rStyle w:val="Hyperkobling"/>
            <w:rFonts w:ascii="Verdana" w:hAnsi="Verdana"/>
            <w:sz w:val="20"/>
            <w:lang w:val="fi-FI"/>
          </w:rPr>
          <w:t>www.sony.net</w:t>
        </w:r>
      </w:hyperlink>
    </w:p>
    <w:p w:rsidR="00AC0248" w:rsidRPr="00AC0248" w:rsidRDefault="00AC0248" w:rsidP="005D53C5">
      <w:pPr>
        <w:jc w:val="both"/>
        <w:rPr>
          <w:rFonts w:ascii="Verdana" w:hAnsi="Verdana"/>
          <w:lang w:val="en-US"/>
        </w:rPr>
      </w:pPr>
    </w:p>
    <w:sectPr w:rsidR="00AC0248" w:rsidRPr="00AC02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386" w:rsidRDefault="00955386" w:rsidP="004C1ED8">
      <w:pPr>
        <w:spacing w:after="0" w:line="240" w:lineRule="auto"/>
      </w:pPr>
      <w:r>
        <w:separator/>
      </w:r>
    </w:p>
  </w:endnote>
  <w:endnote w:type="continuationSeparator" w:id="0">
    <w:p w:rsidR="00955386" w:rsidRDefault="00955386" w:rsidP="004C1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ITCAvantGardeStd-Demi">
    <w:panose1 w:val="00000000000000000000"/>
    <w:charset w:val="00"/>
    <w:family w:val="swiss"/>
    <w:notTrueType/>
    <w:pitch w:val="default"/>
    <w:sig w:usb0="00000003" w:usb1="00000000" w:usb2="00000000" w:usb3="00000000" w:csb0="00000001" w:csb1="00000000"/>
  </w:font>
  <w:font w:name="ITCAvantGardeStd-B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386" w:rsidRDefault="00955386" w:rsidP="004C1ED8">
      <w:pPr>
        <w:spacing w:after="0" w:line="240" w:lineRule="auto"/>
      </w:pPr>
      <w:r>
        <w:separator/>
      </w:r>
    </w:p>
  </w:footnote>
  <w:footnote w:type="continuationSeparator" w:id="0">
    <w:p w:rsidR="00955386" w:rsidRDefault="00955386" w:rsidP="004C1ED8">
      <w:pPr>
        <w:spacing w:after="0" w:line="240" w:lineRule="auto"/>
      </w:pPr>
      <w:r>
        <w:continuationSeparator/>
      </w:r>
    </w:p>
  </w:footnote>
  <w:footnote w:id="1">
    <w:p w:rsidR="005D53C5" w:rsidRPr="00672871" w:rsidRDefault="005D53C5" w:rsidP="005D53C5">
      <w:pPr>
        <w:pStyle w:val="Fotnotetekst"/>
        <w:rPr>
          <w:sz w:val="16"/>
          <w:lang w:val="en-GB"/>
        </w:rPr>
      </w:pPr>
      <w:r w:rsidRPr="00672871">
        <w:rPr>
          <w:rStyle w:val="Fotnotereferanse"/>
          <w:sz w:val="16"/>
        </w:rPr>
        <w:footnoteRef/>
      </w:r>
      <w:r w:rsidRPr="00672871">
        <w:rPr>
          <w:sz w:val="16"/>
        </w:rPr>
        <w:t xml:space="preserve"> </w:t>
      </w:r>
      <w:r w:rsidRPr="00672871">
        <w:rPr>
          <w:rFonts w:ascii="Verdana" w:hAnsi="Verdana"/>
          <w:sz w:val="16"/>
        </w:rPr>
        <w:t xml:space="preserve">Compatibility </w:t>
      </w:r>
      <w:proofErr w:type="spellStart"/>
      <w:r w:rsidRPr="00672871">
        <w:rPr>
          <w:rFonts w:ascii="Verdana" w:hAnsi="Verdana"/>
          <w:sz w:val="16"/>
        </w:rPr>
        <w:t>update</w:t>
      </w:r>
      <w:proofErr w:type="spellEnd"/>
      <w:r w:rsidRPr="00672871">
        <w:rPr>
          <w:rFonts w:ascii="Verdana" w:hAnsi="Verdana"/>
          <w:sz w:val="16"/>
        </w:rPr>
        <w:t xml:space="preserve"> </w:t>
      </w:r>
      <w:proofErr w:type="spellStart"/>
      <w:r w:rsidRPr="00672871">
        <w:rPr>
          <w:rFonts w:ascii="Verdana" w:hAnsi="Verdana"/>
          <w:sz w:val="16"/>
        </w:rPr>
        <w:t>scheduled</w:t>
      </w:r>
      <w:proofErr w:type="spellEnd"/>
      <w:r w:rsidRPr="00672871">
        <w:rPr>
          <w:rFonts w:ascii="Verdana" w:hAnsi="Verdana"/>
          <w:sz w:val="16"/>
        </w:rPr>
        <w:t xml:space="preserve"> </w:t>
      </w:r>
      <w:proofErr w:type="spellStart"/>
      <w:r w:rsidRPr="00672871">
        <w:rPr>
          <w:rFonts w:ascii="Verdana" w:hAnsi="Verdana"/>
          <w:sz w:val="16"/>
        </w:rPr>
        <w:t>after</w:t>
      </w:r>
      <w:proofErr w:type="spellEnd"/>
      <w:r w:rsidRPr="00672871">
        <w:rPr>
          <w:rFonts w:ascii="Verdana" w:hAnsi="Verdana"/>
          <w:sz w:val="16"/>
        </w:rPr>
        <w:t xml:space="preserve"> </w:t>
      </w:r>
      <w:proofErr w:type="spellStart"/>
      <w:r w:rsidRPr="00672871">
        <w:rPr>
          <w:rFonts w:ascii="Verdana" w:hAnsi="Verdana"/>
          <w:sz w:val="16"/>
        </w:rPr>
        <w:t>product</w:t>
      </w:r>
      <w:proofErr w:type="spellEnd"/>
      <w:r w:rsidRPr="00672871">
        <w:rPr>
          <w:rFonts w:ascii="Verdana" w:hAnsi="Verdana"/>
          <w:sz w:val="16"/>
        </w:rPr>
        <w:t xml:space="preserve"> </w:t>
      </w:r>
      <w:proofErr w:type="spellStart"/>
      <w:r w:rsidRPr="00672871">
        <w:rPr>
          <w:rFonts w:ascii="Verdana" w:hAnsi="Verdana"/>
          <w:sz w:val="16"/>
        </w:rPr>
        <w:t>introduction</w:t>
      </w:r>
      <w:proofErr w:type="spellEnd"/>
      <w:r w:rsidRPr="00672871">
        <w:rPr>
          <w:rFonts w:ascii="Verdana" w:hAnsi="Verdana"/>
          <w:sz w:val="16"/>
          <w:lang w:val="en-GB"/>
        </w:rPr>
        <w:t xml:space="preserve"> via firmware update</w:t>
      </w:r>
      <w:r w:rsidRPr="00672871">
        <w:rPr>
          <w:rFonts w:ascii="Verdana" w:hAnsi="Verdana"/>
          <w:sz w:val="16"/>
        </w:rPr>
        <w:t xml:space="preserve">. </w:t>
      </w:r>
      <w:r w:rsidRPr="00672871">
        <w:rPr>
          <w:rFonts w:ascii="Verdana" w:hAnsi="Verdana"/>
          <w:sz w:val="16"/>
          <w:lang w:val="en-GB"/>
        </w:rPr>
        <w:t>Confirmation available on the relevant Sony</w:t>
      </w:r>
      <w:r w:rsidRPr="00672871">
        <w:rPr>
          <w:rFonts w:ascii="Verdana" w:hAnsi="Verdana"/>
          <w:sz w:val="16"/>
        </w:rPr>
        <w:t xml:space="preserve"> </w:t>
      </w:r>
      <w:r w:rsidRPr="00672871">
        <w:rPr>
          <w:rFonts w:ascii="Verdana" w:hAnsi="Verdana"/>
          <w:sz w:val="16"/>
          <w:lang w:val="en-GB"/>
        </w:rPr>
        <w:t>product page (</w:t>
      </w:r>
      <w:hyperlink r:id="rId1" w:history="1">
        <w:r w:rsidRPr="00672871">
          <w:rPr>
            <w:rStyle w:val="Hyperkobling"/>
            <w:rFonts w:ascii="Verdana" w:hAnsi="Verdana"/>
            <w:sz w:val="16"/>
            <w:lang w:val="en-GB"/>
          </w:rPr>
          <w:t>www.sony-europe.com</w:t>
        </w:r>
      </w:hyperlink>
      <w:r w:rsidRPr="00672871">
        <w:rPr>
          <w:rFonts w:ascii="Verdana" w:hAnsi="Verdana"/>
          <w:sz w:val="16"/>
          <w:lang w:val="en-GB"/>
        </w:rPr>
        <w:t>) for</w:t>
      </w:r>
      <w:r w:rsidRPr="00672871">
        <w:rPr>
          <w:rFonts w:ascii="Verdana" w:hAnsi="Verdana"/>
          <w:sz w:val="16"/>
        </w:rPr>
        <w:t xml:space="preserve"> </w:t>
      </w:r>
      <w:proofErr w:type="spellStart"/>
      <w:r w:rsidRPr="00672871">
        <w:rPr>
          <w:rFonts w:ascii="Verdana" w:hAnsi="Verdana"/>
          <w:sz w:val="16"/>
        </w:rPr>
        <w:t>detailed</w:t>
      </w:r>
      <w:proofErr w:type="spellEnd"/>
      <w:r w:rsidRPr="00672871">
        <w:rPr>
          <w:rFonts w:ascii="Verdana" w:hAnsi="Verdana"/>
          <w:sz w:val="16"/>
        </w:rPr>
        <w:t xml:space="preserve"> </w:t>
      </w:r>
      <w:proofErr w:type="spellStart"/>
      <w:r w:rsidRPr="00672871">
        <w:rPr>
          <w:rFonts w:ascii="Verdana" w:hAnsi="Verdana"/>
          <w:sz w:val="16"/>
        </w:rPr>
        <w:t>firmware</w:t>
      </w:r>
      <w:proofErr w:type="spellEnd"/>
      <w:r w:rsidRPr="00672871">
        <w:rPr>
          <w:rFonts w:ascii="Verdana" w:hAnsi="Verdana"/>
          <w:sz w:val="16"/>
        </w:rPr>
        <w:t xml:space="preserve"> </w:t>
      </w:r>
      <w:proofErr w:type="spellStart"/>
      <w:r w:rsidRPr="00672871">
        <w:rPr>
          <w:rFonts w:ascii="Verdana" w:hAnsi="Verdana"/>
          <w:sz w:val="16"/>
        </w:rPr>
        <w:t>update</w:t>
      </w:r>
      <w:proofErr w:type="spellEnd"/>
      <w:r w:rsidRPr="00672871">
        <w:rPr>
          <w:rFonts w:ascii="Verdana" w:hAnsi="Verdana"/>
          <w:sz w:val="16"/>
        </w:rPr>
        <w:t xml:space="preserve"> </w:t>
      </w:r>
      <w:proofErr w:type="spellStart"/>
      <w:r w:rsidRPr="00672871">
        <w:rPr>
          <w:rFonts w:ascii="Verdana" w:hAnsi="Verdana"/>
          <w:sz w:val="16"/>
        </w:rPr>
        <w:t>schedule</w:t>
      </w:r>
      <w:proofErr w:type="spellEnd"/>
    </w:p>
  </w:footnote>
  <w:footnote w:id="2">
    <w:p w:rsidR="005D53C5" w:rsidRPr="00FE4BFD" w:rsidRDefault="005D53C5" w:rsidP="005D53C5">
      <w:pPr>
        <w:pStyle w:val="Fotnotetekst"/>
        <w:rPr>
          <w:lang w:val="en-GB"/>
        </w:rPr>
      </w:pPr>
      <w:r w:rsidRPr="00672871">
        <w:rPr>
          <w:rStyle w:val="Fotnotereferanse"/>
          <w:rFonts w:ascii="Verdana" w:hAnsi="Verdana"/>
          <w:sz w:val="16"/>
        </w:rPr>
        <w:footnoteRef/>
      </w:r>
      <w:r w:rsidRPr="00672871">
        <w:rPr>
          <w:sz w:val="16"/>
        </w:rPr>
        <w:t xml:space="preserve"> </w:t>
      </w:r>
      <w:r w:rsidRPr="00672871">
        <w:rPr>
          <w:rFonts w:ascii="Verdana" w:hAnsi="Verdana"/>
          <w:sz w:val="16"/>
          <w:lang w:val="en-GB"/>
        </w:rPr>
        <w:t xml:space="preserve">Up to </w:t>
      </w:r>
      <w:r w:rsidRPr="00672871">
        <w:rPr>
          <w:rFonts w:ascii="Verdana" w:hAnsi="Verdana"/>
          <w:sz w:val="16"/>
        </w:rPr>
        <w:t xml:space="preserve">10 </w:t>
      </w:r>
      <w:r w:rsidRPr="00672871">
        <w:rPr>
          <w:rFonts w:ascii="Verdana" w:hAnsi="Verdana"/>
          <w:sz w:val="16"/>
          <w:lang w:val="en-GB"/>
        </w:rPr>
        <w:t>devices</w:t>
      </w:r>
      <w:r w:rsidRPr="00672871">
        <w:rPr>
          <w:rFonts w:ascii="Verdana" w:hAnsi="Verdana"/>
          <w:sz w:val="16"/>
        </w:rPr>
        <w:t xml:space="preserve"> </w:t>
      </w:r>
      <w:proofErr w:type="spellStart"/>
      <w:r w:rsidRPr="00672871">
        <w:rPr>
          <w:rFonts w:ascii="Verdana" w:hAnsi="Verdana"/>
          <w:sz w:val="16"/>
        </w:rPr>
        <w:t>can</w:t>
      </w:r>
      <w:proofErr w:type="spellEnd"/>
      <w:r w:rsidRPr="00672871">
        <w:rPr>
          <w:rFonts w:ascii="Verdana" w:hAnsi="Verdana"/>
          <w:sz w:val="16"/>
        </w:rPr>
        <w:t xml:space="preserve"> be </w:t>
      </w:r>
      <w:r w:rsidRPr="00672871">
        <w:rPr>
          <w:rFonts w:ascii="Verdana" w:hAnsi="Verdana"/>
          <w:sz w:val="16"/>
          <w:lang w:val="en-GB"/>
        </w:rPr>
        <w:t>included in</w:t>
      </w:r>
      <w:r w:rsidRPr="00672871">
        <w:rPr>
          <w:rFonts w:ascii="Verdana" w:hAnsi="Verdana"/>
          <w:sz w:val="16"/>
        </w:rPr>
        <w:t xml:space="preserve"> </w:t>
      </w:r>
      <w:proofErr w:type="spellStart"/>
      <w:r w:rsidRPr="00672871">
        <w:rPr>
          <w:rFonts w:ascii="Verdana" w:hAnsi="Verdana"/>
          <w:sz w:val="16"/>
        </w:rPr>
        <w:t>SongPal</w:t>
      </w:r>
      <w:proofErr w:type="spellEnd"/>
      <w:r w:rsidRPr="00672871">
        <w:rPr>
          <w:rFonts w:ascii="Verdana" w:hAnsi="Verdana"/>
          <w:sz w:val="16"/>
        </w:rPr>
        <w:t xml:space="preserve"> </w:t>
      </w:r>
      <w:r w:rsidRPr="00672871">
        <w:rPr>
          <w:rFonts w:ascii="Verdana" w:hAnsi="Verdana"/>
          <w:sz w:val="16"/>
          <w:lang w:val="en-GB"/>
        </w:rPr>
        <w:t>L</w:t>
      </w:r>
      <w:proofErr w:type="spellStart"/>
      <w:r w:rsidRPr="00672871">
        <w:rPr>
          <w:rFonts w:ascii="Verdana" w:hAnsi="Verdana"/>
          <w:sz w:val="16"/>
        </w:rPr>
        <w:t>ink</w:t>
      </w:r>
      <w:proofErr w:type="spellEnd"/>
      <w:r w:rsidRPr="00672871">
        <w:rPr>
          <w:rFonts w:ascii="Verdana" w:hAnsi="Verdana"/>
          <w:sz w:val="16"/>
        </w:rPr>
        <w:t xml:space="preserve"> </w:t>
      </w:r>
      <w:proofErr w:type="spellStart"/>
      <w:r w:rsidRPr="00672871">
        <w:rPr>
          <w:rFonts w:ascii="Verdana" w:hAnsi="Verdana"/>
          <w:sz w:val="16"/>
        </w:rPr>
        <w:t>including</w:t>
      </w:r>
      <w:proofErr w:type="spellEnd"/>
      <w:r w:rsidRPr="00672871">
        <w:rPr>
          <w:rFonts w:ascii="Verdana" w:hAnsi="Verdana"/>
          <w:sz w:val="16"/>
        </w:rPr>
        <w:t xml:space="preserve"> Master unit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E60B3"/>
    <w:multiLevelType w:val="hybridMultilevel"/>
    <w:tmpl w:val="FAF88CA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nsid w:val="4F164771"/>
    <w:multiLevelType w:val="hybridMultilevel"/>
    <w:tmpl w:val="EC0C07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638650C6"/>
    <w:multiLevelType w:val="hybridMultilevel"/>
    <w:tmpl w:val="033082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ED8"/>
    <w:rsid w:val="000106CF"/>
    <w:rsid w:val="00142C57"/>
    <w:rsid w:val="00182B67"/>
    <w:rsid w:val="004945EC"/>
    <w:rsid w:val="00495081"/>
    <w:rsid w:val="004C1ED8"/>
    <w:rsid w:val="005B0AE8"/>
    <w:rsid w:val="005B5A76"/>
    <w:rsid w:val="005D53C5"/>
    <w:rsid w:val="00672871"/>
    <w:rsid w:val="0069324E"/>
    <w:rsid w:val="006C2054"/>
    <w:rsid w:val="006F079D"/>
    <w:rsid w:val="00737B65"/>
    <w:rsid w:val="00752C63"/>
    <w:rsid w:val="007F1004"/>
    <w:rsid w:val="0085335A"/>
    <w:rsid w:val="00955386"/>
    <w:rsid w:val="009F0390"/>
    <w:rsid w:val="00A21115"/>
    <w:rsid w:val="00AA6EC9"/>
    <w:rsid w:val="00AC0248"/>
    <w:rsid w:val="00BA2304"/>
    <w:rsid w:val="00CF3AC6"/>
    <w:rsid w:val="00DF348C"/>
    <w:rsid w:val="00E766C2"/>
    <w:rsid w:val="00E9303E"/>
    <w:rsid w:val="00F101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ED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luttnotetekst">
    <w:name w:val="endnote text"/>
    <w:basedOn w:val="Normal"/>
    <w:link w:val="SluttnotetekstTegn"/>
    <w:uiPriority w:val="99"/>
    <w:semiHidden/>
    <w:unhideWhenUsed/>
    <w:rsid w:val="004C1ED8"/>
    <w:pPr>
      <w:spacing w:after="0" w:line="240" w:lineRule="auto"/>
    </w:pPr>
    <w:rPr>
      <w:rFonts w:ascii="Times New Roman" w:eastAsia="MS Mincho" w:hAnsi="Times New Roman" w:cs="Times New Roman"/>
      <w:sz w:val="20"/>
      <w:szCs w:val="20"/>
      <w:lang w:val="x-none"/>
    </w:rPr>
  </w:style>
  <w:style w:type="character" w:customStyle="1" w:styleId="SluttnotetekstTegn">
    <w:name w:val="Sluttnotetekst Tegn"/>
    <w:basedOn w:val="Standardskriftforavsnitt"/>
    <w:link w:val="Sluttnotetekst"/>
    <w:uiPriority w:val="99"/>
    <w:semiHidden/>
    <w:rsid w:val="004C1ED8"/>
    <w:rPr>
      <w:rFonts w:ascii="Times New Roman" w:eastAsia="MS Mincho" w:hAnsi="Times New Roman" w:cs="Times New Roman"/>
      <w:sz w:val="20"/>
      <w:szCs w:val="20"/>
      <w:lang w:val="x-none"/>
    </w:rPr>
  </w:style>
  <w:style w:type="character" w:styleId="Sluttnotereferanse">
    <w:name w:val="endnote reference"/>
    <w:uiPriority w:val="99"/>
    <w:semiHidden/>
    <w:unhideWhenUsed/>
    <w:rsid w:val="004C1ED8"/>
    <w:rPr>
      <w:vertAlign w:val="superscript"/>
    </w:rPr>
  </w:style>
  <w:style w:type="paragraph" w:styleId="Listeavsnitt">
    <w:name w:val="List Paragraph"/>
    <w:basedOn w:val="Normal"/>
    <w:uiPriority w:val="34"/>
    <w:qFormat/>
    <w:rsid w:val="004C1ED8"/>
    <w:pPr>
      <w:ind w:left="720"/>
      <w:contextualSpacing/>
    </w:pPr>
  </w:style>
  <w:style w:type="paragraph" w:styleId="Bobletekst">
    <w:name w:val="Balloon Text"/>
    <w:basedOn w:val="Normal"/>
    <w:link w:val="BobletekstTegn"/>
    <w:uiPriority w:val="99"/>
    <w:semiHidden/>
    <w:unhideWhenUsed/>
    <w:rsid w:val="004C1ED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C1ED8"/>
    <w:rPr>
      <w:rFonts w:ascii="Tahoma" w:hAnsi="Tahoma" w:cs="Tahoma"/>
      <w:sz w:val="16"/>
      <w:szCs w:val="16"/>
    </w:rPr>
  </w:style>
  <w:style w:type="character" w:styleId="Hyperkobling">
    <w:name w:val="Hyperlink"/>
    <w:uiPriority w:val="99"/>
    <w:semiHidden/>
    <w:rsid w:val="005D53C5"/>
    <w:rPr>
      <w:rFonts w:ascii="Times New Roman" w:hAnsi="Times New Roman" w:cs="Times New Roman"/>
      <w:color w:val="0000FF"/>
      <w:u w:val="single"/>
    </w:rPr>
  </w:style>
  <w:style w:type="paragraph" w:styleId="Fotnotetekst">
    <w:name w:val="footnote text"/>
    <w:basedOn w:val="Normal"/>
    <w:link w:val="FotnotetekstTegn"/>
    <w:uiPriority w:val="99"/>
    <w:semiHidden/>
    <w:unhideWhenUsed/>
    <w:rsid w:val="005D53C5"/>
    <w:pPr>
      <w:spacing w:after="0" w:line="240" w:lineRule="auto"/>
    </w:pPr>
    <w:rPr>
      <w:rFonts w:ascii="Times New Roman" w:eastAsia="MS Mincho" w:hAnsi="Times New Roman" w:cs="Times New Roman"/>
      <w:sz w:val="20"/>
      <w:szCs w:val="20"/>
      <w:lang w:val="x-none"/>
    </w:rPr>
  </w:style>
  <w:style w:type="character" w:customStyle="1" w:styleId="FotnotetekstTegn">
    <w:name w:val="Fotnotetekst Tegn"/>
    <w:basedOn w:val="Standardskriftforavsnitt"/>
    <w:link w:val="Fotnotetekst"/>
    <w:uiPriority w:val="99"/>
    <w:semiHidden/>
    <w:rsid w:val="005D53C5"/>
    <w:rPr>
      <w:rFonts w:ascii="Times New Roman" w:eastAsia="MS Mincho" w:hAnsi="Times New Roman" w:cs="Times New Roman"/>
      <w:sz w:val="20"/>
      <w:szCs w:val="20"/>
      <w:lang w:val="x-none"/>
    </w:rPr>
  </w:style>
  <w:style w:type="character" w:styleId="Fotnotereferanse">
    <w:name w:val="footnote reference"/>
    <w:uiPriority w:val="99"/>
    <w:semiHidden/>
    <w:unhideWhenUsed/>
    <w:rsid w:val="005D53C5"/>
    <w:rPr>
      <w:vertAlign w:val="superscript"/>
    </w:rPr>
  </w:style>
  <w:style w:type="paragraph" w:styleId="Ingenmellomrom">
    <w:name w:val="No Spacing"/>
    <w:link w:val="IngenmellomromTegn"/>
    <w:uiPriority w:val="1"/>
    <w:qFormat/>
    <w:rsid w:val="00AC0248"/>
    <w:pPr>
      <w:spacing w:after="0" w:line="240" w:lineRule="auto"/>
    </w:pPr>
  </w:style>
  <w:style w:type="paragraph" w:styleId="Bunntekst">
    <w:name w:val="footer"/>
    <w:basedOn w:val="Normal"/>
    <w:link w:val="BunntekstTegn"/>
    <w:uiPriority w:val="99"/>
    <w:rsid w:val="00AC0248"/>
    <w:pPr>
      <w:tabs>
        <w:tab w:val="center" w:pos="4536"/>
        <w:tab w:val="right" w:pos="9072"/>
      </w:tabs>
      <w:spacing w:after="0" w:line="240" w:lineRule="auto"/>
    </w:pPr>
    <w:rPr>
      <w:rFonts w:ascii="Times New Roman" w:eastAsia="MS Mincho" w:hAnsi="Times New Roman" w:cs="Times New Roman"/>
      <w:sz w:val="20"/>
      <w:szCs w:val="20"/>
      <w:lang w:val="fr-FR"/>
    </w:rPr>
  </w:style>
  <w:style w:type="character" w:customStyle="1" w:styleId="BunntekstTegn">
    <w:name w:val="Bunntekst Tegn"/>
    <w:basedOn w:val="Standardskriftforavsnitt"/>
    <w:link w:val="Bunntekst"/>
    <w:uiPriority w:val="99"/>
    <w:rsid w:val="00AC0248"/>
    <w:rPr>
      <w:rFonts w:ascii="Times New Roman" w:eastAsia="MS Mincho" w:hAnsi="Times New Roman" w:cs="Times New Roman"/>
      <w:sz w:val="20"/>
      <w:szCs w:val="20"/>
      <w:lang w:val="fr-FR"/>
    </w:rPr>
  </w:style>
  <w:style w:type="character" w:styleId="Merknadsreferanse">
    <w:name w:val="annotation reference"/>
    <w:uiPriority w:val="99"/>
    <w:semiHidden/>
    <w:unhideWhenUsed/>
    <w:rsid w:val="00AC0248"/>
    <w:rPr>
      <w:sz w:val="18"/>
      <w:szCs w:val="18"/>
    </w:rPr>
  </w:style>
  <w:style w:type="paragraph" w:styleId="Bildetekst">
    <w:name w:val="caption"/>
    <w:basedOn w:val="Normal"/>
    <w:next w:val="Normal"/>
    <w:uiPriority w:val="35"/>
    <w:unhideWhenUsed/>
    <w:qFormat/>
    <w:rsid w:val="004945EC"/>
    <w:pPr>
      <w:spacing w:line="240" w:lineRule="auto"/>
    </w:pPr>
    <w:rPr>
      <w:b/>
      <w:bCs/>
      <w:color w:val="4F81BD" w:themeColor="accent1"/>
      <w:sz w:val="18"/>
      <w:szCs w:val="18"/>
    </w:rPr>
  </w:style>
  <w:style w:type="character" w:customStyle="1" w:styleId="IngenmellomromTegn">
    <w:name w:val="Ingen mellomrom Tegn"/>
    <w:link w:val="Ingenmellomrom"/>
    <w:uiPriority w:val="1"/>
    <w:locked/>
    <w:rsid w:val="007F1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ED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luttnotetekst">
    <w:name w:val="endnote text"/>
    <w:basedOn w:val="Normal"/>
    <w:link w:val="SluttnotetekstTegn"/>
    <w:uiPriority w:val="99"/>
    <w:semiHidden/>
    <w:unhideWhenUsed/>
    <w:rsid w:val="004C1ED8"/>
    <w:pPr>
      <w:spacing w:after="0" w:line="240" w:lineRule="auto"/>
    </w:pPr>
    <w:rPr>
      <w:rFonts w:ascii="Times New Roman" w:eastAsia="MS Mincho" w:hAnsi="Times New Roman" w:cs="Times New Roman"/>
      <w:sz w:val="20"/>
      <w:szCs w:val="20"/>
      <w:lang w:val="x-none"/>
    </w:rPr>
  </w:style>
  <w:style w:type="character" w:customStyle="1" w:styleId="SluttnotetekstTegn">
    <w:name w:val="Sluttnotetekst Tegn"/>
    <w:basedOn w:val="Standardskriftforavsnitt"/>
    <w:link w:val="Sluttnotetekst"/>
    <w:uiPriority w:val="99"/>
    <w:semiHidden/>
    <w:rsid w:val="004C1ED8"/>
    <w:rPr>
      <w:rFonts w:ascii="Times New Roman" w:eastAsia="MS Mincho" w:hAnsi="Times New Roman" w:cs="Times New Roman"/>
      <w:sz w:val="20"/>
      <w:szCs w:val="20"/>
      <w:lang w:val="x-none"/>
    </w:rPr>
  </w:style>
  <w:style w:type="character" w:styleId="Sluttnotereferanse">
    <w:name w:val="endnote reference"/>
    <w:uiPriority w:val="99"/>
    <w:semiHidden/>
    <w:unhideWhenUsed/>
    <w:rsid w:val="004C1ED8"/>
    <w:rPr>
      <w:vertAlign w:val="superscript"/>
    </w:rPr>
  </w:style>
  <w:style w:type="paragraph" w:styleId="Listeavsnitt">
    <w:name w:val="List Paragraph"/>
    <w:basedOn w:val="Normal"/>
    <w:uiPriority w:val="34"/>
    <w:qFormat/>
    <w:rsid w:val="004C1ED8"/>
    <w:pPr>
      <w:ind w:left="720"/>
      <w:contextualSpacing/>
    </w:pPr>
  </w:style>
  <w:style w:type="paragraph" w:styleId="Bobletekst">
    <w:name w:val="Balloon Text"/>
    <w:basedOn w:val="Normal"/>
    <w:link w:val="BobletekstTegn"/>
    <w:uiPriority w:val="99"/>
    <w:semiHidden/>
    <w:unhideWhenUsed/>
    <w:rsid w:val="004C1ED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C1ED8"/>
    <w:rPr>
      <w:rFonts w:ascii="Tahoma" w:hAnsi="Tahoma" w:cs="Tahoma"/>
      <w:sz w:val="16"/>
      <w:szCs w:val="16"/>
    </w:rPr>
  </w:style>
  <w:style w:type="character" w:styleId="Hyperkobling">
    <w:name w:val="Hyperlink"/>
    <w:uiPriority w:val="99"/>
    <w:semiHidden/>
    <w:rsid w:val="005D53C5"/>
    <w:rPr>
      <w:rFonts w:ascii="Times New Roman" w:hAnsi="Times New Roman" w:cs="Times New Roman"/>
      <w:color w:val="0000FF"/>
      <w:u w:val="single"/>
    </w:rPr>
  </w:style>
  <w:style w:type="paragraph" w:styleId="Fotnotetekst">
    <w:name w:val="footnote text"/>
    <w:basedOn w:val="Normal"/>
    <w:link w:val="FotnotetekstTegn"/>
    <w:uiPriority w:val="99"/>
    <w:semiHidden/>
    <w:unhideWhenUsed/>
    <w:rsid w:val="005D53C5"/>
    <w:pPr>
      <w:spacing w:after="0" w:line="240" w:lineRule="auto"/>
    </w:pPr>
    <w:rPr>
      <w:rFonts w:ascii="Times New Roman" w:eastAsia="MS Mincho" w:hAnsi="Times New Roman" w:cs="Times New Roman"/>
      <w:sz w:val="20"/>
      <w:szCs w:val="20"/>
      <w:lang w:val="x-none"/>
    </w:rPr>
  </w:style>
  <w:style w:type="character" w:customStyle="1" w:styleId="FotnotetekstTegn">
    <w:name w:val="Fotnotetekst Tegn"/>
    <w:basedOn w:val="Standardskriftforavsnitt"/>
    <w:link w:val="Fotnotetekst"/>
    <w:uiPriority w:val="99"/>
    <w:semiHidden/>
    <w:rsid w:val="005D53C5"/>
    <w:rPr>
      <w:rFonts w:ascii="Times New Roman" w:eastAsia="MS Mincho" w:hAnsi="Times New Roman" w:cs="Times New Roman"/>
      <w:sz w:val="20"/>
      <w:szCs w:val="20"/>
      <w:lang w:val="x-none"/>
    </w:rPr>
  </w:style>
  <w:style w:type="character" w:styleId="Fotnotereferanse">
    <w:name w:val="footnote reference"/>
    <w:uiPriority w:val="99"/>
    <w:semiHidden/>
    <w:unhideWhenUsed/>
    <w:rsid w:val="005D53C5"/>
    <w:rPr>
      <w:vertAlign w:val="superscript"/>
    </w:rPr>
  </w:style>
  <w:style w:type="paragraph" w:styleId="Ingenmellomrom">
    <w:name w:val="No Spacing"/>
    <w:link w:val="IngenmellomromTegn"/>
    <w:uiPriority w:val="1"/>
    <w:qFormat/>
    <w:rsid w:val="00AC0248"/>
    <w:pPr>
      <w:spacing w:after="0" w:line="240" w:lineRule="auto"/>
    </w:pPr>
  </w:style>
  <w:style w:type="paragraph" w:styleId="Bunntekst">
    <w:name w:val="footer"/>
    <w:basedOn w:val="Normal"/>
    <w:link w:val="BunntekstTegn"/>
    <w:uiPriority w:val="99"/>
    <w:rsid w:val="00AC0248"/>
    <w:pPr>
      <w:tabs>
        <w:tab w:val="center" w:pos="4536"/>
        <w:tab w:val="right" w:pos="9072"/>
      </w:tabs>
      <w:spacing w:after="0" w:line="240" w:lineRule="auto"/>
    </w:pPr>
    <w:rPr>
      <w:rFonts w:ascii="Times New Roman" w:eastAsia="MS Mincho" w:hAnsi="Times New Roman" w:cs="Times New Roman"/>
      <w:sz w:val="20"/>
      <w:szCs w:val="20"/>
      <w:lang w:val="fr-FR"/>
    </w:rPr>
  </w:style>
  <w:style w:type="character" w:customStyle="1" w:styleId="BunntekstTegn">
    <w:name w:val="Bunntekst Tegn"/>
    <w:basedOn w:val="Standardskriftforavsnitt"/>
    <w:link w:val="Bunntekst"/>
    <w:uiPriority w:val="99"/>
    <w:rsid w:val="00AC0248"/>
    <w:rPr>
      <w:rFonts w:ascii="Times New Roman" w:eastAsia="MS Mincho" w:hAnsi="Times New Roman" w:cs="Times New Roman"/>
      <w:sz w:val="20"/>
      <w:szCs w:val="20"/>
      <w:lang w:val="fr-FR"/>
    </w:rPr>
  </w:style>
  <w:style w:type="character" w:styleId="Merknadsreferanse">
    <w:name w:val="annotation reference"/>
    <w:uiPriority w:val="99"/>
    <w:semiHidden/>
    <w:unhideWhenUsed/>
    <w:rsid w:val="00AC0248"/>
    <w:rPr>
      <w:sz w:val="18"/>
      <w:szCs w:val="18"/>
    </w:rPr>
  </w:style>
  <w:style w:type="paragraph" w:styleId="Bildetekst">
    <w:name w:val="caption"/>
    <w:basedOn w:val="Normal"/>
    <w:next w:val="Normal"/>
    <w:uiPriority w:val="35"/>
    <w:unhideWhenUsed/>
    <w:qFormat/>
    <w:rsid w:val="004945EC"/>
    <w:pPr>
      <w:spacing w:line="240" w:lineRule="auto"/>
    </w:pPr>
    <w:rPr>
      <w:b/>
      <w:bCs/>
      <w:color w:val="4F81BD" w:themeColor="accent1"/>
      <w:sz w:val="18"/>
      <w:szCs w:val="18"/>
    </w:rPr>
  </w:style>
  <w:style w:type="character" w:customStyle="1" w:styleId="IngenmellomromTegn">
    <w:name w:val="Ingen mellomrom Tegn"/>
    <w:link w:val="Ingenmellomrom"/>
    <w:uiPriority w:val="1"/>
    <w:locked/>
    <w:rsid w:val="007F1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304901">
      <w:bodyDiv w:val="1"/>
      <w:marLeft w:val="0"/>
      <w:marRight w:val="0"/>
      <w:marTop w:val="0"/>
      <w:marBottom w:val="0"/>
      <w:divBdr>
        <w:top w:val="none" w:sz="0" w:space="0" w:color="auto"/>
        <w:left w:val="none" w:sz="0" w:space="0" w:color="auto"/>
        <w:bottom w:val="none" w:sz="0" w:space="0" w:color="auto"/>
        <w:right w:val="none" w:sz="0" w:space="0" w:color="auto"/>
      </w:divBdr>
    </w:div>
    <w:div w:id="555629717">
      <w:bodyDiv w:val="1"/>
      <w:marLeft w:val="0"/>
      <w:marRight w:val="0"/>
      <w:marTop w:val="0"/>
      <w:marBottom w:val="0"/>
      <w:divBdr>
        <w:top w:val="none" w:sz="0" w:space="0" w:color="auto"/>
        <w:left w:val="none" w:sz="0" w:space="0" w:color="auto"/>
        <w:bottom w:val="none" w:sz="0" w:space="0" w:color="auto"/>
        <w:right w:val="none" w:sz="0" w:space="0" w:color="auto"/>
      </w:divBdr>
    </w:div>
    <w:div w:id="132173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lene.aagaard@eu.sony.c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ika.ilves@eu.sony.com" TargetMode="External"/><Relationship Id="rId2" Type="http://schemas.openxmlformats.org/officeDocument/2006/relationships/styles" Target="styles.xml"/><Relationship Id="rId16" Type="http://schemas.openxmlformats.org/officeDocument/2006/relationships/hyperlink" Target="mailto:torbjorn.sjoving@eu.sony.com" TargetMode="External"/><Relationship Id="rId20" Type="http://schemas.openxmlformats.org/officeDocument/2006/relationships/hyperlink" Target="http://www.sony.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onynordicimages.net/high-resolution-audio" TargetMode="External"/><Relationship Id="rId10" Type="http://schemas.openxmlformats.org/officeDocument/2006/relationships/image" Target="media/image3.jpeg"/><Relationship Id="rId19" Type="http://schemas.openxmlformats.org/officeDocument/2006/relationships/hyperlink" Target="mailto:anette@navigator.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ony-europe.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946</Words>
  <Characters>5018</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dc:creator>
  <cp:lastModifiedBy>Anette</cp:lastModifiedBy>
  <cp:revision>23</cp:revision>
  <cp:lastPrinted>2015-01-05T09:40:00Z</cp:lastPrinted>
  <dcterms:created xsi:type="dcterms:W3CDTF">2015-01-03T12:32:00Z</dcterms:created>
  <dcterms:modified xsi:type="dcterms:W3CDTF">2015-01-05T14:22:00Z</dcterms:modified>
</cp:coreProperties>
</file>