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DD53" w14:textId="77777777" w:rsidR="0022321A" w:rsidRDefault="0022321A" w:rsidP="0022321A">
      <w:pPr>
        <w:pStyle w:val="Brdtekst"/>
        <w:rPr>
          <w:sz w:val="46"/>
          <w:szCs w:val="46"/>
        </w:rPr>
      </w:pPr>
    </w:p>
    <w:p w14:paraId="30ED9DEF" w14:textId="77777777" w:rsidR="0022321A" w:rsidRDefault="0022321A" w:rsidP="0022321A">
      <w:pPr>
        <w:pStyle w:val="Brdtekst"/>
        <w:rPr>
          <w:sz w:val="46"/>
          <w:szCs w:val="46"/>
        </w:rPr>
      </w:pPr>
    </w:p>
    <w:p w14:paraId="26D0A488" w14:textId="77777777" w:rsidR="0022321A" w:rsidRDefault="0022321A" w:rsidP="0022321A">
      <w:pPr>
        <w:pStyle w:val="Brdtekst"/>
        <w:rPr>
          <w:sz w:val="46"/>
          <w:szCs w:val="46"/>
        </w:rPr>
      </w:pPr>
      <w:r>
        <w:rPr>
          <w:sz w:val="46"/>
          <w:szCs w:val="46"/>
        </w:rPr>
        <w:t>Her er Danmarks bedste konferencecenter</w:t>
      </w:r>
    </w:p>
    <w:p w14:paraId="2D44AC8E" w14:textId="77777777" w:rsidR="0022321A" w:rsidRDefault="0022321A" w:rsidP="0022321A">
      <w:pPr>
        <w:pStyle w:val="Brdtekst"/>
      </w:pPr>
    </w:p>
    <w:p w14:paraId="3E9C9170" w14:textId="77777777" w:rsidR="0022321A" w:rsidRDefault="0022321A" w:rsidP="0022321A">
      <w:pPr>
        <w:pStyle w:val="Brdtekst"/>
        <w:rPr>
          <w:b/>
          <w:bCs/>
        </w:rPr>
      </w:pPr>
      <w:r>
        <w:rPr>
          <w:b/>
          <w:bCs/>
        </w:rPr>
        <w:t xml:space="preserve">Efter nogle år i virksomhedernes egne mødelokaler er gæsterne nu igen begyndt at benytte de danske kursus- og konferencecentre. Krisen er ovre, og branchen i bedring, konstaterer sammenslutningen Danske Konferencecentre. Men én ting er, som det plejer at være: Hornstrup Kursuscenter ved Vejle er Årets Konferencecenter. </w:t>
      </w:r>
    </w:p>
    <w:p w14:paraId="178444F7" w14:textId="77777777" w:rsidR="0022321A" w:rsidRDefault="0022321A" w:rsidP="0022321A">
      <w:pPr>
        <w:pStyle w:val="Brdtekst"/>
        <w:rPr>
          <w:b/>
          <w:bCs/>
        </w:rPr>
      </w:pPr>
    </w:p>
    <w:p w14:paraId="485671F3" w14:textId="77777777" w:rsidR="0022321A" w:rsidRDefault="0022321A" w:rsidP="0022321A">
      <w:pPr>
        <w:pStyle w:val="Brdtekst"/>
      </w:pPr>
      <w:r>
        <w:t>Det er ved at blive en vane, men en god én af slagsen. Hornstrup Kursuscenter er for fjerde år i træk kåret som Årets Konferencecenter af branchesammenslutningen Danske Konferencecentre.</w:t>
      </w:r>
    </w:p>
    <w:p w14:paraId="375E564A" w14:textId="77777777" w:rsidR="0022321A" w:rsidRDefault="0022321A" w:rsidP="0022321A">
      <w:pPr>
        <w:pStyle w:val="Brdtekst"/>
      </w:pPr>
    </w:p>
    <w:p w14:paraId="392114A6" w14:textId="77CA113C" w:rsidR="0022321A" w:rsidRDefault="0022321A" w:rsidP="0022321A">
      <w:pPr>
        <w:pStyle w:val="Brdtekst"/>
      </w:pPr>
      <w:r>
        <w:t>“Det er utrolig flot, fordi prisen bliver givet udelukkende på baggrund af gæsternes vurderinger,” forklarer Marlene H. Sylvester-Hvid, direktør i Danske Konferencecentre, der har 7</w:t>
      </w:r>
      <w:r w:rsidR="000D262B">
        <w:t>2</w:t>
      </w:r>
      <w:r>
        <w:t xml:space="preserve"> af landets mest eksklusive konferencesteder som partnere.</w:t>
      </w:r>
    </w:p>
    <w:p w14:paraId="4521EDE2" w14:textId="77777777" w:rsidR="0022321A" w:rsidRDefault="0022321A" w:rsidP="0022321A">
      <w:pPr>
        <w:pStyle w:val="Brdtekst"/>
      </w:pPr>
    </w:p>
    <w:p w14:paraId="41AFDF2D" w14:textId="77777777" w:rsidR="0022321A" w:rsidRDefault="0022321A" w:rsidP="0022321A">
      <w:pPr>
        <w:pStyle w:val="Brdtekst"/>
      </w:pPr>
      <w:r>
        <w:t>“Samtlige gæster hos vores partnere bliver bedt om at evaluere deres oplevelse, når de rejser hjem fra en konference. Det bliver til tusindvis af bedømmelser hvert år fra hele landet, og det er utrolig flot, at Hornstrup Kursuscenter formår at fastholde det høje niveau, der igen i år har givet dem titlen som Årets Konferencecenter,” uddyber hun.</w:t>
      </w:r>
    </w:p>
    <w:p w14:paraId="1311A6A7" w14:textId="77777777" w:rsidR="0022321A" w:rsidRDefault="0022321A" w:rsidP="0022321A">
      <w:pPr>
        <w:pStyle w:val="Brdtekst"/>
        <w:rPr>
          <w:b/>
          <w:bCs/>
        </w:rPr>
      </w:pPr>
    </w:p>
    <w:p w14:paraId="27331E53" w14:textId="77777777" w:rsidR="0022321A" w:rsidRDefault="0022321A" w:rsidP="0022321A">
      <w:pPr>
        <w:pStyle w:val="Brdtekst"/>
        <w:rPr>
          <w:b/>
          <w:bCs/>
        </w:rPr>
      </w:pPr>
      <w:r>
        <w:rPr>
          <w:b/>
          <w:bCs/>
        </w:rPr>
        <w:t>Ny direktør – samme succes</w:t>
      </w:r>
    </w:p>
    <w:p w14:paraId="6F1F1ED5" w14:textId="77777777" w:rsidR="0022321A" w:rsidRDefault="0022321A" w:rsidP="0022321A">
      <w:pPr>
        <w:pStyle w:val="Standard"/>
      </w:pPr>
      <w:r>
        <w:t>Men ikke alt er, som det plejer at være på Hornstrup Kursuscenter. Direktør Anders Martin Larsen er ny på posten, og han glæder sig over at have overtaget en succes, der ser ud til at fortsætte.</w:t>
      </w:r>
    </w:p>
    <w:p w14:paraId="17EEB290" w14:textId="77777777" w:rsidR="0022321A" w:rsidRDefault="0022321A" w:rsidP="0022321A">
      <w:pPr>
        <w:pStyle w:val="Standard"/>
      </w:pPr>
    </w:p>
    <w:p w14:paraId="3B45086B" w14:textId="77777777" w:rsidR="0022321A" w:rsidRPr="000D262B" w:rsidRDefault="0022321A" w:rsidP="0022321A">
      <w:pPr>
        <w:pStyle w:val="Standard"/>
        <w:rPr>
          <w:i/>
          <w:iCs/>
          <w:color w:val="auto"/>
        </w:rPr>
      </w:pPr>
      <w:r w:rsidRPr="000D262B">
        <w:rPr>
          <w:i/>
          <w:iCs/>
          <w:color w:val="auto"/>
        </w:rPr>
        <w:t>“Det siger alt om, at kåringen som Årets Konferencecenter ikke er direktørens fortjeneste. Det handler om de medarbejdere, som vores gæster møder hver dag. Det er dem, der får tingene til at ske og til at lykkes, så prisen er i virkeligheden deres, ” siger Anders Martin Larsen.</w:t>
      </w:r>
    </w:p>
    <w:p w14:paraId="6260BCFF" w14:textId="77777777" w:rsidR="0022321A" w:rsidRDefault="0022321A" w:rsidP="0022321A">
      <w:pPr>
        <w:pStyle w:val="Standard"/>
      </w:pPr>
    </w:p>
    <w:p w14:paraId="343F7175" w14:textId="77777777" w:rsidR="0022321A" w:rsidRDefault="0022321A" w:rsidP="0022321A">
      <w:pPr>
        <w:pStyle w:val="Standard"/>
      </w:pPr>
      <w:r>
        <w:t>Han har også et klart bud på, hvad det er, medarbejderne på Hornstrup Kursuscenter kan, og hvad det er gæsterne sætter så stor pris på:</w:t>
      </w:r>
    </w:p>
    <w:p w14:paraId="00F061C9" w14:textId="77777777" w:rsidR="0022321A" w:rsidRDefault="0022321A" w:rsidP="0022321A">
      <w:pPr>
        <w:pStyle w:val="Standard"/>
      </w:pPr>
    </w:p>
    <w:p w14:paraId="20E40C0D" w14:textId="32E9CC4E" w:rsidR="0022321A" w:rsidRPr="000D262B" w:rsidRDefault="0022321A" w:rsidP="0022321A">
      <w:pPr>
        <w:pStyle w:val="Standard"/>
        <w:rPr>
          <w:color w:val="auto"/>
        </w:rPr>
      </w:pPr>
      <w:r w:rsidRPr="000D262B">
        <w:rPr>
          <w:color w:val="auto"/>
        </w:rPr>
        <w:t>“</w:t>
      </w:r>
      <w:r w:rsidR="00833E30" w:rsidRPr="000D262B">
        <w:rPr>
          <w:i/>
          <w:iCs/>
          <w:color w:val="auto"/>
        </w:rPr>
        <w:t xml:space="preserve">På Hornstrup Kursuscenter har vi en utrolig driftssikker organisation, hvor vi arbejder </w:t>
      </w:r>
      <w:r w:rsidR="00B858C5" w:rsidRPr="000D262B">
        <w:rPr>
          <w:i/>
          <w:iCs/>
          <w:color w:val="auto"/>
        </w:rPr>
        <w:t>både</w:t>
      </w:r>
      <w:r w:rsidR="00833E30" w:rsidRPr="000D262B">
        <w:rPr>
          <w:i/>
          <w:iCs/>
          <w:color w:val="auto"/>
        </w:rPr>
        <w:t xml:space="preserve"> målrettet og professionelt med vores værtsskab. Det skaber en </w:t>
      </w:r>
      <w:r w:rsidR="00B858C5" w:rsidRPr="000D262B">
        <w:rPr>
          <w:i/>
          <w:iCs/>
          <w:color w:val="auto"/>
        </w:rPr>
        <w:t>atmosfære</w:t>
      </w:r>
      <w:r w:rsidR="00833E30" w:rsidRPr="000D262B">
        <w:rPr>
          <w:i/>
          <w:iCs/>
          <w:color w:val="auto"/>
        </w:rPr>
        <w:t xml:space="preserve"> af tryghed, som netop er dét vores gæster søger. Vi evner at forventningsafstemme og </w:t>
      </w:r>
      <w:r w:rsidR="00B858C5" w:rsidRPr="000D262B">
        <w:rPr>
          <w:i/>
          <w:iCs/>
          <w:color w:val="auto"/>
        </w:rPr>
        <w:t xml:space="preserve">dertil </w:t>
      </w:r>
      <w:r w:rsidR="00833E30" w:rsidRPr="000D262B">
        <w:rPr>
          <w:i/>
          <w:iCs/>
          <w:color w:val="auto"/>
        </w:rPr>
        <w:t>yde det lille X-</w:t>
      </w:r>
      <w:proofErr w:type="spellStart"/>
      <w:r w:rsidR="00833E30" w:rsidRPr="000D262B">
        <w:rPr>
          <w:i/>
          <w:iCs/>
          <w:color w:val="auto"/>
        </w:rPr>
        <w:t>tra</w:t>
      </w:r>
      <w:proofErr w:type="spellEnd"/>
      <w:r w:rsidR="00B858C5" w:rsidRPr="000D262B">
        <w:rPr>
          <w:i/>
          <w:iCs/>
          <w:color w:val="auto"/>
        </w:rPr>
        <w:t>, som vores gæster ikke forventer,” udtaler direktør Anders Martin Larsen.</w:t>
      </w:r>
    </w:p>
    <w:p w14:paraId="67AF12C2" w14:textId="77777777" w:rsidR="0022321A" w:rsidRDefault="0022321A" w:rsidP="0022321A">
      <w:pPr>
        <w:pStyle w:val="Standard"/>
      </w:pPr>
    </w:p>
    <w:p w14:paraId="426F7F1F" w14:textId="77777777" w:rsidR="0022321A" w:rsidRDefault="0022321A" w:rsidP="0022321A">
      <w:pPr>
        <w:pStyle w:val="Standard"/>
        <w:rPr>
          <w:b/>
          <w:bCs/>
        </w:rPr>
      </w:pPr>
      <w:r>
        <w:rPr>
          <w:b/>
          <w:bCs/>
        </w:rPr>
        <w:t>Konkurrencen bliver skærpet</w:t>
      </w:r>
    </w:p>
    <w:p w14:paraId="4A6C93F0" w14:textId="77777777" w:rsidR="0022321A" w:rsidRDefault="0022321A" w:rsidP="0022321A">
      <w:pPr>
        <w:pStyle w:val="Brdtekst"/>
      </w:pPr>
      <w:r>
        <w:t>Marlene H. Sylvester-Hvid glæder sig over, at branchen er i bedring, og hun forudser, at udviklingen vil være med til at skærpe konkurrencen, når Årets Konferencecenter 2017 skal kåres.</w:t>
      </w:r>
    </w:p>
    <w:p w14:paraId="4274498F" w14:textId="77777777" w:rsidR="0022321A" w:rsidRDefault="0022321A" w:rsidP="0022321A">
      <w:pPr>
        <w:pStyle w:val="Brdtekst"/>
      </w:pPr>
    </w:p>
    <w:p w14:paraId="0236D7F5" w14:textId="77777777" w:rsidR="0022321A" w:rsidRDefault="0022321A" w:rsidP="0022321A">
      <w:pPr>
        <w:pStyle w:val="Brdtekst"/>
      </w:pPr>
      <w:r>
        <w:t xml:space="preserve">“Vi oplever en stærk vækst, både i interessen for vores sammenslutning, der får stadigt flere partnere, og i antallet af virksomheder der booker deres konferencer på vores portal, </w:t>
      </w:r>
      <w:hyperlink r:id="rId7" w:history="1">
        <w:r w:rsidR="004A4376" w:rsidRPr="00EA1996">
          <w:rPr>
            <w:rStyle w:val="Hyperlink"/>
          </w:rPr>
          <w:t>www.DanskeKonferencecentre.dk</w:t>
        </w:r>
      </w:hyperlink>
      <w:r w:rsidR="004A4376">
        <w:t xml:space="preserve">” </w:t>
      </w:r>
      <w:r>
        <w:t>fortæller hun.</w:t>
      </w:r>
    </w:p>
    <w:p w14:paraId="0D077FCA" w14:textId="77777777" w:rsidR="0022321A" w:rsidRDefault="0022321A" w:rsidP="0022321A">
      <w:pPr>
        <w:pStyle w:val="Brdtekst"/>
      </w:pPr>
    </w:p>
    <w:p w14:paraId="73BE1B2F" w14:textId="5799D3F8" w:rsidR="0022321A" w:rsidRDefault="0022321A" w:rsidP="0022321A">
      <w:pPr>
        <w:pStyle w:val="Brdtekst"/>
      </w:pPr>
      <w:r>
        <w:t xml:space="preserve">I juni afholder Danske Konferencecentre eksempelvis arrangementet Planner Days i Silkeborg. Her mødes cirka </w:t>
      </w:r>
      <w:r w:rsidR="000D262B">
        <w:t>100</w:t>
      </w:r>
      <w:r>
        <w:t xml:space="preserve"> </w:t>
      </w:r>
      <w:proofErr w:type="spellStart"/>
      <w:r>
        <w:t>mødebookere</w:t>
      </w:r>
      <w:proofErr w:type="spellEnd"/>
      <w:r>
        <w:t xml:space="preserve"> og konferencesteder for at </w:t>
      </w:r>
      <w:proofErr w:type="spellStart"/>
      <w:r>
        <w:t>netværke</w:t>
      </w:r>
      <w:proofErr w:type="spellEnd"/>
      <w:r>
        <w:t xml:space="preserve"> og efteruddanne sig inden for bl.a. mødeplanlægning og -teknologi. </w:t>
      </w:r>
    </w:p>
    <w:p w14:paraId="5F25D0C0" w14:textId="77777777" w:rsidR="0022321A" w:rsidRDefault="0022321A" w:rsidP="0022321A">
      <w:pPr>
        <w:pStyle w:val="Brdtekst"/>
      </w:pPr>
    </w:p>
    <w:p w14:paraId="48C63C07" w14:textId="77777777" w:rsidR="0022321A" w:rsidRDefault="0022321A" w:rsidP="0022321A">
      <w:pPr>
        <w:pStyle w:val="Standard"/>
        <w:rPr>
          <w:i/>
          <w:iCs/>
        </w:rPr>
      </w:pPr>
      <w:r>
        <w:rPr>
          <w:i/>
          <w:iCs/>
        </w:rPr>
        <w:lastRenderedPageBreak/>
        <w:t>For yderligere oplysninger kontakt gerne: Marlene H. Sylvester-Hvid på 26 77 18 32.</w:t>
      </w:r>
    </w:p>
    <w:p w14:paraId="77F9B00E" w14:textId="77777777" w:rsidR="0022321A" w:rsidRDefault="0022321A" w:rsidP="0022321A">
      <w:pPr>
        <w:pStyle w:val="Standard"/>
      </w:pPr>
    </w:p>
    <w:p w14:paraId="40E40F48" w14:textId="77777777" w:rsidR="0022321A" w:rsidRDefault="0022321A" w:rsidP="0022321A">
      <w:pPr>
        <w:pStyle w:val="Standard"/>
        <w:rPr>
          <w:i/>
          <w:iCs/>
        </w:rPr>
      </w:pPr>
      <w:r>
        <w:rPr>
          <w:i/>
          <w:iCs/>
        </w:rPr>
        <w:t xml:space="preserve">Fakta </w:t>
      </w:r>
      <w:r w:rsidR="004A4376">
        <w:rPr>
          <w:i/>
          <w:iCs/>
        </w:rPr>
        <w:t>om Danske Konferencecentre</w:t>
      </w:r>
    </w:p>
    <w:p w14:paraId="082B234A" w14:textId="3215B990" w:rsidR="00094ABD" w:rsidRDefault="0022321A" w:rsidP="004A4376">
      <w:pPr>
        <w:pStyle w:val="Standard"/>
      </w:pPr>
      <w:r>
        <w:rPr>
          <w:i/>
          <w:iCs/>
        </w:rPr>
        <w:t xml:space="preserve">Danske Konferencecentre blev stiftet i 1990 med det </w:t>
      </w:r>
      <w:r>
        <w:rPr>
          <w:i/>
          <w:iCs/>
          <w:lang w:val="it-IT"/>
        </w:rPr>
        <w:t>prim</w:t>
      </w:r>
      <w:r>
        <w:rPr>
          <w:i/>
          <w:iCs/>
        </w:rPr>
        <w:t xml:space="preserve">ære formål at formidle kontakt mellem kunder, der ønsker at afholde en møder, </w:t>
      </w:r>
      <w:r w:rsidRPr="008220CF">
        <w:rPr>
          <w:i/>
          <w:iCs/>
        </w:rPr>
        <w:t>konference</w:t>
      </w:r>
      <w:r>
        <w:rPr>
          <w:i/>
          <w:iCs/>
        </w:rPr>
        <w:t xml:space="preserve">r og andre større arrangementer og de nøje udvalgte </w:t>
      </w:r>
      <w:r w:rsidR="004A4376">
        <w:rPr>
          <w:i/>
          <w:iCs/>
        </w:rPr>
        <w:t>konferencesteder</w:t>
      </w:r>
      <w:r>
        <w:rPr>
          <w:i/>
          <w:iCs/>
        </w:rPr>
        <w:t xml:space="preserve"> i Danmark. D</w:t>
      </w:r>
      <w:r w:rsidR="004A4376">
        <w:rPr>
          <w:i/>
          <w:iCs/>
        </w:rPr>
        <w:t xml:space="preserve">anske Konferencecentre </w:t>
      </w:r>
      <w:r>
        <w:rPr>
          <w:i/>
          <w:iCs/>
        </w:rPr>
        <w:t>yder gratis, hurtig og uforpligtende rådgivning og</w:t>
      </w:r>
      <w:r w:rsidR="004A4376">
        <w:rPr>
          <w:i/>
          <w:iCs/>
        </w:rPr>
        <w:t xml:space="preserve"> bookingser</w:t>
      </w:r>
      <w:r>
        <w:rPr>
          <w:i/>
          <w:iCs/>
        </w:rPr>
        <w:t>vice. Danske Konferencecentre har nu 7</w:t>
      </w:r>
      <w:r w:rsidR="000D262B">
        <w:rPr>
          <w:i/>
          <w:iCs/>
        </w:rPr>
        <w:t>2</w:t>
      </w:r>
      <w:bookmarkStart w:id="0" w:name="_GoBack"/>
      <w:bookmarkEnd w:id="0"/>
      <w:r>
        <w:rPr>
          <w:i/>
          <w:iCs/>
        </w:rPr>
        <w:t xml:space="preserve"> partnere over hele landet, og både sammenslutningen og antallet af partnere er i kraftig udvikling. Se oversigten på </w:t>
      </w:r>
      <w:hyperlink r:id="rId8" w:history="1">
        <w:r w:rsidR="004A4376" w:rsidRPr="00EA1996">
          <w:rPr>
            <w:rStyle w:val="Hyperlink"/>
          </w:rPr>
          <w:t>www.DanskeKonferencecentre.dk</w:t>
        </w:r>
      </w:hyperlink>
      <w:r w:rsidR="004A4376">
        <w:t>.</w:t>
      </w:r>
    </w:p>
    <w:p w14:paraId="79F57119" w14:textId="77777777" w:rsidR="008C2550" w:rsidRDefault="008C2550" w:rsidP="003E05BF"/>
    <w:p w14:paraId="5800B428" w14:textId="77777777" w:rsidR="008C2550" w:rsidRPr="003E05BF" w:rsidRDefault="008C2550" w:rsidP="003E05BF"/>
    <w:sectPr w:rsidR="008C2550" w:rsidRPr="003E05BF" w:rsidSect="00016C6E">
      <w:headerReference w:type="default" r:id="rId9"/>
      <w:footerReference w:type="default" r:id="rId10"/>
      <w:headerReference w:type="first" r:id="rId11"/>
      <w:pgSz w:w="11906" w:h="16838" w:code="9"/>
      <w:pgMar w:top="1701" w:right="1134" w:bottom="1701" w:left="1134" w:header="567"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7B589" w14:textId="77777777" w:rsidR="00905D2C" w:rsidRDefault="00905D2C" w:rsidP="009E4B94">
      <w:pPr>
        <w:spacing w:line="240" w:lineRule="auto"/>
      </w:pPr>
      <w:r>
        <w:separator/>
      </w:r>
    </w:p>
  </w:endnote>
  <w:endnote w:type="continuationSeparator" w:id="0">
    <w:p w14:paraId="23275173" w14:textId="77777777" w:rsidR="00905D2C" w:rsidRDefault="00905D2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in Sans Roman">
    <w:altName w:val="Arial"/>
    <w:panose1 w:val="00000000000000000000"/>
    <w:charset w:val="00"/>
    <w:family w:val="modern"/>
    <w:notTrueType/>
    <w:pitch w:val="variable"/>
    <w:sig w:usb0="00000001"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BC5D" w14:textId="77777777" w:rsidR="002211CE" w:rsidRPr="00094ABD" w:rsidRDefault="0014622C" w:rsidP="002211CE">
    <w:pPr>
      <w:pStyle w:val="Sidefod"/>
    </w:pPr>
    <w:r>
      <w:rPr>
        <w:noProof/>
        <w:lang w:eastAsia="da-DK"/>
      </w:rPr>
      <mc:AlternateContent>
        <mc:Choice Requires="wps">
          <w:drawing>
            <wp:anchor distT="0" distB="0" distL="114300" distR="114300" simplePos="0" relativeHeight="251668480" behindDoc="0" locked="0" layoutInCell="1" allowOverlap="1" wp14:anchorId="0B853332" wp14:editId="1009CF0C">
              <wp:simplePos x="0" y="0"/>
              <wp:positionH relativeFrom="page">
                <wp:posOffset>68580</wp:posOffset>
              </wp:positionH>
              <wp:positionV relativeFrom="page">
                <wp:posOffset>10081260</wp:posOffset>
              </wp:positionV>
              <wp:extent cx="7437120" cy="236220"/>
              <wp:effectExtent l="0" t="0" r="11430" b="1143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7120" cy="236220"/>
                      </a:xfrm>
                      <a:prstGeom prst="rect">
                        <a:avLst/>
                      </a:prstGeom>
                      <a:noFill/>
                      <a:ln w="6350">
                        <a:noFill/>
                      </a:ln>
                      <a:effectLst/>
                    </wps:spPr>
                    <wps:txbx>
                      <w:txbxContent>
                        <w:tbl>
                          <w:tblPr>
                            <w:tblW w:w="11604" w:type="dxa"/>
                            <w:tblInd w:w="5" w:type="dxa"/>
                            <w:tblLayout w:type="fixed"/>
                            <w:tblCellMar>
                              <w:left w:w="0" w:type="dxa"/>
                              <w:right w:w="0" w:type="dxa"/>
                            </w:tblCellMar>
                            <w:tblLook w:val="04A0" w:firstRow="1" w:lastRow="0" w:firstColumn="1" w:lastColumn="0" w:noHBand="0" w:noVBand="1"/>
                          </w:tblPr>
                          <w:tblGrid>
                            <w:gridCol w:w="11604"/>
                          </w:tblGrid>
                          <w:tr w:rsidR="002211CE" w:rsidRPr="007B7396" w14:paraId="01417E30" w14:textId="77777777" w:rsidTr="007B7396">
                            <w:trPr>
                              <w:trHeight w:val="566"/>
                            </w:trPr>
                            <w:tc>
                              <w:tcPr>
                                <w:tcW w:w="11604" w:type="dxa"/>
                                <w:shd w:val="clear" w:color="auto" w:fill="auto"/>
                              </w:tcPr>
                              <w:p w14:paraId="0CDC7A03" w14:textId="77777777" w:rsidR="002211CE" w:rsidRPr="007B7396" w:rsidRDefault="002211CE" w:rsidP="00C659AF">
                                <w:pPr>
                                  <w:pStyle w:val="Sidefod"/>
                                  <w:jc w:val="center"/>
                                  <w:rPr>
                                    <w:sz w:val="18"/>
                                    <w:szCs w:val="18"/>
                                  </w:rPr>
                                </w:pPr>
                                <w:r w:rsidRPr="007B7396">
                                  <w:rPr>
                                    <w:sz w:val="18"/>
                                    <w:szCs w:val="18"/>
                                  </w:rPr>
                                  <w:t xml:space="preserve">BLOKKEN 17, ST </w:t>
                                </w:r>
                                <w:r w:rsidRPr="007B7396">
                                  <w:rPr>
                                    <w:sz w:val="18"/>
                                    <w:szCs w:val="18"/>
                                  </w:rPr>
                                  <w:sym w:font="Symbol" w:char="F0D7"/>
                                </w:r>
                                <w:r w:rsidRPr="007B7396">
                                  <w:rPr>
                                    <w:sz w:val="18"/>
                                    <w:szCs w:val="18"/>
                                  </w:rPr>
                                  <w:t xml:space="preserve"> 3460 BIRKERØD </w:t>
                                </w:r>
                                <w:r w:rsidRPr="007B7396">
                                  <w:rPr>
                                    <w:sz w:val="18"/>
                                    <w:szCs w:val="18"/>
                                  </w:rPr>
                                  <w:sym w:font="Symbol" w:char="F0D7"/>
                                </w:r>
                                <w:r w:rsidRPr="007B7396">
                                  <w:rPr>
                                    <w:sz w:val="18"/>
                                    <w:szCs w:val="18"/>
                                  </w:rPr>
                                  <w:t xml:space="preserve"> TELEFON: 45820999 </w:t>
                                </w:r>
                                <w:r w:rsidRPr="007B7396">
                                  <w:rPr>
                                    <w:sz w:val="18"/>
                                    <w:szCs w:val="18"/>
                                  </w:rPr>
                                  <w:sym w:font="Symbol" w:char="F0D7"/>
                                </w:r>
                                <w:r w:rsidRPr="007B7396">
                                  <w:rPr>
                                    <w:sz w:val="18"/>
                                    <w:szCs w:val="18"/>
                                  </w:rPr>
                                  <w:t xml:space="preserve"> CVR: </w:t>
                                </w:r>
                                <w:r w:rsidRPr="007B7396">
                                  <w:rPr>
                                    <w:rFonts w:hint="eastAsia"/>
                                    <w:sz w:val="18"/>
                                    <w:szCs w:val="18"/>
                                  </w:rPr>
                                  <w:t>14450793</w:t>
                                </w:r>
                                <w:r w:rsidRPr="007B7396">
                                  <w:rPr>
                                    <w:sz w:val="18"/>
                                    <w:szCs w:val="18"/>
                                  </w:rPr>
                                  <w:t xml:space="preserve"> </w:t>
                                </w:r>
                                <w:r w:rsidRPr="007B7396">
                                  <w:rPr>
                                    <w:sz w:val="18"/>
                                    <w:szCs w:val="18"/>
                                  </w:rPr>
                                  <w:sym w:font="Symbol" w:char="F0D7"/>
                                </w:r>
                                <w:r w:rsidRPr="007B7396">
                                  <w:rPr>
                                    <w:sz w:val="18"/>
                                    <w:szCs w:val="18"/>
                                  </w:rPr>
                                  <w:t xml:space="preserve"> </w:t>
                                </w:r>
                                <w:hyperlink r:id="rId1" w:history="1">
                                  <w:r w:rsidR="00C659AF" w:rsidRPr="004A4E49">
                                    <w:rPr>
                                      <w:rStyle w:val="Hyperlink"/>
                                      <w:sz w:val="18"/>
                                      <w:szCs w:val="18"/>
                                    </w:rPr>
                                    <w:t>DKBS@DKBS.DK</w:t>
                                  </w:r>
                                </w:hyperlink>
                                <w:r w:rsidR="00C659AF">
                                  <w:rPr>
                                    <w:sz w:val="18"/>
                                    <w:szCs w:val="18"/>
                                  </w:rPr>
                                  <w:t xml:space="preserve"> </w:t>
                                </w:r>
                                <w:r w:rsidR="00C659AF" w:rsidRPr="007B7396">
                                  <w:rPr>
                                    <w:sz w:val="18"/>
                                    <w:szCs w:val="18"/>
                                  </w:rPr>
                                  <w:sym w:font="Symbol" w:char="F0D7"/>
                                </w:r>
                                <w:r w:rsidRPr="007B7396">
                                  <w:rPr>
                                    <w:sz w:val="18"/>
                                    <w:szCs w:val="18"/>
                                  </w:rPr>
                                  <w:t xml:space="preserve"> WWW.DKBS.DK</w:t>
                                </w:r>
                              </w:p>
                            </w:tc>
                          </w:tr>
                        </w:tbl>
                        <w:p w14:paraId="4892BAA6" w14:textId="77777777" w:rsidR="002211CE" w:rsidRPr="00016C6E" w:rsidRDefault="002211CE" w:rsidP="00016C6E">
                          <w:pPr>
                            <w:jc w:val="cente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53332" id="_x0000_t202" coordsize="21600,21600" o:spt="202" path="m,l,21600r21600,l21600,xe">
              <v:stroke joinstyle="miter"/>
              <v:path gradientshapeok="t" o:connecttype="rect"/>
            </v:shapetype>
            <v:shape id="Text Box 32" o:spid="_x0000_s1026" type="#_x0000_t202" style="position:absolute;margin-left:5.4pt;margin-top:793.8pt;width:585.6pt;height:18.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" filled="f" stroked="f" strokeweight=".5pt">
              <v:path arrowok="t"/>
              <v:textbox inset="0,0,0,0">
                <w:txbxContent>
                  <w:tbl>
                    <w:tblPr>
                      <w:tblW w:w="11604" w:type="dxa"/>
                      <w:tblInd w:w="5" w:type="dxa"/>
                      <w:tblLayout w:type="fixed"/>
                      <w:tblCellMar>
                        <w:left w:w="0" w:type="dxa"/>
                        <w:right w:w="0" w:type="dxa"/>
                      </w:tblCellMar>
                      <w:tblLook w:val="04A0" w:firstRow="1" w:lastRow="0" w:firstColumn="1" w:lastColumn="0" w:noHBand="0" w:noVBand="1"/>
                    </w:tblPr>
                    <w:tblGrid>
                      <w:gridCol w:w="11604"/>
                    </w:tblGrid>
                    <w:tr w:rsidR="002211CE" w:rsidRPr="007B7396" w14:paraId="01417E30" w14:textId="77777777" w:rsidTr="007B7396">
                      <w:trPr>
                        <w:trHeight w:val="566"/>
                      </w:trPr>
                      <w:tc>
                        <w:tcPr>
                          <w:tcW w:w="11604" w:type="dxa"/>
                          <w:shd w:val="clear" w:color="auto" w:fill="auto"/>
                        </w:tcPr>
                        <w:p w14:paraId="0CDC7A03" w14:textId="77777777" w:rsidR="002211CE" w:rsidRPr="007B7396" w:rsidRDefault="002211CE" w:rsidP="00C659AF">
                          <w:pPr>
                            <w:pStyle w:val="Sidefod"/>
                            <w:jc w:val="center"/>
                            <w:rPr>
                              <w:sz w:val="18"/>
                              <w:szCs w:val="18"/>
                            </w:rPr>
                          </w:pPr>
                          <w:r w:rsidRPr="007B7396">
                            <w:rPr>
                              <w:sz w:val="18"/>
                              <w:szCs w:val="18"/>
                            </w:rPr>
                            <w:t xml:space="preserve">BLOKKEN 17, ST </w:t>
                          </w:r>
                          <w:r w:rsidRPr="007B7396">
                            <w:rPr>
                              <w:sz w:val="18"/>
                              <w:szCs w:val="18"/>
                            </w:rPr>
                            <w:sym w:font="Symbol" w:char="F0D7"/>
                          </w:r>
                          <w:r w:rsidRPr="007B7396">
                            <w:rPr>
                              <w:sz w:val="18"/>
                              <w:szCs w:val="18"/>
                            </w:rPr>
                            <w:t xml:space="preserve"> 3460 BIRKERØD </w:t>
                          </w:r>
                          <w:r w:rsidRPr="007B7396">
                            <w:rPr>
                              <w:sz w:val="18"/>
                              <w:szCs w:val="18"/>
                            </w:rPr>
                            <w:sym w:font="Symbol" w:char="F0D7"/>
                          </w:r>
                          <w:r w:rsidRPr="007B7396">
                            <w:rPr>
                              <w:sz w:val="18"/>
                              <w:szCs w:val="18"/>
                            </w:rPr>
                            <w:t xml:space="preserve"> TELEFON: 45820999 </w:t>
                          </w:r>
                          <w:r w:rsidRPr="007B7396">
                            <w:rPr>
                              <w:sz w:val="18"/>
                              <w:szCs w:val="18"/>
                            </w:rPr>
                            <w:sym w:font="Symbol" w:char="F0D7"/>
                          </w:r>
                          <w:r w:rsidRPr="007B7396">
                            <w:rPr>
                              <w:sz w:val="18"/>
                              <w:szCs w:val="18"/>
                            </w:rPr>
                            <w:t xml:space="preserve"> CVR: </w:t>
                          </w:r>
                          <w:r w:rsidRPr="007B7396">
                            <w:rPr>
                              <w:rFonts w:hint="eastAsia"/>
                              <w:sz w:val="18"/>
                              <w:szCs w:val="18"/>
                            </w:rPr>
                            <w:t>14450793</w:t>
                          </w:r>
                          <w:r w:rsidRPr="007B7396">
                            <w:rPr>
                              <w:sz w:val="18"/>
                              <w:szCs w:val="18"/>
                            </w:rPr>
                            <w:t xml:space="preserve"> </w:t>
                          </w:r>
                          <w:r w:rsidRPr="007B7396">
                            <w:rPr>
                              <w:sz w:val="18"/>
                              <w:szCs w:val="18"/>
                            </w:rPr>
                            <w:sym w:font="Symbol" w:char="F0D7"/>
                          </w:r>
                          <w:r w:rsidRPr="007B7396">
                            <w:rPr>
                              <w:sz w:val="18"/>
                              <w:szCs w:val="18"/>
                            </w:rPr>
                            <w:t xml:space="preserve"> </w:t>
                          </w:r>
                          <w:hyperlink r:id="rId2" w:history="1">
                            <w:r w:rsidR="00C659AF" w:rsidRPr="004A4E49">
                              <w:rPr>
                                <w:rStyle w:val="Hyperlink"/>
                                <w:sz w:val="18"/>
                                <w:szCs w:val="18"/>
                              </w:rPr>
                              <w:t>DKBS@DKBS.DK</w:t>
                            </w:r>
                          </w:hyperlink>
                          <w:r w:rsidR="00C659AF">
                            <w:rPr>
                              <w:sz w:val="18"/>
                              <w:szCs w:val="18"/>
                            </w:rPr>
                            <w:t xml:space="preserve"> </w:t>
                          </w:r>
                          <w:r w:rsidR="00C659AF" w:rsidRPr="007B7396">
                            <w:rPr>
                              <w:sz w:val="18"/>
                              <w:szCs w:val="18"/>
                            </w:rPr>
                            <w:sym w:font="Symbol" w:char="F0D7"/>
                          </w:r>
                          <w:r w:rsidRPr="007B7396">
                            <w:rPr>
                              <w:sz w:val="18"/>
                              <w:szCs w:val="18"/>
                            </w:rPr>
                            <w:t xml:space="preserve"> WWW.DKBS.DK</w:t>
                          </w:r>
                        </w:p>
                      </w:tc>
                    </w:tr>
                  </w:tbl>
                  <w:p w14:paraId="4892BAA6" w14:textId="77777777" w:rsidR="002211CE" w:rsidRPr="00016C6E" w:rsidRDefault="002211CE" w:rsidP="00016C6E">
                    <w:pPr>
                      <w:jc w:val="center"/>
                      <w:rPr>
                        <w:sz w:val="18"/>
                        <w:szCs w:val="18"/>
                      </w:rPr>
                    </w:pPr>
                  </w:p>
                </w:txbxContent>
              </v:textbox>
              <w10:wrap anchorx="page" anchory="page"/>
            </v:shape>
          </w:pict>
        </mc:Fallback>
      </mc:AlternateContent>
    </w:r>
    <w:r>
      <w:rPr>
        <w:noProof/>
        <w:lang w:eastAsia="da-DK"/>
      </w:rPr>
      <mc:AlternateContent>
        <mc:Choice Requires="wps">
          <w:drawing>
            <wp:anchor distT="4294967295" distB="4294967295" distL="114300" distR="114300" simplePos="0" relativeHeight="251671552" behindDoc="0" locked="0" layoutInCell="1" allowOverlap="1" wp14:anchorId="6358B694" wp14:editId="5D6146F2">
              <wp:simplePos x="0" y="0"/>
              <wp:positionH relativeFrom="page">
                <wp:posOffset>2744470</wp:posOffset>
              </wp:positionH>
              <wp:positionV relativeFrom="page">
                <wp:posOffset>9855834</wp:posOffset>
              </wp:positionV>
              <wp:extent cx="2051685" cy="0"/>
              <wp:effectExtent l="0" t="0" r="24765" b="19050"/>
              <wp:wrapNone/>
              <wp:docPr id="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685" cy="0"/>
                      </a:xfrm>
                      <a:prstGeom prst="line">
                        <a:avLst/>
                      </a:prstGeom>
                      <a:noFill/>
                      <a:ln w="19050" cap="flat" cmpd="sng" algn="ctr">
                        <a:solidFill>
                          <a:srgbClr val="E74D1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189260" id="Straight Connector 33" o:spid="_x0000_s1026" style="position:absolute;z-index:2516715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16.1pt,776.05pt" to="377.65pt,7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" strokecolor="#e74d15" strokeweight="1.5pt">
              <o:lock v:ext="edit" shapetype="f"/>
              <w10:wrap anchorx="page" anchory="page"/>
            </v:line>
          </w:pict>
        </mc:Fallback>
      </mc:AlternateContent>
    </w:r>
  </w:p>
  <w:p w14:paraId="6C9EDCAD" w14:textId="77777777" w:rsidR="002211CE" w:rsidRDefault="002211C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7EA6" w14:textId="77777777" w:rsidR="00905D2C" w:rsidRDefault="00905D2C" w:rsidP="009E4B94">
      <w:pPr>
        <w:spacing w:line="240" w:lineRule="auto"/>
      </w:pPr>
      <w:r>
        <w:separator/>
      </w:r>
    </w:p>
  </w:footnote>
  <w:footnote w:type="continuationSeparator" w:id="0">
    <w:p w14:paraId="441EA513" w14:textId="77777777" w:rsidR="00905D2C" w:rsidRDefault="00905D2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D033" w14:textId="77777777" w:rsidR="003E05BF" w:rsidRDefault="0014622C" w:rsidP="0014622C">
    <w:pPr>
      <w:pStyle w:val="Sidehoved"/>
      <w:spacing w:after="60"/>
      <w:jc w:val="center"/>
    </w:pPr>
    <w:r>
      <w:rPr>
        <w:noProof/>
        <w:lang w:eastAsia="da-DK"/>
      </w:rPr>
      <w:drawing>
        <wp:inline distT="0" distB="0" distL="0" distR="0" wp14:anchorId="2A4C3962" wp14:editId="49423201">
          <wp:extent cx="3419475" cy="581025"/>
          <wp:effectExtent l="0" t="0" r="9525" b="9525"/>
          <wp:docPr id="2" name="Billede 1" descr="C:\Users\marlene\OneDrive\Logo\DKBS_logo_png\Dansk Konferencecen_DK_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ene\OneDrive\Logo\DKBS_logo_png\Dansk Konferencecen_DK_B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94ABE" w14:textId="77777777" w:rsidR="008F4D20" w:rsidRDefault="0014622C" w:rsidP="00B56CC8">
    <w:pPr>
      <w:pStyle w:val="Sidehoved"/>
      <w:spacing w:after="60"/>
    </w:pPr>
    <w:r>
      <w:rPr>
        <w:noProof/>
        <w:lang w:eastAsia="da-DK"/>
      </w:rPr>
      <w:drawing>
        <wp:anchor distT="0" distB="0" distL="114300" distR="114300" simplePos="0" relativeHeight="251664384" behindDoc="0" locked="0" layoutInCell="1" allowOverlap="1" wp14:anchorId="77EBA36D" wp14:editId="25E993EC">
          <wp:simplePos x="0" y="0"/>
          <wp:positionH relativeFrom="page">
            <wp:posOffset>2781300</wp:posOffset>
          </wp:positionH>
          <wp:positionV relativeFrom="page">
            <wp:posOffset>226695</wp:posOffset>
          </wp:positionV>
          <wp:extent cx="2016125" cy="658495"/>
          <wp:effectExtent l="0" t="0" r="3175" b="8255"/>
          <wp:wrapNone/>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658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1A"/>
    <w:rsid w:val="00004865"/>
    <w:rsid w:val="00016C6E"/>
    <w:rsid w:val="00094ABD"/>
    <w:rsid w:val="000D262B"/>
    <w:rsid w:val="000F24F7"/>
    <w:rsid w:val="0013244F"/>
    <w:rsid w:val="0014622C"/>
    <w:rsid w:val="00182651"/>
    <w:rsid w:val="001A22CB"/>
    <w:rsid w:val="002211CE"/>
    <w:rsid w:val="0022321A"/>
    <w:rsid w:val="00244D70"/>
    <w:rsid w:val="002A1DB2"/>
    <w:rsid w:val="002E74A4"/>
    <w:rsid w:val="00314C6C"/>
    <w:rsid w:val="003216A6"/>
    <w:rsid w:val="003B35B0"/>
    <w:rsid w:val="003C4F9F"/>
    <w:rsid w:val="003C60F1"/>
    <w:rsid w:val="003E05BF"/>
    <w:rsid w:val="00424709"/>
    <w:rsid w:val="00424AD9"/>
    <w:rsid w:val="004A4376"/>
    <w:rsid w:val="004C01B2"/>
    <w:rsid w:val="005A28D4"/>
    <w:rsid w:val="005C5F97"/>
    <w:rsid w:val="005F1580"/>
    <w:rsid w:val="005F3ED8"/>
    <w:rsid w:val="0061765A"/>
    <w:rsid w:val="00620432"/>
    <w:rsid w:val="0063474C"/>
    <w:rsid w:val="00655B49"/>
    <w:rsid w:val="00681D83"/>
    <w:rsid w:val="006900C2"/>
    <w:rsid w:val="006B30A9"/>
    <w:rsid w:val="0070267E"/>
    <w:rsid w:val="00706E32"/>
    <w:rsid w:val="007546AF"/>
    <w:rsid w:val="00765934"/>
    <w:rsid w:val="00766F43"/>
    <w:rsid w:val="007B7396"/>
    <w:rsid w:val="007E373C"/>
    <w:rsid w:val="00800E2B"/>
    <w:rsid w:val="00823A1D"/>
    <w:rsid w:val="00833E30"/>
    <w:rsid w:val="00892D08"/>
    <w:rsid w:val="00893791"/>
    <w:rsid w:val="008C2550"/>
    <w:rsid w:val="008E5A6D"/>
    <w:rsid w:val="008F32DF"/>
    <w:rsid w:val="008F4D20"/>
    <w:rsid w:val="00905D2C"/>
    <w:rsid w:val="00951B25"/>
    <w:rsid w:val="009737E4"/>
    <w:rsid w:val="00983B74"/>
    <w:rsid w:val="00990263"/>
    <w:rsid w:val="009A4CCC"/>
    <w:rsid w:val="009E4B94"/>
    <w:rsid w:val="00AB4582"/>
    <w:rsid w:val="00AF1D02"/>
    <w:rsid w:val="00B00D92"/>
    <w:rsid w:val="00B56CC8"/>
    <w:rsid w:val="00B858C5"/>
    <w:rsid w:val="00BB4255"/>
    <w:rsid w:val="00BE543E"/>
    <w:rsid w:val="00BF1254"/>
    <w:rsid w:val="00C357EF"/>
    <w:rsid w:val="00C659AF"/>
    <w:rsid w:val="00C91573"/>
    <w:rsid w:val="00CC6322"/>
    <w:rsid w:val="00D00FCC"/>
    <w:rsid w:val="00D27D0E"/>
    <w:rsid w:val="00D3752F"/>
    <w:rsid w:val="00D96141"/>
    <w:rsid w:val="00DB31AF"/>
    <w:rsid w:val="00DC61BD"/>
    <w:rsid w:val="00DE2B28"/>
    <w:rsid w:val="00DE37C3"/>
    <w:rsid w:val="00F710A5"/>
    <w:rsid w:val="00FA6F31"/>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BF27E"/>
  <w15:docId w15:val="{6CF0A399-3B8A-4B61-BC8F-017DFDDD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5BF"/>
    <w:pPr>
      <w:spacing w:line="276" w:lineRule="auto"/>
    </w:pPr>
    <w:rPr>
      <w:sz w:val="22"/>
      <w:szCs w:val="22"/>
      <w:lang w:eastAsia="en-US"/>
    </w:r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imes New Roman"/>
      <w:b/>
      <w:bCs/>
      <w:szCs w:val="28"/>
    </w:rPr>
  </w:style>
  <w:style w:type="paragraph" w:styleId="Overskrift2">
    <w:name w:val="heading 2"/>
    <w:basedOn w:val="Normal"/>
    <w:next w:val="Normal"/>
    <w:link w:val="Overskrift2Tegn"/>
    <w:uiPriority w:val="1"/>
    <w:qFormat/>
    <w:rsid w:val="009E4B94"/>
    <w:pPr>
      <w:keepNext/>
      <w:keepLines/>
      <w:spacing w:before="260"/>
      <w:contextualSpacing/>
      <w:outlineLvl w:val="1"/>
    </w:pPr>
    <w:rPr>
      <w:rFonts w:eastAsia="Times New Roman"/>
      <w:b/>
      <w:bCs/>
      <w:sz w:val="20"/>
      <w:szCs w:val="26"/>
    </w:rPr>
  </w:style>
  <w:style w:type="paragraph" w:styleId="Overskrift3">
    <w:name w:val="heading 3"/>
    <w:basedOn w:val="Normal"/>
    <w:next w:val="Normal"/>
    <w:link w:val="Overskrift3Tegn"/>
    <w:uiPriority w:val="1"/>
    <w:qFormat/>
    <w:rsid w:val="009E4B94"/>
    <w:pPr>
      <w:keepNext/>
      <w:keepLines/>
      <w:spacing w:before="260"/>
      <w:contextualSpacing/>
      <w:outlineLvl w:val="2"/>
    </w:pPr>
    <w:rPr>
      <w:rFonts w:eastAsia="Times New Roman"/>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imes New Roman"/>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imes New Roman"/>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imes New Roman"/>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imes New Roman"/>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imes New Roman"/>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imes New Roman"/>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link w:val="Sidehoved"/>
    <w:uiPriority w:val="21"/>
    <w:semiHidden/>
    <w:rsid w:val="00004865"/>
    <w:rPr>
      <w:sz w:val="16"/>
    </w:rPr>
  </w:style>
  <w:style w:type="paragraph" w:styleId="Sidefod">
    <w:name w:val="footer"/>
    <w:basedOn w:val="Normal"/>
    <w:link w:val="SidefodTegn"/>
    <w:uiPriority w:val="21"/>
    <w:rsid w:val="002A1DB2"/>
    <w:pPr>
      <w:tabs>
        <w:tab w:val="center" w:pos="4819"/>
        <w:tab w:val="right" w:pos="9638"/>
      </w:tabs>
      <w:spacing w:line="240" w:lineRule="atLeast"/>
    </w:pPr>
    <w:rPr>
      <w:rFonts w:ascii="Soin Sans Roman" w:hAnsi="Soin Sans Roman"/>
      <w:caps/>
    </w:rPr>
  </w:style>
  <w:style w:type="character" w:customStyle="1" w:styleId="SidefodTegn">
    <w:name w:val="Sidefod Tegn"/>
    <w:link w:val="Sidefod"/>
    <w:uiPriority w:val="21"/>
    <w:rsid w:val="002A1DB2"/>
    <w:rPr>
      <w:rFonts w:ascii="Soin Sans Roman" w:hAnsi="Soin Sans Roman"/>
      <w:caps/>
    </w:rPr>
  </w:style>
  <w:style w:type="character" w:customStyle="1" w:styleId="Overskrift1Tegn">
    <w:name w:val="Overskrift 1 Tegn"/>
    <w:link w:val="Overskrift1"/>
    <w:uiPriority w:val="1"/>
    <w:rsid w:val="002E74A4"/>
    <w:rPr>
      <w:rFonts w:eastAsia="Times New Roman" w:cs="Times New Roman"/>
      <w:b/>
      <w:bCs/>
      <w:sz w:val="22"/>
      <w:szCs w:val="28"/>
    </w:rPr>
  </w:style>
  <w:style w:type="character" w:customStyle="1" w:styleId="Overskrift2Tegn">
    <w:name w:val="Overskrift 2 Tegn"/>
    <w:link w:val="Overskrift2"/>
    <w:uiPriority w:val="1"/>
    <w:rsid w:val="002E74A4"/>
    <w:rPr>
      <w:rFonts w:eastAsia="Times New Roman" w:cs="Times New Roman"/>
      <w:b/>
      <w:bCs/>
      <w:sz w:val="20"/>
      <w:szCs w:val="26"/>
    </w:rPr>
  </w:style>
  <w:style w:type="character" w:customStyle="1" w:styleId="Overskrift3Tegn">
    <w:name w:val="Overskrift 3 Tegn"/>
    <w:link w:val="Overskrift3"/>
    <w:uiPriority w:val="1"/>
    <w:rsid w:val="002E74A4"/>
    <w:rPr>
      <w:rFonts w:eastAsia="Times New Roman" w:cs="Times New Roman"/>
      <w:b/>
      <w:bCs/>
    </w:rPr>
  </w:style>
  <w:style w:type="character" w:customStyle="1" w:styleId="Overskrift4Tegn">
    <w:name w:val="Overskrift 4 Tegn"/>
    <w:link w:val="Overskrift4"/>
    <w:uiPriority w:val="1"/>
    <w:semiHidden/>
    <w:rsid w:val="00004865"/>
    <w:rPr>
      <w:rFonts w:eastAsia="Times New Roman" w:cs="Times New Roman"/>
      <w:b/>
      <w:bCs/>
      <w:iCs/>
    </w:rPr>
  </w:style>
  <w:style w:type="character" w:customStyle="1" w:styleId="Overskrift5Tegn">
    <w:name w:val="Overskrift 5 Tegn"/>
    <w:link w:val="Overskrift5"/>
    <w:uiPriority w:val="1"/>
    <w:semiHidden/>
    <w:rsid w:val="00004865"/>
    <w:rPr>
      <w:rFonts w:eastAsia="Times New Roman" w:cs="Times New Roman"/>
      <w:b/>
    </w:rPr>
  </w:style>
  <w:style w:type="character" w:customStyle="1" w:styleId="Overskrift6Tegn">
    <w:name w:val="Overskrift 6 Tegn"/>
    <w:link w:val="Overskrift6"/>
    <w:uiPriority w:val="1"/>
    <w:semiHidden/>
    <w:rsid w:val="00004865"/>
    <w:rPr>
      <w:rFonts w:eastAsia="Times New Roman" w:cs="Times New Roman"/>
      <w:b/>
      <w:iCs/>
    </w:rPr>
  </w:style>
  <w:style w:type="character" w:customStyle="1" w:styleId="Overskrift7Tegn">
    <w:name w:val="Overskrift 7 Tegn"/>
    <w:link w:val="Overskrift7"/>
    <w:uiPriority w:val="1"/>
    <w:semiHidden/>
    <w:rsid w:val="00004865"/>
    <w:rPr>
      <w:rFonts w:eastAsia="Times New Roman" w:cs="Times New Roman"/>
      <w:b/>
      <w:iCs/>
    </w:rPr>
  </w:style>
  <w:style w:type="character" w:customStyle="1" w:styleId="Overskrift8Tegn">
    <w:name w:val="Overskrift 8 Tegn"/>
    <w:link w:val="Overskrift8"/>
    <w:uiPriority w:val="1"/>
    <w:semiHidden/>
    <w:rsid w:val="00004865"/>
    <w:rPr>
      <w:rFonts w:eastAsia="Times New Roman" w:cs="Times New Roman"/>
      <w:b/>
      <w:szCs w:val="20"/>
    </w:rPr>
  </w:style>
  <w:style w:type="character" w:customStyle="1" w:styleId="Overskrift9Tegn">
    <w:name w:val="Overskrift 9 Tegn"/>
    <w:link w:val="Overskrift9"/>
    <w:uiPriority w:val="1"/>
    <w:semiHidden/>
    <w:rsid w:val="00004865"/>
    <w:rPr>
      <w:rFonts w:eastAsia="Times New Roman" w:cs="Times New Roman"/>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imes New Roman"/>
      <w:b/>
      <w:kern w:val="28"/>
      <w:sz w:val="40"/>
      <w:szCs w:val="52"/>
    </w:rPr>
  </w:style>
  <w:style w:type="character" w:customStyle="1" w:styleId="TitelTegn">
    <w:name w:val="Titel Tegn"/>
    <w:link w:val="Titel"/>
    <w:uiPriority w:val="19"/>
    <w:semiHidden/>
    <w:rsid w:val="00004865"/>
    <w:rPr>
      <w:rFonts w:eastAsia="Times New Roman" w:cs="Times New Roman"/>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imes New Roman"/>
      <w:b/>
      <w:iCs/>
      <w:sz w:val="36"/>
      <w:szCs w:val="24"/>
    </w:rPr>
  </w:style>
  <w:style w:type="character" w:customStyle="1" w:styleId="UndertitelTegn">
    <w:name w:val="Undertitel Tegn"/>
    <w:link w:val="Undertitel"/>
    <w:uiPriority w:val="19"/>
    <w:semiHidden/>
    <w:rsid w:val="00004865"/>
    <w:rPr>
      <w:rFonts w:eastAsia="Times New Roman" w:cs="Times New Roman"/>
      <w:b/>
      <w:iCs/>
      <w:sz w:val="36"/>
      <w:szCs w:val="24"/>
    </w:rPr>
  </w:style>
  <w:style w:type="character" w:styleId="Svagfremhvning">
    <w:name w:val="Subtle Emphasis"/>
    <w:uiPriority w:val="99"/>
    <w:semiHidden/>
    <w:qFormat/>
    <w:rsid w:val="009E4B94"/>
    <w:rPr>
      <w:i/>
      <w:iCs/>
      <w:color w:val="808080"/>
    </w:rPr>
  </w:style>
  <w:style w:type="character" w:styleId="Kraftigfremhvning">
    <w:name w:val="Intense Emphasis"/>
    <w:uiPriority w:val="19"/>
    <w:semiHidden/>
    <w:rsid w:val="009E4B94"/>
    <w:rPr>
      <w:b/>
      <w:bCs/>
      <w:i/>
      <w:iCs/>
      <w:color w:val="auto"/>
    </w:rPr>
  </w:style>
  <w:style w:type="character" w:styleId="Strk">
    <w:name w:val="Strong"/>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link w:val="Strktcitat"/>
    <w:uiPriority w:val="19"/>
    <w:semiHidden/>
    <w:rsid w:val="00004865"/>
    <w:rPr>
      <w:b/>
      <w:bCs/>
      <w:i/>
      <w:iCs/>
    </w:rPr>
  </w:style>
  <w:style w:type="character" w:styleId="Svaghenvisning">
    <w:name w:val="Subtle Reference"/>
    <w:uiPriority w:val="99"/>
    <w:semiHidden/>
    <w:qFormat/>
    <w:rsid w:val="002E74A4"/>
    <w:rPr>
      <w:caps w:val="0"/>
      <w:smallCaps w:val="0"/>
      <w:color w:val="auto"/>
      <w:u w:val="single"/>
    </w:rPr>
  </w:style>
  <w:style w:type="character" w:styleId="Kraftighenvisning">
    <w:name w:val="Intense Reference"/>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pPr>
    <w:rPr>
      <w:sz w:val="28"/>
    </w:rPr>
  </w:style>
  <w:style w:type="paragraph" w:styleId="Bloktekst">
    <w:name w:val="Block Text"/>
    <w:basedOn w:val="Normal"/>
    <w:uiPriority w:val="99"/>
    <w:semiHidden/>
    <w:rsid w:val="009E4B94"/>
    <w:pPr>
      <w:pBdr>
        <w:top w:val="single" w:sz="2" w:space="10" w:color="7F7F7F"/>
        <w:left w:val="single" w:sz="2" w:space="10" w:color="7F7F7F"/>
        <w:bottom w:val="single" w:sz="2" w:space="10" w:color="7F7F7F"/>
        <w:right w:val="single" w:sz="2" w:space="10" w:color="7F7F7F"/>
      </w:pBdr>
      <w:ind w:left="1151" w:right="1151"/>
    </w:pPr>
    <w:rPr>
      <w:rFonts w:eastAsia="Times New Roman"/>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link w:val="Slutnotetekst"/>
    <w:uiPriority w:val="21"/>
    <w:semiHidden/>
    <w:rsid w:val="00004865"/>
    <w:rPr>
      <w:sz w:val="16"/>
      <w:szCs w:val="20"/>
    </w:rPr>
  </w:style>
  <w:style w:type="character" w:styleId="Slutnotehenvisning">
    <w:name w:val="endnote reference"/>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style>
  <w:style w:type="paragraph" w:customStyle="1" w:styleId="Template">
    <w:name w:val="Template"/>
    <w:uiPriority w:val="8"/>
    <w:rsid w:val="00893791"/>
    <w:pPr>
      <w:spacing w:line="276" w:lineRule="auto"/>
    </w:pPr>
    <w:rPr>
      <w:noProof/>
      <w:sz w:val="16"/>
      <w:szCs w:val="22"/>
      <w:lang w:eastAsia="en-US"/>
    </w:rPr>
  </w:style>
  <w:style w:type="paragraph" w:customStyle="1" w:styleId="Template-Adresse">
    <w:name w:val="Template - Adresse"/>
    <w:basedOn w:val="Template"/>
    <w:uiPriority w:val="8"/>
    <w:rsid w:val="00182651"/>
    <w:pPr>
      <w:tabs>
        <w:tab w:val="left" w:pos="567"/>
      </w:tabs>
    </w:pPr>
  </w:style>
  <w:style w:type="paragraph" w:customStyle="1" w:styleId="Template-Virksomhedsnavn">
    <w:name w:val="Template - Virksomheds navn"/>
    <w:basedOn w:val="Template-Adresse"/>
    <w:next w:val="Template-Adresse"/>
    <w:uiPriority w:val="8"/>
    <w:rsid w:val="007E373C"/>
    <w:pPr>
      <w:spacing w:line="270" w:lineRule="atLeast"/>
    </w:pPr>
    <w:rPr>
      <w:b/>
    </w:rPr>
  </w:style>
  <w:style w:type="paragraph" w:styleId="Citatoverskrift">
    <w:name w:val="toa heading"/>
    <w:basedOn w:val="Normal"/>
    <w:next w:val="Normal"/>
    <w:uiPriority w:val="10"/>
    <w:semiHidden/>
    <w:rsid w:val="002E74A4"/>
    <w:pPr>
      <w:spacing w:after="520"/>
    </w:pPr>
    <w:rPr>
      <w:rFonts w:eastAsia="Times New Roman"/>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szCs w:val="22"/>
      <w:lang w:eastAsia="en-US"/>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sz w:val="20"/>
    </w:rPr>
  </w:style>
  <w:style w:type="character" w:customStyle="1" w:styleId="CitatTegn">
    <w:name w:val="Citat Tegn"/>
    <w:link w:val="Citat"/>
    <w:uiPriority w:val="19"/>
    <w:semiHidden/>
    <w:rsid w:val="00004865"/>
    <w:rPr>
      <w:b/>
      <w:iCs/>
      <w:color w:val="000000"/>
      <w:sz w:val="20"/>
    </w:rPr>
  </w:style>
  <w:style w:type="character" w:styleId="Bogenstitel">
    <w:name w:val="Book Title"/>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3216A6"/>
    <w:pPr>
      <w:pBdr>
        <w:bottom w:val="single" w:sz="12" w:space="1" w:color="A4A4A4"/>
      </w:pBdr>
      <w:spacing w:line="240" w:lineRule="atLeast"/>
    </w:pPr>
    <w:rPr>
      <w:rFonts w:ascii="Gill Sans MT" w:hAnsi="Gill Sans MT"/>
      <w:b/>
      <w:caps/>
    </w:rPr>
  </w:style>
  <w:style w:type="paragraph" w:customStyle="1" w:styleId="DocumentName">
    <w:name w:val="Document Name"/>
    <w:basedOn w:val="Normal"/>
    <w:uiPriority w:val="8"/>
    <w:semiHidden/>
    <w:rsid w:val="00655B49"/>
    <w:rPr>
      <w:b/>
      <w:caps/>
      <w:sz w:val="28"/>
    </w:rPr>
  </w:style>
  <w:style w:type="paragraph" w:customStyle="1" w:styleId="Template-Dato">
    <w:name w:val="Template - Dato"/>
    <w:basedOn w:val="Template"/>
    <w:uiPriority w:val="8"/>
    <w:rsid w:val="00244D70"/>
    <w:pPr>
      <w:spacing w:line="280" w:lineRule="atLeast"/>
    </w:pPr>
  </w:style>
  <w:style w:type="character" w:styleId="Hyperlink">
    <w:name w:val="Hyperlink"/>
    <w:uiPriority w:val="21"/>
    <w:unhideWhenUsed/>
    <w:rsid w:val="00BE543E"/>
    <w:rPr>
      <w:color w:val="0000FF"/>
      <w:u w:val="single"/>
    </w:rPr>
  </w:style>
  <w:style w:type="paragraph" w:styleId="Markeringsbobletekst">
    <w:name w:val="Balloon Text"/>
    <w:basedOn w:val="Normal"/>
    <w:link w:val="MarkeringsbobletekstTegn"/>
    <w:uiPriority w:val="99"/>
    <w:semiHidden/>
    <w:unhideWhenUsed/>
    <w:rsid w:val="002211CE"/>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2211CE"/>
    <w:rPr>
      <w:rFonts w:ascii="Tahoma" w:hAnsi="Tahoma" w:cs="Tahoma"/>
      <w:sz w:val="16"/>
      <w:szCs w:val="16"/>
    </w:rPr>
  </w:style>
  <w:style w:type="paragraph" w:styleId="Brdtekst">
    <w:name w:val="Body Text"/>
    <w:link w:val="BrdtekstTegn"/>
    <w:rsid w:val="0022321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BrdtekstTegn">
    <w:name w:val="Brødtekst Tegn"/>
    <w:basedOn w:val="Standardskrifttypeiafsnit"/>
    <w:link w:val="Brdtekst"/>
    <w:rsid w:val="0022321A"/>
    <w:rPr>
      <w:rFonts w:ascii="Helvetica" w:eastAsia="Arial Unicode MS" w:hAnsi="Helvetica" w:cs="Arial Unicode MS"/>
      <w:color w:val="000000"/>
      <w:sz w:val="22"/>
      <w:szCs w:val="22"/>
      <w:bdr w:val="nil"/>
    </w:rPr>
  </w:style>
  <w:style w:type="paragraph" w:customStyle="1" w:styleId="Standard">
    <w:name w:val="Standard"/>
    <w:rsid w:val="0022321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223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skeKonferencecentre.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nskeKonferencecentre.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KBS@DKBS.DK" TargetMode="External"/><Relationship Id="rId1" Type="http://schemas.openxmlformats.org/officeDocument/2006/relationships/hyperlink" Target="mailto:DKBS@DKB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KBS.dk">
      <a:dk1>
        <a:sysClr val="windowText" lastClr="000000"/>
      </a:dk1>
      <a:lt1>
        <a:sysClr val="window" lastClr="FFFFFF"/>
      </a:lt1>
      <a:dk2>
        <a:srgbClr val="00306A"/>
      </a:dk2>
      <a:lt2>
        <a:srgbClr val="A4A4A4"/>
      </a:lt2>
      <a:accent1>
        <a:srgbClr val="E74D15"/>
      </a:accent1>
      <a:accent2>
        <a:srgbClr val="1F497D"/>
      </a:accent2>
      <a:accent3>
        <a:srgbClr val="F9C000"/>
      </a:accent3>
      <a:accent4>
        <a:srgbClr val="63AC37"/>
      </a:accent4>
      <a:accent5>
        <a:srgbClr val="F79646"/>
      </a:accent5>
      <a:accent6>
        <a:srgbClr val="913C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3035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Brev</vt:lpstr>
    </vt:vector>
  </TitlesOfParts>
  <Company>Hewlett-Packard Company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Marlene H. Sylvester-Hvid</dc:creator>
  <cp:lastModifiedBy>Marlene H. Sylvester-Hvid</cp:lastModifiedBy>
  <cp:revision>2</cp:revision>
  <dcterms:created xsi:type="dcterms:W3CDTF">2016-04-28T15:25:00Z</dcterms:created>
  <dcterms:modified xsi:type="dcterms:W3CDTF">2016-04-28T15:25:00Z</dcterms:modified>
</cp:coreProperties>
</file>