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5240E1" w14:textId="77777777" w:rsidR="00CF010A" w:rsidRPr="00714C72" w:rsidRDefault="000A0F11">
      <w:pPr>
        <w:rPr>
          <w:b/>
          <w:sz w:val="36"/>
        </w:rPr>
      </w:pPr>
      <w:r w:rsidRPr="00714C72">
        <w:rPr>
          <w:b/>
          <w:sz w:val="36"/>
        </w:rPr>
        <w:t>Väderstads harv NZA 700-1000 får kraftigare drag</w:t>
      </w:r>
    </w:p>
    <w:p w14:paraId="3B8FCCC8" w14:textId="77777777" w:rsidR="000A0F11" w:rsidRDefault="000A0F11"/>
    <w:p w14:paraId="56BE1F65" w14:textId="49CCAF11" w:rsidR="00714C72" w:rsidRDefault="00714C72">
      <w:r>
        <w:rPr>
          <w:noProof/>
        </w:rPr>
        <w:drawing>
          <wp:inline distT="0" distB="0" distL="0" distR="0" wp14:anchorId="4C64EEC0" wp14:editId="1560F56A">
            <wp:extent cx="5756910" cy="43148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V17584_3625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74779" w14:textId="77777777" w:rsidR="00714C72" w:rsidRDefault="00714C72"/>
    <w:p w14:paraId="16AFF4B8" w14:textId="77777777" w:rsidR="000A0F11" w:rsidRDefault="000A0F11">
      <w:r>
        <w:t>Harvarna NZA 700-1000 anpassas till kraftigare traktorer och får ett helt nytt drag. Draget är fyra gånger starkare än det gamla draget och det finns sju olika dragöglor att välja mellan.</w:t>
      </w:r>
    </w:p>
    <w:p w14:paraId="774BE512" w14:textId="77777777" w:rsidR="000A0F11" w:rsidRDefault="000A0F11"/>
    <w:p w14:paraId="022F5F51" w14:textId="258330A3" w:rsidR="00714C72" w:rsidRDefault="00714C72">
      <w:r>
        <w:rPr>
          <w:noProof/>
        </w:rPr>
        <w:drawing>
          <wp:inline distT="0" distB="0" distL="0" distR="0" wp14:anchorId="34EDA17A" wp14:editId="1B58A202">
            <wp:extent cx="3597310" cy="2543138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Z3D-15090241-0002 NZA new vs old drawbar with text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274" cy="25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7B624" w14:textId="77777777" w:rsidR="00714C72" w:rsidRDefault="00714C72"/>
    <w:p w14:paraId="359FE684" w14:textId="41AD4C45" w:rsidR="000A0F11" w:rsidRDefault="000A0F11">
      <w:r>
        <w:t>Andra anpassningar till kraftigare traktorer och högre hastigheter är nya större boggilager och en fjädrande hjulupphängning på NZA 900-1000</w:t>
      </w:r>
      <w:r w:rsidR="00714C72">
        <w:t>.</w:t>
      </w:r>
    </w:p>
    <w:p w14:paraId="5CFBC479" w14:textId="77777777" w:rsidR="00714C72" w:rsidRDefault="00714C72"/>
    <w:p w14:paraId="3053C5A3" w14:textId="465197A3" w:rsidR="00714C72" w:rsidRDefault="00714C72">
      <w:r>
        <w:rPr>
          <w:noProof/>
        </w:rPr>
        <w:drawing>
          <wp:inline distT="0" distB="0" distL="0" distR="0" wp14:anchorId="43331877" wp14:editId="645BADDC">
            <wp:extent cx="3240024" cy="25206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ld vs New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24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9BBEC" w14:textId="5D257CBE" w:rsidR="00714C72" w:rsidRDefault="00714C72"/>
    <w:p w14:paraId="43B39F87" w14:textId="77777777" w:rsidR="00714C72" w:rsidRDefault="00714C72"/>
    <w:p w14:paraId="525B1CE9" w14:textId="77777777" w:rsidR="000A0F11" w:rsidRDefault="000A0F11"/>
    <w:p w14:paraId="04135292" w14:textId="379AAF07" w:rsidR="00714C72" w:rsidRDefault="000A0F11">
      <w:bookmarkStart w:id="0" w:name="_GoBack"/>
      <w:r>
        <w:t xml:space="preserve">Flexande </w:t>
      </w:r>
      <w:proofErr w:type="spellStart"/>
      <w:r>
        <w:t>CrossBoard</w:t>
      </w:r>
      <w:proofErr w:type="spellEnd"/>
      <w:r>
        <w:t xml:space="preserve"> med dubbelverkande stab</w:t>
      </w:r>
      <w:r w:rsidR="000E5AD7">
        <w:t>iliseringsstag gör att alla NZA-</w:t>
      </w:r>
      <w:r>
        <w:t>harvar effektivt mal sönder kokor. Den täta pinndelningen (75 mm) och de aggressiva harvpinnarna gör jor</w:t>
      </w:r>
      <w:r w:rsidR="00112EE1">
        <w:t xml:space="preserve">den finbrukad och med Control-funktion erhålls ett jämnt </w:t>
      </w:r>
      <w:proofErr w:type="spellStart"/>
      <w:r w:rsidR="00112EE1">
        <w:t>sådjup</w:t>
      </w:r>
      <w:proofErr w:type="spellEnd"/>
      <w:r w:rsidR="00112EE1">
        <w:t>. För slutlig utjämning på lätta och stenfria jordar kan efterharven bytas ut mot en ribbvält på samtliga modeller.</w:t>
      </w:r>
    </w:p>
    <w:bookmarkEnd w:id="0"/>
    <w:p w14:paraId="745365A1" w14:textId="4AED1F3A" w:rsidR="00714C72" w:rsidRDefault="00714C72">
      <w:r w:rsidRPr="00714C72">
        <w:rPr>
          <w:noProof/>
        </w:rPr>
        <w:drawing>
          <wp:inline distT="0" distB="0" distL="0" distR="0" wp14:anchorId="6AEA8985" wp14:editId="191E39C3">
            <wp:extent cx="5756910" cy="4317008"/>
            <wp:effectExtent l="0" t="0" r="0" b="7620"/>
            <wp:docPr id="4" name="Picture 4" descr="C:\Users\vlinst\Desktop\VV17774_36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inst\Desktop\VV17774_3666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4C72" w:rsidSect="00CF010A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F11"/>
    <w:rsid w:val="000A0F11"/>
    <w:rsid w:val="000E5AD7"/>
    <w:rsid w:val="00112EE1"/>
    <w:rsid w:val="00315212"/>
    <w:rsid w:val="00714C72"/>
    <w:rsid w:val="00857FC4"/>
    <w:rsid w:val="00CF0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87DCF77"/>
  <w14:defaultImageDpi w14:val="300"/>
  <w15:docId w15:val="{1E5AEF39-ED18-4851-9BEF-067C6C82DF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119</Words>
  <Characters>634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Christer Karlsson</dc:creator>
  <cp:keywords/>
  <dc:description/>
  <cp:lastModifiedBy>Stark Linnéa</cp:lastModifiedBy>
  <cp:revision>2</cp:revision>
  <dcterms:created xsi:type="dcterms:W3CDTF">2015-12-03T10:08:00Z</dcterms:created>
  <dcterms:modified xsi:type="dcterms:W3CDTF">2015-12-03T10:08:00Z</dcterms:modified>
</cp:coreProperties>
</file>