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FC" w:rsidRDefault="000569FC" w:rsidP="000569FC">
      <w:pPr>
        <w:pStyle w:val="Rubrik1"/>
        <w:rPr>
          <w:rFonts w:cs="Arial"/>
          <w:b w:val="0"/>
          <w:color w:val="888888"/>
          <w:sz w:val="28"/>
          <w:szCs w:val="28"/>
          <w:lang w:val="en-US"/>
        </w:rPr>
      </w:pPr>
      <w:bookmarkStart w:id="0" w:name="Subject"/>
    </w:p>
    <w:p w:rsidR="000569FC" w:rsidRPr="000569FC" w:rsidRDefault="000569FC" w:rsidP="000569FC">
      <w:pPr>
        <w:rPr>
          <w:rFonts w:ascii="Arial" w:hAnsi="Arial" w:cs="Arial"/>
          <w:lang w:val="en-US"/>
        </w:rPr>
      </w:pPr>
      <w:r w:rsidRPr="000569FC">
        <w:rPr>
          <w:rFonts w:ascii="Arial" w:hAnsi="Arial" w:cs="Arial"/>
          <w:lang w:val="en-US"/>
        </w:rPr>
        <w:t>25 November 2014</w:t>
      </w:r>
    </w:p>
    <w:p w:rsidR="00484F1B" w:rsidRPr="000B671E" w:rsidRDefault="00B2429B" w:rsidP="00795BE1">
      <w:pPr>
        <w:pStyle w:val="Rubrik1"/>
        <w:ind w:left="426"/>
        <w:jc w:val="right"/>
        <w:rPr>
          <w:rFonts w:cs="Arial"/>
          <w:b w:val="0"/>
          <w:color w:val="888888"/>
          <w:sz w:val="28"/>
          <w:szCs w:val="28"/>
          <w:lang w:val="en-US"/>
        </w:rPr>
      </w:pPr>
      <w:r>
        <w:rPr>
          <w:rFonts w:cs="Arial"/>
          <w:b w:val="0"/>
          <w:color w:val="888888"/>
          <w:sz w:val="28"/>
          <w:szCs w:val="28"/>
          <w:lang w:val="en-US"/>
        </w:rPr>
        <w:t>PRESS RELEASE</w:t>
      </w:r>
      <w:bookmarkStart w:id="1" w:name="Start"/>
      <w:bookmarkEnd w:id="0"/>
      <w:bookmarkEnd w:id="1"/>
    </w:p>
    <w:p w:rsidR="00795BE1" w:rsidRPr="000B671E" w:rsidRDefault="00795BE1" w:rsidP="007710D1">
      <w:pPr>
        <w:pStyle w:val="Rubrik1"/>
        <w:shd w:val="clear" w:color="auto" w:fill="FFFFFF"/>
        <w:spacing w:before="300" w:after="375"/>
        <w:textAlignment w:val="baseline"/>
        <w:rPr>
          <w:rFonts w:cs="Arial"/>
          <w:bCs/>
          <w:sz w:val="32"/>
          <w:szCs w:val="32"/>
          <w:lang w:val="en-US"/>
        </w:rPr>
      </w:pPr>
    </w:p>
    <w:p w:rsidR="007710D1" w:rsidRPr="000B671E" w:rsidRDefault="00D524B2" w:rsidP="007710D1">
      <w:pPr>
        <w:pStyle w:val="Rubrik1"/>
        <w:shd w:val="clear" w:color="auto" w:fill="FFFFFF"/>
        <w:spacing w:before="300" w:after="375"/>
        <w:textAlignment w:val="baseline"/>
        <w:rPr>
          <w:rFonts w:cs="Arial"/>
          <w:bCs/>
          <w:sz w:val="32"/>
          <w:szCs w:val="32"/>
          <w:lang w:val="en-US"/>
        </w:rPr>
      </w:pPr>
      <w:r>
        <w:rPr>
          <w:rFonts w:cs="Arial"/>
          <w:bCs/>
          <w:sz w:val="32"/>
          <w:szCs w:val="32"/>
          <w:lang w:val="en-US"/>
        </w:rPr>
        <w:t xml:space="preserve">New generation of designers in Young Designers at </w:t>
      </w:r>
      <w:proofErr w:type="spellStart"/>
      <w:r>
        <w:rPr>
          <w:rFonts w:cs="Arial"/>
          <w:bCs/>
          <w:sz w:val="32"/>
          <w:szCs w:val="32"/>
          <w:lang w:val="en-US"/>
        </w:rPr>
        <w:t>Formex</w:t>
      </w:r>
      <w:proofErr w:type="spellEnd"/>
    </w:p>
    <w:p w:rsidR="00D524B2" w:rsidRPr="000B671E" w:rsidRDefault="005D1FBE" w:rsidP="005D1FBE">
      <w:pPr>
        <w:widowControl w:val="0"/>
        <w:autoSpaceDE w:val="0"/>
        <w:autoSpaceDN w:val="0"/>
        <w:adjustRightInd w:val="0"/>
        <w:spacing w:line="240" w:lineRule="auto"/>
        <w:rPr>
          <w:rFonts w:ascii="Arial" w:hAnsi="Arial" w:cs="Arial"/>
          <w:i/>
          <w:szCs w:val="22"/>
          <w:lang w:val="en-US"/>
        </w:rPr>
      </w:pPr>
      <w:r>
        <w:rPr>
          <w:rFonts w:ascii="Arial" w:hAnsi="Arial" w:cs="Arial"/>
          <w:i/>
          <w:iCs/>
          <w:lang w:val="en-US"/>
        </w:rPr>
        <w:t>Many of today's established designers made their breakthrough exhibiting at Young Designers, Formex's platform for young, up-and-coming designers.</w:t>
      </w:r>
      <w:r>
        <w:rPr>
          <w:rFonts w:ascii="Arial" w:hAnsi="Arial" w:cs="Arial"/>
          <w:lang w:val="en-US"/>
        </w:rPr>
        <w:t xml:space="preserve"> </w:t>
      </w:r>
      <w:r>
        <w:rPr>
          <w:rFonts w:ascii="Arial" w:hAnsi="Arial" w:cs="Arial"/>
          <w:i/>
          <w:iCs/>
          <w:lang w:val="en-US"/>
        </w:rPr>
        <w:t>Participants in</w:t>
      </w:r>
      <w:r w:rsidR="000B671E">
        <w:rPr>
          <w:rFonts w:ascii="Arial" w:hAnsi="Arial" w:cs="Arial"/>
          <w:i/>
          <w:iCs/>
          <w:lang w:val="en-US"/>
        </w:rPr>
        <w:t xml:space="preserve"> the spring edition, January 14-</w:t>
      </w:r>
      <w:r>
        <w:rPr>
          <w:rFonts w:ascii="Arial" w:hAnsi="Arial" w:cs="Arial"/>
          <w:i/>
          <w:iCs/>
          <w:lang w:val="en-US"/>
        </w:rPr>
        <w:t>17, 2015, will include Eduards Accessories, MÚK and Maria Sandberg Textiles for the first time.</w:t>
      </w:r>
      <w:r>
        <w:rPr>
          <w:rFonts w:ascii="Arial" w:hAnsi="Arial" w:cs="Arial"/>
          <w:lang w:val="en-US"/>
        </w:rPr>
        <w:t xml:space="preserve"> </w:t>
      </w:r>
    </w:p>
    <w:p w:rsidR="00251BEF" w:rsidRPr="000B671E" w:rsidRDefault="00251BEF" w:rsidP="00251BEF">
      <w:pPr>
        <w:rPr>
          <w:rFonts w:ascii="Arial" w:hAnsi="Arial" w:cs="Arial"/>
          <w:b/>
          <w:lang w:val="en-US"/>
        </w:rPr>
      </w:pPr>
    </w:p>
    <w:p w:rsidR="005D1FBE" w:rsidRPr="000B671E" w:rsidRDefault="005D1FBE" w:rsidP="007C6897">
      <w:pPr>
        <w:widowControl w:val="0"/>
        <w:autoSpaceDE w:val="0"/>
        <w:autoSpaceDN w:val="0"/>
        <w:adjustRightInd w:val="0"/>
        <w:spacing w:line="240" w:lineRule="auto"/>
        <w:rPr>
          <w:rFonts w:ascii="Arial" w:hAnsi="Arial" w:cs="Arial"/>
          <w:szCs w:val="22"/>
          <w:lang w:val="en-US"/>
        </w:rPr>
      </w:pPr>
      <w:r>
        <w:rPr>
          <w:rFonts w:ascii="Arial" w:hAnsi="Arial" w:cs="Arial"/>
          <w:szCs w:val="22"/>
          <w:lang w:val="en-US"/>
        </w:rPr>
        <w:t xml:space="preserve">Cecilia </w:t>
      </w:r>
      <w:proofErr w:type="spellStart"/>
      <w:r>
        <w:rPr>
          <w:rFonts w:ascii="Arial" w:hAnsi="Arial" w:cs="Arial"/>
          <w:szCs w:val="22"/>
          <w:lang w:val="en-US"/>
        </w:rPr>
        <w:t>Eduards</w:t>
      </w:r>
      <w:proofErr w:type="spellEnd"/>
      <w:r>
        <w:rPr>
          <w:rFonts w:ascii="Arial" w:hAnsi="Arial" w:cs="Arial"/>
          <w:szCs w:val="22"/>
          <w:lang w:val="en-US"/>
        </w:rPr>
        <w:t xml:space="preserve"> is an architect based i</w:t>
      </w:r>
      <w:r w:rsidR="000B671E">
        <w:rPr>
          <w:rFonts w:ascii="Arial" w:hAnsi="Arial" w:cs="Arial"/>
          <w:szCs w:val="22"/>
          <w:lang w:val="en-US"/>
        </w:rPr>
        <w:t xml:space="preserve">n Gothenburg. She is the brain </w:t>
      </w:r>
      <w:r>
        <w:rPr>
          <w:rFonts w:ascii="Arial" w:hAnsi="Arial" w:cs="Arial"/>
          <w:szCs w:val="22"/>
          <w:lang w:val="en-US"/>
        </w:rPr>
        <w:t xml:space="preserve">and heart behind </w:t>
      </w:r>
      <w:proofErr w:type="spellStart"/>
      <w:r>
        <w:rPr>
          <w:rFonts w:ascii="Arial" w:hAnsi="Arial" w:cs="Arial"/>
          <w:szCs w:val="22"/>
          <w:lang w:val="en-US"/>
        </w:rPr>
        <w:t>Eduards</w:t>
      </w:r>
      <w:proofErr w:type="spellEnd"/>
      <w:r>
        <w:rPr>
          <w:rFonts w:ascii="Arial" w:hAnsi="Arial" w:cs="Arial"/>
          <w:szCs w:val="22"/>
          <w:lang w:val="en-US"/>
        </w:rPr>
        <w:t xml:space="preserve"> Accessories, designing leather bags and accessories inspired by the Swedish crafts and building traditions. Eduards Accessories first collection, Näver, is a contemporary interpretation of traditional Nordic birch bark weaving. </w:t>
      </w:r>
    </w:p>
    <w:p w:rsidR="007C6897" w:rsidRPr="007C6897" w:rsidRDefault="005D1FBE" w:rsidP="007C6897">
      <w:pPr>
        <w:pStyle w:val="Liststycke"/>
        <w:widowControl w:val="0"/>
        <w:autoSpaceDE w:val="0"/>
        <w:autoSpaceDN w:val="0"/>
        <w:adjustRightInd w:val="0"/>
        <w:spacing w:after="0" w:line="240" w:lineRule="auto"/>
        <w:rPr>
          <w:rFonts w:ascii="Arial" w:hAnsi="Arial" w:cs="Arial"/>
          <w:sz w:val="20"/>
          <w:lang w:val="en-US"/>
        </w:rPr>
      </w:pPr>
      <w:r w:rsidRPr="007C6897">
        <w:rPr>
          <w:rFonts w:ascii="Arial" w:hAnsi="Arial" w:cs="Arial"/>
          <w:sz w:val="20"/>
          <w:lang w:val="en-US"/>
        </w:rPr>
        <w:t>I am working from models in my basement studio and sew all the prototypes by hand with traditional leatherworking techniques. In close cooperation with the Småländ manufacturer, the products reach their finished form. To have ethically fair production is a matter of course; only vegetable-tanned leather is used and all products are manufactured in Sweden by experienced leather artisans</w:t>
      </w:r>
      <w:r w:rsidR="007C6897" w:rsidRPr="007C6897">
        <w:rPr>
          <w:rFonts w:ascii="Arial" w:hAnsi="Arial" w:cs="Arial"/>
          <w:sz w:val="20"/>
          <w:lang w:val="en-US"/>
        </w:rPr>
        <w:t>.</w:t>
      </w:r>
    </w:p>
    <w:p w:rsidR="005D1FBE" w:rsidRPr="007C6897" w:rsidRDefault="006D4F08" w:rsidP="007C6897">
      <w:pPr>
        <w:pStyle w:val="Liststycke"/>
        <w:widowControl w:val="0"/>
        <w:numPr>
          <w:ilvl w:val="0"/>
          <w:numId w:val="13"/>
        </w:numPr>
        <w:autoSpaceDE w:val="0"/>
        <w:autoSpaceDN w:val="0"/>
        <w:adjustRightInd w:val="0"/>
        <w:spacing w:line="240" w:lineRule="auto"/>
        <w:ind w:left="1077" w:hanging="357"/>
        <w:jc w:val="right"/>
        <w:rPr>
          <w:rFonts w:ascii="Arial" w:hAnsi="Arial" w:cs="Arial"/>
          <w:sz w:val="20"/>
        </w:rPr>
      </w:pPr>
      <w:r>
        <w:rPr>
          <w:rFonts w:ascii="Arial" w:hAnsi="Arial" w:cs="Arial"/>
          <w:sz w:val="20"/>
          <w:lang w:val="en-US"/>
        </w:rPr>
        <w:t xml:space="preserve">Cecilia </w:t>
      </w:r>
      <w:proofErr w:type="spellStart"/>
      <w:r>
        <w:rPr>
          <w:rFonts w:ascii="Arial" w:hAnsi="Arial" w:cs="Arial"/>
          <w:sz w:val="20"/>
          <w:lang w:val="en-US"/>
        </w:rPr>
        <w:t>Eduards</w:t>
      </w:r>
      <w:proofErr w:type="spellEnd"/>
    </w:p>
    <w:p w:rsidR="005D1FBE" w:rsidRPr="00251BEF" w:rsidRDefault="005D1FBE" w:rsidP="005D1FBE">
      <w:pPr>
        <w:pStyle w:val="Liststycke"/>
        <w:widowControl w:val="0"/>
        <w:autoSpaceDE w:val="0"/>
        <w:autoSpaceDN w:val="0"/>
        <w:adjustRightInd w:val="0"/>
        <w:spacing w:line="240" w:lineRule="auto"/>
        <w:rPr>
          <w:rFonts w:ascii="Arial" w:hAnsi="Arial" w:cs="Arial"/>
          <w:szCs w:val="22"/>
        </w:rPr>
      </w:pPr>
    </w:p>
    <w:p w:rsidR="007531D5" w:rsidRPr="000B671E" w:rsidRDefault="007531D5" w:rsidP="007C6897">
      <w:pPr>
        <w:widowControl w:val="0"/>
        <w:autoSpaceDE w:val="0"/>
        <w:autoSpaceDN w:val="0"/>
        <w:adjustRightInd w:val="0"/>
        <w:spacing w:line="240" w:lineRule="auto"/>
        <w:rPr>
          <w:rFonts w:ascii="Arial" w:hAnsi="Arial" w:cs="Arial"/>
          <w:szCs w:val="22"/>
          <w:lang w:val="en-US"/>
        </w:rPr>
      </w:pPr>
      <w:r>
        <w:rPr>
          <w:rFonts w:ascii="Arial" w:hAnsi="Arial" w:cs="Arial"/>
          <w:szCs w:val="22"/>
          <w:lang w:val="en-US"/>
        </w:rPr>
        <w:t xml:space="preserve">MÚK was launched in 2012 by Mattias Chrisander and Patrick Iu. They work primarily with lighting, furniture and everyday products. MÚK is inspired by the manufacturing methods, materials, and how the different materials’ properties can be used in new contexts. The products for the home and public space are thus designed in material meetings in conjunction with the the function having control. </w:t>
      </w:r>
    </w:p>
    <w:p w:rsidR="007C6897" w:rsidRDefault="007531D5" w:rsidP="007C6897">
      <w:pPr>
        <w:widowControl w:val="0"/>
        <w:autoSpaceDE w:val="0"/>
        <w:autoSpaceDN w:val="0"/>
        <w:adjustRightInd w:val="0"/>
        <w:spacing w:after="0" w:line="240" w:lineRule="auto"/>
        <w:ind w:left="709"/>
        <w:rPr>
          <w:rFonts w:ascii="Arial" w:hAnsi="Arial" w:cs="Arial"/>
          <w:szCs w:val="22"/>
          <w:lang w:val="en-US"/>
        </w:rPr>
      </w:pPr>
      <w:r>
        <w:rPr>
          <w:rFonts w:ascii="Arial" w:hAnsi="Arial" w:cs="Arial"/>
          <w:szCs w:val="22"/>
          <w:lang w:val="en-US"/>
        </w:rPr>
        <w:t> </w:t>
      </w:r>
      <w:r w:rsidRPr="007C6897">
        <w:rPr>
          <w:rFonts w:ascii="Arial" w:hAnsi="Arial" w:cs="Arial"/>
          <w:sz w:val="20"/>
          <w:lang w:val="en-US"/>
        </w:rPr>
        <w:t>By leveraging our furniture-making and interaction design expertise in combination with product design, we work broadly to achieve our goals. At the fair, we hope to hear new opinions about our products and create many new contacts, both with interested design friends and potential manufacturers</w:t>
      </w:r>
      <w:r w:rsidR="007C6897" w:rsidRPr="007C6897">
        <w:rPr>
          <w:rFonts w:ascii="Arial" w:hAnsi="Arial" w:cs="Arial"/>
          <w:szCs w:val="22"/>
          <w:lang w:val="en-US"/>
        </w:rPr>
        <w:t>.</w:t>
      </w:r>
    </w:p>
    <w:p w:rsidR="007531D5" w:rsidRPr="007C6897" w:rsidRDefault="007531D5" w:rsidP="007C6897">
      <w:pPr>
        <w:pStyle w:val="Liststycke"/>
        <w:widowControl w:val="0"/>
        <w:numPr>
          <w:ilvl w:val="0"/>
          <w:numId w:val="13"/>
        </w:numPr>
        <w:autoSpaceDE w:val="0"/>
        <w:autoSpaceDN w:val="0"/>
        <w:adjustRightInd w:val="0"/>
        <w:spacing w:after="120" w:line="240" w:lineRule="auto"/>
        <w:ind w:left="1077" w:hanging="357"/>
        <w:jc w:val="right"/>
        <w:rPr>
          <w:rFonts w:ascii="Arial" w:hAnsi="Arial" w:cs="Arial"/>
          <w:szCs w:val="22"/>
        </w:rPr>
      </w:pPr>
      <w:proofErr w:type="spellStart"/>
      <w:r w:rsidRPr="007C6897">
        <w:rPr>
          <w:rFonts w:ascii="Arial" w:hAnsi="Arial" w:cs="Arial"/>
          <w:sz w:val="20"/>
          <w:lang w:val="en-US"/>
        </w:rPr>
        <w:t>Mattias</w:t>
      </w:r>
      <w:proofErr w:type="spellEnd"/>
      <w:r w:rsidRPr="007C6897">
        <w:rPr>
          <w:rFonts w:ascii="Arial" w:hAnsi="Arial" w:cs="Arial"/>
          <w:sz w:val="20"/>
          <w:lang w:val="en-US"/>
        </w:rPr>
        <w:t xml:space="preserve"> </w:t>
      </w:r>
      <w:proofErr w:type="spellStart"/>
      <w:r w:rsidRPr="007C6897">
        <w:rPr>
          <w:rFonts w:ascii="Arial" w:hAnsi="Arial" w:cs="Arial"/>
          <w:sz w:val="20"/>
          <w:lang w:val="en-US"/>
        </w:rPr>
        <w:t>Chrisander</w:t>
      </w:r>
      <w:proofErr w:type="spellEnd"/>
      <w:r w:rsidRPr="007C6897">
        <w:rPr>
          <w:rFonts w:ascii="Arial" w:hAnsi="Arial" w:cs="Arial"/>
          <w:sz w:val="20"/>
          <w:lang w:val="en-US"/>
        </w:rPr>
        <w:t xml:space="preserve"> and Patrick </w:t>
      </w:r>
      <w:proofErr w:type="spellStart"/>
      <w:r w:rsidRPr="007C6897">
        <w:rPr>
          <w:rFonts w:ascii="Arial" w:hAnsi="Arial" w:cs="Arial"/>
          <w:sz w:val="20"/>
          <w:lang w:val="en-US"/>
        </w:rPr>
        <w:t>Iu</w:t>
      </w:r>
      <w:proofErr w:type="spellEnd"/>
    </w:p>
    <w:p w:rsidR="005D1FBE" w:rsidRPr="00251BEF" w:rsidRDefault="005D1FBE" w:rsidP="00484F1B">
      <w:pPr>
        <w:pStyle w:val="Liststycke"/>
        <w:rPr>
          <w:rFonts w:ascii="Arial" w:hAnsi="Arial" w:cs="Arial"/>
          <w:szCs w:val="22"/>
        </w:rPr>
      </w:pPr>
    </w:p>
    <w:p w:rsidR="00EE2949" w:rsidRPr="000B671E" w:rsidRDefault="00484F1B" w:rsidP="007C6897">
      <w:pPr>
        <w:widowControl w:val="0"/>
        <w:autoSpaceDE w:val="0"/>
        <w:autoSpaceDN w:val="0"/>
        <w:adjustRightInd w:val="0"/>
        <w:spacing w:line="240" w:lineRule="auto"/>
        <w:rPr>
          <w:rFonts w:ascii="Arial" w:hAnsi="Arial" w:cs="Arial"/>
          <w:color w:val="262626"/>
          <w:szCs w:val="22"/>
          <w:lang w:val="en-US"/>
        </w:rPr>
      </w:pPr>
      <w:r>
        <w:rPr>
          <w:rFonts w:ascii="Arial" w:hAnsi="Arial" w:cs="Arial"/>
          <w:color w:val="262626"/>
          <w:szCs w:val="22"/>
          <w:lang w:val="en-US"/>
        </w:rPr>
        <w:t>Maria Sandberg was trained in textile design at the Swedish School of Textiles in Borås and the School of Design and Crafts at the University of Gothenburg. She has worked in India with hand-knotted and woven carpets as well as designing a carpet collection for Åhléns.She finds her inspiration in ancient craft techniques, Oriental rugs, ecology, science and future visions and creates narratives in her patterns.</w:t>
      </w:r>
      <w:r w:rsidR="00A53BE7">
        <w:rPr>
          <w:rFonts w:ascii="Arial" w:hAnsi="Arial" w:cs="Arial"/>
          <w:color w:val="262626"/>
          <w:szCs w:val="22"/>
          <w:lang w:val="en-US"/>
        </w:rPr>
        <w:t xml:space="preserve"> </w:t>
      </w:r>
      <w:r>
        <w:rPr>
          <w:rFonts w:ascii="Arial" w:hAnsi="Arial" w:cs="Arial"/>
          <w:color w:val="262626"/>
          <w:szCs w:val="22"/>
          <w:lang w:val="en-US"/>
        </w:rPr>
        <w:t xml:space="preserve">At Young Designers, Sandberg is showing items including the </w:t>
      </w:r>
      <w:r>
        <w:rPr>
          <w:rFonts w:ascii="Arial" w:hAnsi="Arial" w:cs="Arial"/>
          <w:color w:val="262626"/>
          <w:szCs w:val="22"/>
          <w:lang w:val="en-US"/>
        </w:rPr>
        <w:lastRenderedPageBreak/>
        <w:t xml:space="preserve">Antarctica-Arctica blanket, from the PANGAEA collection, manufactured in Sweden in 100% wool. </w:t>
      </w:r>
    </w:p>
    <w:p w:rsidR="00A53BE7" w:rsidRDefault="00A53BE7" w:rsidP="007C6897">
      <w:pPr>
        <w:pStyle w:val="Liststycke"/>
        <w:widowControl w:val="0"/>
        <w:autoSpaceDE w:val="0"/>
        <w:autoSpaceDN w:val="0"/>
        <w:adjustRightInd w:val="0"/>
        <w:spacing w:line="240" w:lineRule="auto"/>
        <w:rPr>
          <w:rFonts w:ascii="Arial" w:hAnsi="Arial" w:cs="Arial"/>
          <w:sz w:val="20"/>
          <w:lang w:val="en-US"/>
        </w:rPr>
      </w:pPr>
    </w:p>
    <w:p w:rsidR="00A53BE7" w:rsidRDefault="00A53BE7" w:rsidP="007C6897">
      <w:pPr>
        <w:pStyle w:val="Liststycke"/>
        <w:widowControl w:val="0"/>
        <w:autoSpaceDE w:val="0"/>
        <w:autoSpaceDN w:val="0"/>
        <w:adjustRightInd w:val="0"/>
        <w:spacing w:line="240" w:lineRule="auto"/>
        <w:rPr>
          <w:rFonts w:ascii="Arial" w:hAnsi="Arial" w:cs="Arial"/>
          <w:sz w:val="20"/>
          <w:lang w:val="en-US"/>
        </w:rPr>
      </w:pPr>
    </w:p>
    <w:p w:rsidR="007C6897" w:rsidRDefault="007B6653" w:rsidP="007C6897">
      <w:pPr>
        <w:pStyle w:val="Liststycke"/>
        <w:widowControl w:val="0"/>
        <w:autoSpaceDE w:val="0"/>
        <w:autoSpaceDN w:val="0"/>
        <w:adjustRightInd w:val="0"/>
        <w:spacing w:line="240" w:lineRule="auto"/>
        <w:rPr>
          <w:rFonts w:ascii="Arial" w:hAnsi="Arial" w:cs="Arial"/>
          <w:sz w:val="20"/>
          <w:lang w:val="en-US"/>
        </w:rPr>
      </w:pPr>
      <w:r w:rsidRPr="007C6897">
        <w:rPr>
          <w:rFonts w:ascii="Arial" w:hAnsi="Arial" w:cs="Arial"/>
          <w:sz w:val="20"/>
          <w:lang w:val="en-US"/>
        </w:rPr>
        <w:t>I have chosen to produce this collection in Sweden, where my aim from the beginning was to make patterns from different locations on Earth with distinctive and important nature and animal life, and then donate a portion of the sales proceeds to selected WWF programs in these regions</w:t>
      </w:r>
      <w:r w:rsidR="007C6897">
        <w:rPr>
          <w:rFonts w:ascii="Arial" w:hAnsi="Arial" w:cs="Arial"/>
          <w:sz w:val="20"/>
          <w:lang w:val="en-US"/>
        </w:rPr>
        <w:t>.</w:t>
      </w:r>
    </w:p>
    <w:p w:rsidR="00251BEF" w:rsidRPr="007C6897" w:rsidRDefault="007B6653" w:rsidP="007C6897">
      <w:pPr>
        <w:pStyle w:val="Liststycke"/>
        <w:widowControl w:val="0"/>
        <w:numPr>
          <w:ilvl w:val="0"/>
          <w:numId w:val="13"/>
        </w:numPr>
        <w:autoSpaceDE w:val="0"/>
        <w:autoSpaceDN w:val="0"/>
        <w:adjustRightInd w:val="0"/>
        <w:spacing w:line="240" w:lineRule="auto"/>
        <w:jc w:val="right"/>
        <w:rPr>
          <w:rFonts w:ascii="Arial" w:hAnsi="Arial" w:cs="Arial"/>
          <w:color w:val="1F1F1F"/>
          <w:sz w:val="20"/>
        </w:rPr>
      </w:pPr>
      <w:r w:rsidRPr="007C6897">
        <w:rPr>
          <w:rFonts w:ascii="Arial" w:hAnsi="Arial" w:cs="Arial"/>
          <w:sz w:val="20"/>
          <w:lang w:val="en-US"/>
        </w:rPr>
        <w:t>Maria</w:t>
      </w:r>
      <w:r w:rsidR="007C6897">
        <w:rPr>
          <w:rFonts w:ascii="Arial" w:hAnsi="Arial" w:cs="Arial"/>
          <w:sz w:val="20"/>
          <w:lang w:val="en-US"/>
        </w:rPr>
        <w:t xml:space="preserve"> Sandberg</w:t>
      </w:r>
    </w:p>
    <w:p w:rsidR="00251BEF" w:rsidRPr="00251BEF" w:rsidRDefault="00251BEF" w:rsidP="00251BEF">
      <w:pPr>
        <w:pStyle w:val="Liststycke"/>
        <w:widowControl w:val="0"/>
        <w:autoSpaceDE w:val="0"/>
        <w:autoSpaceDN w:val="0"/>
        <w:adjustRightInd w:val="0"/>
        <w:spacing w:line="240" w:lineRule="auto"/>
        <w:rPr>
          <w:rFonts w:ascii="Arial" w:hAnsi="Arial" w:cs="Arial"/>
          <w:szCs w:val="22"/>
        </w:rPr>
      </w:pPr>
    </w:p>
    <w:p w:rsidR="007710D1" w:rsidRPr="000B671E" w:rsidRDefault="000E12F6" w:rsidP="007710D1">
      <w:pPr>
        <w:rPr>
          <w:rFonts w:ascii="Arial" w:hAnsi="Arial" w:cs="Arial"/>
          <w:szCs w:val="22"/>
          <w:lang w:val="en-US"/>
        </w:rPr>
      </w:pPr>
      <w:r>
        <w:rPr>
          <w:rFonts w:ascii="Arial" w:hAnsi="Arial" w:cs="Arial"/>
          <w:color w:val="363636"/>
          <w:szCs w:val="22"/>
          <w:shd w:val="clear" w:color="auto" w:fill="FFFFFF"/>
          <w:lang w:val="en-US"/>
        </w:rPr>
        <w:t xml:space="preserve">Products that have not yet been produced by an established company are submitted in application for Young Designers. </w:t>
      </w:r>
      <w:r>
        <w:rPr>
          <w:rStyle w:val="apple-converted-space"/>
          <w:rFonts w:ascii="Arial" w:hAnsi="Arial" w:cs="Arial"/>
          <w:color w:val="363636"/>
          <w:szCs w:val="22"/>
          <w:shd w:val="clear" w:color="auto" w:fill="FFFFFF"/>
          <w:lang w:val="en-US"/>
        </w:rPr>
        <w:t xml:space="preserve"> Each designer</w:t>
      </w:r>
      <w:r>
        <w:rPr>
          <w:rFonts w:ascii="Arial" w:hAnsi="Arial" w:cs="Arial"/>
          <w:color w:val="363636"/>
          <w:szCs w:val="22"/>
          <w:shd w:val="clear" w:color="auto" w:fill="FFFFFF"/>
          <w:lang w:val="en-US"/>
        </w:rPr>
        <w:t xml:space="preserve"> is allowed three exhibits in the area, but each must be of a new item.</w:t>
      </w:r>
      <w:r w:rsidR="007C6897">
        <w:rPr>
          <w:rFonts w:ascii="Arial" w:hAnsi="Arial" w:cs="Arial"/>
          <w:color w:val="363636"/>
          <w:szCs w:val="22"/>
          <w:shd w:val="clear" w:color="auto" w:fill="FFFFFF"/>
          <w:lang w:val="en-US"/>
        </w:rPr>
        <w:t xml:space="preserve"> </w:t>
      </w:r>
      <w:r>
        <w:rPr>
          <w:rFonts w:ascii="Arial" w:hAnsi="Arial" w:cs="Arial"/>
          <w:szCs w:val="22"/>
          <w:lang w:val="en-US"/>
        </w:rPr>
        <w:t xml:space="preserve">Adjacent to Young Designers is the Next Step exhibition, for </w:t>
      </w:r>
      <w:r w:rsidR="007C6897">
        <w:rPr>
          <w:rFonts w:ascii="Arial" w:hAnsi="Arial" w:cs="Arial"/>
          <w:szCs w:val="22"/>
          <w:lang w:val="en-US"/>
        </w:rPr>
        <w:t>those</w:t>
      </w:r>
      <w:r>
        <w:rPr>
          <w:rFonts w:ascii="Arial" w:hAnsi="Arial" w:cs="Arial"/>
          <w:szCs w:val="22"/>
          <w:lang w:val="en-US"/>
        </w:rPr>
        <w:t xml:space="preserve"> who have come a little farther along in establishing their name in the industry. Young Designers is being organized for the fourteenth time and Next Step for the tenth time.</w:t>
      </w:r>
    </w:p>
    <w:p w:rsidR="002A165F" w:rsidRPr="000B671E" w:rsidRDefault="00197861" w:rsidP="007531D5">
      <w:pPr>
        <w:widowControl w:val="0"/>
        <w:autoSpaceDE w:val="0"/>
        <w:autoSpaceDN w:val="0"/>
        <w:adjustRightInd w:val="0"/>
        <w:spacing w:after="346" w:line="240" w:lineRule="auto"/>
        <w:rPr>
          <w:rFonts w:ascii="Arial" w:hAnsi="Arial" w:cs="Arial"/>
          <w:color w:val="1F1F1F"/>
          <w:szCs w:val="22"/>
          <w:lang w:val="en-US"/>
        </w:rPr>
      </w:pPr>
      <w:r w:rsidRPr="007C6897">
        <w:rPr>
          <w:rFonts w:ascii="Arial" w:hAnsi="Arial" w:cs="Arial"/>
          <w:lang w:val="en-US"/>
        </w:rPr>
        <w:t xml:space="preserve">Lisa </w:t>
      </w:r>
      <w:proofErr w:type="spellStart"/>
      <w:r w:rsidRPr="007C6897">
        <w:rPr>
          <w:rFonts w:ascii="Arial" w:hAnsi="Arial" w:cs="Arial"/>
          <w:lang w:val="en-US"/>
        </w:rPr>
        <w:t>Bengtsson</w:t>
      </w:r>
      <w:proofErr w:type="spellEnd"/>
      <w:r w:rsidRPr="007C6897">
        <w:rPr>
          <w:rFonts w:ascii="Arial" w:hAnsi="Arial" w:cs="Arial"/>
          <w:lang w:val="en-US"/>
        </w:rPr>
        <w:t xml:space="preserve">, Malin </w:t>
      </w:r>
      <w:proofErr w:type="spellStart"/>
      <w:r w:rsidRPr="007C6897">
        <w:rPr>
          <w:rFonts w:ascii="Arial" w:hAnsi="Arial" w:cs="Arial"/>
          <w:lang w:val="en-US"/>
        </w:rPr>
        <w:t>Lundmark</w:t>
      </w:r>
      <w:proofErr w:type="spellEnd"/>
      <w:r w:rsidRPr="007C6897">
        <w:rPr>
          <w:rFonts w:ascii="Arial" w:hAnsi="Arial" w:cs="Arial"/>
          <w:lang w:val="en-US"/>
        </w:rPr>
        <w:t>, Form for you, Sofia Hagelin,</w:t>
      </w:r>
      <w:r w:rsidRPr="007C6897">
        <w:rPr>
          <w:rFonts w:ascii="Arial" w:hAnsi="Arial" w:cs="Arial"/>
          <w:sz w:val="18"/>
          <w:szCs w:val="18"/>
          <w:bdr w:val="none" w:sz="0" w:space="0" w:color="auto" w:frame="1"/>
          <w:shd w:val="clear" w:color="auto" w:fill="FFFFFF"/>
          <w:lang w:val="en-US"/>
        </w:rPr>
        <w:t xml:space="preserve"> </w:t>
      </w:r>
      <w:r w:rsidRPr="007C6897">
        <w:rPr>
          <w:rFonts w:ascii="Arial" w:hAnsi="Arial" w:cs="Arial"/>
          <w:lang w:val="en-US"/>
        </w:rPr>
        <w:t xml:space="preserve">Sebastian Kjersén, Kristoffer Fagerström, Simon Key Bertman and Johan Lindsten are some of today's established designers who started their careers at Young Designers. </w:t>
      </w:r>
    </w:p>
    <w:p w:rsidR="00FC192E" w:rsidRPr="00533228" w:rsidRDefault="007710D1" w:rsidP="00CF2B67">
      <w:pPr>
        <w:rPr>
          <w:rStyle w:val="Stark"/>
          <w:rFonts w:ascii="Arial" w:hAnsi="Arial" w:cs="Arial"/>
          <w:color w:val="363636"/>
          <w:szCs w:val="22"/>
          <w:bdr w:val="none" w:sz="0" w:space="0" w:color="auto" w:frame="1"/>
        </w:rPr>
      </w:pPr>
      <w:r>
        <w:rPr>
          <w:rStyle w:val="Stark"/>
          <w:rFonts w:ascii="Arial" w:hAnsi="Arial" w:cs="Arial"/>
          <w:color w:val="363636"/>
          <w:szCs w:val="22"/>
          <w:bdr w:val="none" w:sz="0" w:space="0" w:color="auto" w:frame="1"/>
          <w:lang w:val="en-US"/>
        </w:rPr>
        <w:t>Young Designers Spring 2015:</w:t>
      </w:r>
    </w:p>
    <w:tbl>
      <w:tblPr>
        <w:tblW w:w="5402" w:type="dxa"/>
        <w:tblInd w:w="55" w:type="dxa"/>
        <w:tblCellMar>
          <w:left w:w="70" w:type="dxa"/>
          <w:right w:w="70" w:type="dxa"/>
        </w:tblCellMar>
        <w:tblLook w:val="04A0" w:firstRow="1" w:lastRow="0" w:firstColumn="1" w:lastColumn="0" w:noHBand="0" w:noVBand="1"/>
      </w:tblPr>
      <w:tblGrid>
        <w:gridCol w:w="3832"/>
        <w:gridCol w:w="146"/>
        <w:gridCol w:w="146"/>
        <w:gridCol w:w="1278"/>
      </w:tblGrid>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8" w:history="1">
              <w:r w:rsidR="00414C68">
                <w:rPr>
                  <w:rFonts w:ascii="Arial" w:hAnsi="Arial" w:cs="Arial"/>
                  <w:szCs w:val="22"/>
                  <w:lang w:val="en-US"/>
                </w:rPr>
                <w:t>Aderelles, www.aderelles.com</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9" w:history="1">
              <w:r w:rsidR="00414C68">
                <w:rPr>
                  <w:rFonts w:ascii="Arial" w:hAnsi="Arial" w:cs="Arial"/>
                  <w:szCs w:val="22"/>
                  <w:lang w:val="en-US"/>
                </w:rPr>
                <w:t>Aparentment, www.aparentment.com</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0" w:history="1">
              <w:r w:rsidR="00414C68" w:rsidRPr="000B671E">
                <w:rPr>
                  <w:rFonts w:ascii="Arial" w:hAnsi="Arial" w:cs="Arial"/>
                  <w:szCs w:val="22"/>
                </w:rPr>
                <w:t>Björk &amp; Tjärn, www.lindatengvall.se</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6D4F08"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0B671E" w:rsidRDefault="009942C9" w:rsidP="00B746A5">
            <w:pPr>
              <w:spacing w:line="240" w:lineRule="auto"/>
              <w:rPr>
                <w:rFonts w:ascii="Arial" w:hAnsi="Arial" w:cs="Arial"/>
                <w:szCs w:val="22"/>
                <w:lang w:val="en-US"/>
              </w:rPr>
            </w:pPr>
            <w:hyperlink r:id="rId11" w:history="1">
              <w:r w:rsidR="00414C68">
                <w:rPr>
                  <w:rFonts w:ascii="Arial" w:hAnsi="Arial" w:cs="Arial"/>
                  <w:szCs w:val="22"/>
                  <w:lang w:val="en-US"/>
                </w:rPr>
                <w:t>Camilla Edfors Art and Design, www.camillaedfors.se</w:t>
              </w:r>
            </w:hyperlink>
          </w:p>
        </w:tc>
      </w:tr>
      <w:tr w:rsidR="00B746A5" w:rsidRPr="00B746A5" w:rsidTr="007C6897">
        <w:trPr>
          <w:trHeight w:val="300"/>
        </w:trPr>
        <w:tc>
          <w:tcPr>
            <w:tcW w:w="3832" w:type="dxa"/>
            <w:tcBorders>
              <w:top w:val="nil"/>
              <w:left w:val="nil"/>
              <w:bottom w:val="nil"/>
              <w:right w:val="nil"/>
            </w:tcBorders>
            <w:shd w:val="clear" w:color="auto" w:fill="auto"/>
            <w:noWrap/>
            <w:vAlign w:val="center"/>
            <w:hideMark/>
          </w:tcPr>
          <w:p w:rsidR="00B746A5" w:rsidRPr="00B746A5" w:rsidRDefault="00B746A5" w:rsidP="00B746A5">
            <w:pPr>
              <w:spacing w:line="240" w:lineRule="auto"/>
              <w:rPr>
                <w:rFonts w:ascii="Arial" w:hAnsi="Arial" w:cs="Arial"/>
                <w:szCs w:val="22"/>
              </w:rPr>
            </w:pPr>
            <w:r>
              <w:rPr>
                <w:rFonts w:ascii="Arial" w:hAnsi="Arial" w:cs="Arial"/>
                <w:szCs w:val="22"/>
                <w:lang w:val="en-US"/>
              </w:rPr>
              <w:t xml:space="preserve">Charlie </w:t>
            </w:r>
            <w:proofErr w:type="spellStart"/>
            <w:r>
              <w:rPr>
                <w:rFonts w:ascii="Arial" w:hAnsi="Arial" w:cs="Arial"/>
                <w:szCs w:val="22"/>
                <w:lang w:val="en-US"/>
              </w:rPr>
              <w:t>Torsdotter</w:t>
            </w:r>
            <w:proofErr w:type="spellEnd"/>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2" w:history="1">
              <w:r w:rsidR="00414C68" w:rsidRPr="000B671E">
                <w:rPr>
                  <w:rFonts w:ascii="Arial" w:hAnsi="Arial" w:cs="Arial"/>
                  <w:szCs w:val="22"/>
                </w:rPr>
                <w:t>Diket Konceptbyrå, www.diket.se</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6D4F08"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0B671E" w:rsidRDefault="009942C9" w:rsidP="00B746A5">
            <w:pPr>
              <w:spacing w:line="240" w:lineRule="auto"/>
              <w:rPr>
                <w:rFonts w:ascii="Arial" w:hAnsi="Arial" w:cs="Arial"/>
                <w:szCs w:val="22"/>
                <w:lang w:val="en-US"/>
              </w:rPr>
            </w:pPr>
            <w:hyperlink r:id="rId13" w:history="1">
              <w:r w:rsidR="00414C68">
                <w:rPr>
                  <w:rFonts w:ascii="Arial" w:hAnsi="Arial" w:cs="Arial"/>
                  <w:szCs w:val="22"/>
                  <w:lang w:val="en-US"/>
                </w:rPr>
                <w:t>Eduards accessories, www.eduardsaccessories.se</w:t>
              </w:r>
            </w:hyperlink>
          </w:p>
        </w:tc>
      </w:tr>
      <w:tr w:rsidR="00B746A5" w:rsidRPr="00B746A5"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B746A5" w:rsidRDefault="00B746A5" w:rsidP="00B746A5">
            <w:pPr>
              <w:spacing w:line="240" w:lineRule="auto"/>
              <w:rPr>
                <w:rFonts w:ascii="Arial" w:hAnsi="Arial" w:cs="Arial"/>
                <w:szCs w:val="22"/>
              </w:rPr>
            </w:pPr>
            <w:proofErr w:type="spellStart"/>
            <w:r w:rsidRPr="000B671E">
              <w:rPr>
                <w:rFonts w:ascii="Arial" w:hAnsi="Arial" w:cs="Arial"/>
                <w:szCs w:val="22"/>
              </w:rPr>
              <w:t>EmmaKisstina</w:t>
            </w:r>
            <w:proofErr w:type="spellEnd"/>
            <w:r w:rsidRPr="000B671E">
              <w:rPr>
                <w:rFonts w:ascii="Arial" w:hAnsi="Arial" w:cs="Arial"/>
                <w:szCs w:val="22"/>
              </w:rPr>
              <w:t xml:space="preserve"> Illustration, www.emmakisstina.com</w:t>
            </w:r>
          </w:p>
        </w:tc>
      </w:tr>
      <w:tr w:rsidR="00B746A5" w:rsidRPr="00B746A5"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4" w:history="1">
              <w:r w:rsidR="00414C68" w:rsidRPr="000B671E">
                <w:rPr>
                  <w:rFonts w:ascii="Arial" w:hAnsi="Arial" w:cs="Arial"/>
                  <w:szCs w:val="22"/>
                </w:rPr>
                <w:t>Eva Holfve/ Mönsterverket, www.monsterverket.se</w:t>
              </w:r>
            </w:hyperlink>
          </w:p>
        </w:tc>
      </w:tr>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5" w:history="1">
              <w:r w:rsidR="00414C68" w:rsidRPr="000B671E">
                <w:rPr>
                  <w:rFonts w:ascii="Arial" w:hAnsi="Arial" w:cs="Arial"/>
                  <w:szCs w:val="22"/>
                </w:rPr>
                <w:t>Havsglas Sverige, www.havsglas.se</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6D4F08"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0B671E" w:rsidRDefault="009942C9" w:rsidP="00B746A5">
            <w:pPr>
              <w:spacing w:line="240" w:lineRule="auto"/>
              <w:rPr>
                <w:rFonts w:ascii="Arial" w:hAnsi="Arial" w:cs="Arial"/>
                <w:szCs w:val="22"/>
                <w:lang w:val="en-US"/>
              </w:rPr>
            </w:pPr>
            <w:hyperlink r:id="rId16" w:history="1">
              <w:r w:rsidR="00414C68">
                <w:rPr>
                  <w:rFonts w:ascii="Arial" w:hAnsi="Arial" w:cs="Arial"/>
                  <w:szCs w:val="22"/>
                  <w:lang w:val="en-US"/>
                </w:rPr>
                <w:t>Highway Design, www.highwaydesign.fi</w:t>
              </w:r>
            </w:hyperlink>
          </w:p>
        </w:tc>
        <w:tc>
          <w:tcPr>
            <w:tcW w:w="1278" w:type="dxa"/>
            <w:tcBorders>
              <w:top w:val="nil"/>
              <w:left w:val="nil"/>
              <w:bottom w:val="nil"/>
              <w:right w:val="nil"/>
            </w:tcBorders>
            <w:shd w:val="clear" w:color="auto" w:fill="auto"/>
            <w:noWrap/>
            <w:vAlign w:val="bottom"/>
            <w:hideMark/>
          </w:tcPr>
          <w:p w:rsidR="00B746A5" w:rsidRPr="000B671E" w:rsidRDefault="00B746A5" w:rsidP="00B746A5">
            <w:pPr>
              <w:spacing w:line="240" w:lineRule="auto"/>
              <w:rPr>
                <w:rFonts w:ascii="Arial" w:hAnsi="Arial" w:cs="Arial"/>
                <w:szCs w:val="22"/>
                <w:lang w:val="en-US"/>
              </w:rPr>
            </w:pPr>
          </w:p>
        </w:tc>
      </w:tr>
      <w:tr w:rsidR="00B746A5" w:rsidRPr="00B746A5" w:rsidTr="007C6897">
        <w:trPr>
          <w:trHeight w:val="300"/>
        </w:trPr>
        <w:tc>
          <w:tcPr>
            <w:tcW w:w="3978" w:type="dxa"/>
            <w:gridSpan w:val="2"/>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7" w:history="1">
              <w:r w:rsidR="00414C68" w:rsidRPr="000B671E">
                <w:rPr>
                  <w:rFonts w:ascii="Arial" w:hAnsi="Arial" w:cs="Arial"/>
                  <w:szCs w:val="22"/>
                </w:rPr>
                <w:t>Johanna B, www.johannab.se</w:t>
              </w:r>
            </w:hyperlink>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3978" w:type="dxa"/>
            <w:gridSpan w:val="2"/>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8" w:history="1">
              <w:r w:rsidR="00414C68">
                <w:rPr>
                  <w:rFonts w:ascii="Arial" w:hAnsi="Arial" w:cs="Arial"/>
                  <w:szCs w:val="22"/>
                  <w:lang w:val="en-US"/>
                </w:rPr>
                <w:t>LisaLisa, www.lisalisa.se</w:t>
              </w:r>
            </w:hyperlink>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3978" w:type="dxa"/>
            <w:gridSpan w:val="2"/>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w:history="1">
              <w:r w:rsidR="00414C68">
                <w:rPr>
                  <w:rStyle w:val="Hyperlnk"/>
                  <w:rFonts w:ascii="Arial" w:hAnsi="Arial" w:cs="Arial"/>
                  <w:color w:val="auto"/>
                  <w:szCs w:val="22"/>
                  <w:u w:val="none"/>
                  <w:lang w:val="en-US"/>
                </w:rPr>
                <w:t>Lomonto, www.lomonto.com</w:t>
              </w:r>
            </w:hyperlink>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19" w:history="1">
              <w:r w:rsidR="00414C68">
                <w:rPr>
                  <w:rFonts w:ascii="Arial" w:hAnsi="Arial" w:cs="Arial"/>
                  <w:szCs w:val="22"/>
                  <w:lang w:val="en-US"/>
                </w:rPr>
                <w:t>Malin Signahl, www.malin.signahl.blogspot.se</w:t>
              </w:r>
            </w:hyperlink>
          </w:p>
        </w:tc>
      </w:tr>
      <w:tr w:rsidR="00B746A5" w:rsidRPr="00B746A5"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A53BE7" w:rsidRDefault="00A53BE7" w:rsidP="007C6897">
            <w:pPr>
              <w:spacing w:line="240" w:lineRule="auto"/>
              <w:rPr>
                <w:rFonts w:ascii="Arial" w:hAnsi="Arial" w:cs="Arial"/>
                <w:color w:val="0000FF"/>
                <w:szCs w:val="22"/>
                <w:u w:val="single"/>
                <w:lang w:val="en-US"/>
              </w:rPr>
            </w:pPr>
            <w:r w:rsidRPr="00A53BE7">
              <w:rPr>
                <w:rFonts w:ascii="Arial" w:hAnsi="Arial" w:cs="Arial"/>
              </w:rPr>
              <w:t xml:space="preserve">Maria Sandberg </w:t>
            </w:r>
            <w:proofErr w:type="spellStart"/>
            <w:r w:rsidRPr="00A53BE7">
              <w:rPr>
                <w:rFonts w:ascii="Arial" w:hAnsi="Arial" w:cs="Arial"/>
              </w:rPr>
              <w:t>Textiles</w:t>
            </w:r>
            <w:proofErr w:type="spellEnd"/>
            <w:r w:rsidRPr="00A53BE7">
              <w:rPr>
                <w:rFonts w:ascii="Arial" w:hAnsi="Arial" w:cs="Arial"/>
              </w:rPr>
              <w:t>,</w:t>
            </w:r>
            <w:r>
              <w:t xml:space="preserve"> </w:t>
            </w:r>
            <w:hyperlink r:id="rId20" w:history="1">
              <w:r w:rsidRPr="00C75FA3">
                <w:rPr>
                  <w:rStyle w:val="Hyperlnk"/>
                  <w:rFonts w:ascii="Arial" w:hAnsi="Arial" w:cs="Arial"/>
                  <w:szCs w:val="22"/>
                  <w:lang w:val="en-US"/>
                </w:rPr>
                <w:t>www.mariasandberg.com</w:t>
              </w:r>
            </w:hyperlink>
          </w:p>
        </w:tc>
      </w:tr>
      <w:tr w:rsidR="00B746A5" w:rsidRPr="00B746A5" w:rsidTr="007C6897">
        <w:trPr>
          <w:trHeight w:val="300"/>
        </w:trPr>
        <w:tc>
          <w:tcPr>
            <w:tcW w:w="3978" w:type="dxa"/>
            <w:gridSpan w:val="2"/>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21" w:history="1">
              <w:r w:rsidR="00A53BE7">
                <w:rPr>
                  <w:rFonts w:ascii="Arial" w:hAnsi="Arial" w:cs="Arial"/>
                  <w:szCs w:val="22"/>
                  <w:lang w:val="en-US"/>
                </w:rPr>
                <w:t>MÚK, www.</w:t>
              </w:r>
              <w:r w:rsidR="00414C68">
                <w:rPr>
                  <w:rFonts w:ascii="Arial" w:hAnsi="Arial" w:cs="Arial"/>
                  <w:szCs w:val="22"/>
                  <w:lang w:val="en-US"/>
                </w:rPr>
                <w:t>mukdesign.se</w:t>
              </w:r>
            </w:hyperlink>
            <w:r w:rsidR="00A53BE7">
              <w:rPr>
                <w:rFonts w:ascii="Arial" w:hAnsi="Arial" w:cs="Arial"/>
                <w:szCs w:val="22"/>
                <w:lang w:val="en-US"/>
              </w:rPr>
              <w:t xml:space="preserve">  </w:t>
            </w:r>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5402" w:type="dxa"/>
            <w:gridSpan w:val="4"/>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22" w:history="1">
              <w:r w:rsidR="00414C68">
                <w:rPr>
                  <w:rFonts w:ascii="Arial" w:hAnsi="Arial" w:cs="Arial"/>
                  <w:szCs w:val="22"/>
                  <w:lang w:val="en-US"/>
                </w:rPr>
                <w:t>Mumbaistockholm, www.mumbaistockholm.com</w:t>
              </w:r>
            </w:hyperlink>
          </w:p>
        </w:tc>
      </w:tr>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23" w:history="1">
              <w:r w:rsidR="00414C68" w:rsidRPr="000B671E">
                <w:rPr>
                  <w:rFonts w:ascii="Arial" w:hAnsi="Arial" w:cs="Arial"/>
                  <w:szCs w:val="22"/>
                </w:rPr>
                <w:t>Mönsterkollektivet Fyran, www.fyran.fi</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bookmarkStart w:id="2" w:name="_GoBack"/>
            <w:bookmarkEnd w:id="2"/>
          </w:p>
        </w:tc>
      </w:tr>
      <w:tr w:rsidR="00B746A5" w:rsidRPr="00B746A5" w:rsidTr="007C6897">
        <w:trPr>
          <w:trHeight w:val="300"/>
        </w:trPr>
        <w:tc>
          <w:tcPr>
            <w:tcW w:w="4124" w:type="dxa"/>
            <w:gridSpan w:val="3"/>
            <w:tcBorders>
              <w:top w:val="nil"/>
              <w:left w:val="nil"/>
              <w:bottom w:val="nil"/>
              <w:right w:val="nil"/>
            </w:tcBorders>
            <w:shd w:val="clear" w:color="auto" w:fill="auto"/>
            <w:noWrap/>
            <w:vAlign w:val="center"/>
            <w:hideMark/>
          </w:tcPr>
          <w:p w:rsidR="009942C9" w:rsidRPr="009942C9" w:rsidRDefault="009942C9" w:rsidP="00B746A5">
            <w:pPr>
              <w:spacing w:line="240" w:lineRule="auto"/>
              <w:rPr>
                <w:rFonts w:ascii="Arial" w:hAnsi="Arial" w:cs="Arial"/>
                <w:lang w:val="en-US"/>
              </w:rPr>
            </w:pPr>
            <w:r w:rsidRPr="009942C9">
              <w:rPr>
                <w:rFonts w:ascii="Arial" w:hAnsi="Arial" w:cs="Arial"/>
                <w:lang w:val="en-US"/>
              </w:rPr>
              <w:t xml:space="preserve">Nothing Can Go </w:t>
            </w:r>
            <w:proofErr w:type="spellStart"/>
            <w:r w:rsidRPr="009942C9">
              <w:rPr>
                <w:rFonts w:ascii="Arial" w:hAnsi="Arial" w:cs="Arial"/>
                <w:lang w:val="en-US"/>
              </w:rPr>
              <w:t>Wrng</w:t>
            </w:r>
            <w:proofErr w:type="spellEnd"/>
            <w:r w:rsidRPr="009942C9">
              <w:rPr>
                <w:rFonts w:ascii="Arial" w:hAnsi="Arial" w:cs="Arial"/>
                <w:lang w:val="en-US"/>
              </w:rPr>
              <w:t xml:space="preserve">, </w:t>
            </w:r>
            <w:hyperlink r:id="rId24" w:history="1">
              <w:r w:rsidRPr="009942C9">
                <w:rPr>
                  <w:rStyle w:val="Hyperlnk"/>
                  <w:rFonts w:ascii="Arial" w:hAnsi="Arial" w:cs="Arial"/>
                  <w:lang w:val="en-US"/>
                </w:rPr>
                <w:t>www.nothingcangowrng.com</w:t>
              </w:r>
            </w:hyperlink>
            <w:r w:rsidRPr="009942C9">
              <w:rPr>
                <w:rFonts w:ascii="Arial" w:hAnsi="Arial" w:cs="Arial"/>
                <w:lang w:val="en-US"/>
              </w:rPr>
              <w:t xml:space="preserve">  </w:t>
            </w:r>
          </w:p>
          <w:p w:rsidR="00B746A5" w:rsidRPr="00B746A5" w:rsidRDefault="009942C9" w:rsidP="00B746A5">
            <w:pPr>
              <w:spacing w:line="240" w:lineRule="auto"/>
              <w:rPr>
                <w:rFonts w:ascii="Arial" w:hAnsi="Arial" w:cs="Arial"/>
                <w:szCs w:val="22"/>
              </w:rPr>
            </w:pPr>
            <w:hyperlink r:id="rId25" w:history="1">
              <w:r w:rsidR="00414C68" w:rsidRPr="000B671E">
                <w:rPr>
                  <w:rFonts w:ascii="Arial" w:hAnsi="Arial" w:cs="Arial"/>
                  <w:szCs w:val="22"/>
                </w:rPr>
                <w:t>Sara Björne, www.sarabjorne.com</w:t>
              </w:r>
            </w:hyperlink>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3978" w:type="dxa"/>
            <w:gridSpan w:val="2"/>
            <w:tcBorders>
              <w:top w:val="nil"/>
              <w:left w:val="nil"/>
              <w:bottom w:val="nil"/>
              <w:right w:val="nil"/>
            </w:tcBorders>
            <w:shd w:val="clear" w:color="auto" w:fill="auto"/>
            <w:noWrap/>
            <w:vAlign w:val="center"/>
            <w:hideMark/>
          </w:tcPr>
          <w:p w:rsidR="00B746A5" w:rsidRPr="00B746A5" w:rsidRDefault="009942C9" w:rsidP="00B746A5">
            <w:pPr>
              <w:spacing w:line="240" w:lineRule="auto"/>
              <w:rPr>
                <w:rFonts w:ascii="Arial" w:hAnsi="Arial" w:cs="Arial"/>
                <w:szCs w:val="22"/>
              </w:rPr>
            </w:pPr>
            <w:hyperlink r:id="rId26" w:history="1">
              <w:r w:rsidR="00414C68">
                <w:rPr>
                  <w:rFonts w:ascii="Arial" w:hAnsi="Arial" w:cs="Arial"/>
                  <w:szCs w:val="22"/>
                  <w:lang w:val="en-US"/>
                </w:rPr>
                <w:t>SILO, www.silo-design.dk</w:t>
              </w:r>
            </w:hyperlink>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r w:rsidR="00B746A5" w:rsidRPr="00B746A5" w:rsidTr="007C6897">
        <w:trPr>
          <w:trHeight w:val="300"/>
        </w:trPr>
        <w:tc>
          <w:tcPr>
            <w:tcW w:w="3832" w:type="dxa"/>
            <w:tcBorders>
              <w:top w:val="nil"/>
              <w:left w:val="nil"/>
              <w:bottom w:val="nil"/>
              <w:right w:val="nil"/>
            </w:tcBorders>
            <w:shd w:val="clear" w:color="auto" w:fill="auto"/>
            <w:noWrap/>
            <w:vAlign w:val="center"/>
            <w:hideMark/>
          </w:tcPr>
          <w:p w:rsidR="00B746A5" w:rsidRPr="00B746A5" w:rsidRDefault="00B746A5" w:rsidP="00B746A5">
            <w:pPr>
              <w:spacing w:line="240" w:lineRule="auto"/>
              <w:rPr>
                <w:rFonts w:ascii="Arial" w:hAnsi="Arial" w:cs="Arial"/>
                <w:szCs w:val="22"/>
              </w:rPr>
            </w:pPr>
            <w:r>
              <w:rPr>
                <w:rFonts w:ascii="Arial" w:hAnsi="Arial" w:cs="Arial"/>
                <w:szCs w:val="22"/>
                <w:lang w:val="en-US"/>
              </w:rPr>
              <w:t xml:space="preserve">Vera Novis </w:t>
            </w:r>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46"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c>
          <w:tcPr>
            <w:tcW w:w="1278" w:type="dxa"/>
            <w:tcBorders>
              <w:top w:val="nil"/>
              <w:left w:val="nil"/>
              <w:bottom w:val="nil"/>
              <w:right w:val="nil"/>
            </w:tcBorders>
            <w:shd w:val="clear" w:color="auto" w:fill="auto"/>
            <w:noWrap/>
            <w:vAlign w:val="bottom"/>
            <w:hideMark/>
          </w:tcPr>
          <w:p w:rsidR="00B746A5" w:rsidRPr="00B746A5" w:rsidRDefault="00B746A5" w:rsidP="00B746A5">
            <w:pPr>
              <w:spacing w:line="240" w:lineRule="auto"/>
              <w:rPr>
                <w:rFonts w:ascii="Arial" w:hAnsi="Arial" w:cs="Arial"/>
                <w:szCs w:val="22"/>
              </w:rPr>
            </w:pPr>
          </w:p>
        </w:tc>
      </w:tr>
    </w:tbl>
    <w:p w:rsidR="00DE0998" w:rsidRPr="00533228" w:rsidRDefault="00DE0998" w:rsidP="00CF2B67">
      <w:pPr>
        <w:rPr>
          <w:rFonts w:ascii="Arial" w:hAnsi="Arial" w:cs="Arial"/>
          <w:szCs w:val="22"/>
        </w:rPr>
      </w:pPr>
    </w:p>
    <w:p w:rsidR="00E4249C" w:rsidRPr="000B671E" w:rsidRDefault="007C6897" w:rsidP="00425F3A">
      <w:pPr>
        <w:rPr>
          <w:rFonts w:ascii="Arial" w:hAnsi="Arial" w:cs="Arial"/>
          <w:color w:val="363636"/>
          <w:szCs w:val="22"/>
          <w:lang w:val="en-US"/>
        </w:rPr>
      </w:pPr>
      <w:r>
        <w:rPr>
          <w:rFonts w:ascii="Arial" w:hAnsi="Arial" w:cs="Arial"/>
          <w:color w:val="363636"/>
          <w:szCs w:val="22"/>
          <w:lang w:val="en-US"/>
        </w:rPr>
        <w:t>Fo</w:t>
      </w:r>
      <w:r w:rsidR="00425F3A">
        <w:rPr>
          <w:rFonts w:ascii="Arial" w:hAnsi="Arial" w:cs="Arial"/>
          <w:color w:val="363636"/>
          <w:szCs w:val="22"/>
          <w:lang w:val="en-US"/>
        </w:rPr>
        <w:t>r m</w:t>
      </w:r>
      <w:r>
        <w:rPr>
          <w:rFonts w:ascii="Arial" w:hAnsi="Arial" w:cs="Arial"/>
          <w:color w:val="363636"/>
          <w:szCs w:val="22"/>
          <w:lang w:val="en-US"/>
        </w:rPr>
        <w:t>ore</w:t>
      </w:r>
      <w:r w:rsidR="00425F3A">
        <w:rPr>
          <w:rFonts w:ascii="Arial" w:hAnsi="Arial" w:cs="Arial"/>
          <w:color w:val="363636"/>
          <w:szCs w:val="22"/>
          <w:lang w:val="en-US"/>
        </w:rPr>
        <w:t xml:space="preserve"> information </w:t>
      </w:r>
      <w:r>
        <w:rPr>
          <w:rFonts w:ascii="Arial" w:hAnsi="Arial" w:cs="Arial"/>
          <w:color w:val="363636"/>
          <w:szCs w:val="22"/>
          <w:lang w:val="en-US"/>
        </w:rPr>
        <w:t>visit</w:t>
      </w:r>
      <w:r w:rsidR="00425F3A">
        <w:rPr>
          <w:rFonts w:ascii="Arial" w:hAnsi="Arial" w:cs="Arial"/>
          <w:color w:val="363636"/>
          <w:szCs w:val="22"/>
          <w:lang w:val="en-US"/>
        </w:rPr>
        <w:t xml:space="preserve"> </w:t>
      </w:r>
      <w:hyperlink r:id="rId27" w:history="1">
        <w:r w:rsidR="00425F3A">
          <w:rPr>
            <w:rStyle w:val="Hyperlnk"/>
            <w:rFonts w:ascii="Arial" w:hAnsi="Arial" w:cs="Arial"/>
            <w:szCs w:val="22"/>
            <w:lang w:val="en-US"/>
          </w:rPr>
          <w:t>www.formex.se</w:t>
        </w:r>
      </w:hyperlink>
      <w:r w:rsidR="00425F3A">
        <w:rPr>
          <w:rFonts w:ascii="Arial" w:hAnsi="Arial" w:cs="Arial"/>
          <w:color w:val="363636"/>
          <w:szCs w:val="22"/>
          <w:lang w:val="en-US"/>
        </w:rPr>
        <w:t xml:space="preserve"> </w:t>
      </w:r>
      <w:r>
        <w:rPr>
          <w:rFonts w:ascii="Arial" w:hAnsi="Arial" w:cs="Arial"/>
          <w:color w:val="363636"/>
          <w:szCs w:val="22"/>
          <w:lang w:val="en-US"/>
        </w:rPr>
        <w:t>or contact</w:t>
      </w:r>
      <w:r w:rsidR="00425F3A">
        <w:rPr>
          <w:rFonts w:ascii="Arial" w:hAnsi="Arial" w:cs="Arial"/>
          <w:color w:val="363636"/>
          <w:szCs w:val="22"/>
          <w:lang w:val="en-US"/>
        </w:rPr>
        <w:t xml:space="preserve">: </w:t>
      </w:r>
    </w:p>
    <w:p w:rsidR="00425F3A" w:rsidRPr="00533228" w:rsidRDefault="00A628C3" w:rsidP="00425F3A">
      <w:pPr>
        <w:rPr>
          <w:rFonts w:ascii="Arial" w:hAnsi="Arial" w:cs="Arial"/>
          <w:color w:val="363636"/>
          <w:szCs w:val="22"/>
        </w:rPr>
      </w:pPr>
      <w:r w:rsidRPr="000B671E">
        <w:rPr>
          <w:rFonts w:ascii="Arial" w:hAnsi="Arial" w:cs="Arial"/>
          <w:color w:val="363636"/>
          <w:szCs w:val="22"/>
        </w:rPr>
        <w:t xml:space="preserve">Christina Olsson, +46 8 749 44 28, </w:t>
      </w:r>
      <w:hyperlink r:id="rId28" w:history="1">
        <w:r w:rsidRPr="000B671E">
          <w:rPr>
            <w:rStyle w:val="Hyperlnk"/>
            <w:rFonts w:ascii="Arial" w:hAnsi="Arial" w:cs="Arial"/>
            <w:szCs w:val="22"/>
          </w:rPr>
          <w:t>christina.olsson@stockholmsmassan.se</w:t>
        </w:r>
      </w:hyperlink>
      <w:r w:rsidRPr="000B671E">
        <w:rPr>
          <w:rFonts w:ascii="Arial" w:hAnsi="Arial" w:cs="Arial"/>
          <w:color w:val="363636"/>
          <w:szCs w:val="22"/>
        </w:rPr>
        <w:t xml:space="preserve">, </w:t>
      </w:r>
    </w:p>
    <w:p w:rsidR="00743A49" w:rsidRPr="00533228" w:rsidRDefault="00743A49" w:rsidP="00743A49">
      <w:pPr>
        <w:rPr>
          <w:rFonts w:ascii="Arial" w:hAnsi="Arial" w:cs="Arial"/>
          <w:szCs w:val="22"/>
        </w:rPr>
      </w:pPr>
      <w:r w:rsidRPr="000B671E">
        <w:rPr>
          <w:rFonts w:ascii="Arial" w:hAnsi="Arial" w:cs="Arial"/>
          <w:szCs w:val="22"/>
        </w:rPr>
        <w:t xml:space="preserve">Lotta Signeul, +46 8 749 43 36, </w:t>
      </w:r>
      <w:hyperlink r:id="rId29" w:history="1">
        <w:r w:rsidRPr="000B671E">
          <w:rPr>
            <w:rStyle w:val="Hyperlnk"/>
            <w:rFonts w:ascii="Arial" w:hAnsi="Arial" w:cs="Arial"/>
            <w:szCs w:val="22"/>
          </w:rPr>
          <w:t>lotta.signeul@stockholmsmassan.se</w:t>
        </w:r>
      </w:hyperlink>
    </w:p>
    <w:p w:rsidR="00B4217B" w:rsidRPr="00533228" w:rsidRDefault="00B4217B" w:rsidP="00425F3A">
      <w:pPr>
        <w:rPr>
          <w:rFonts w:ascii="Arial" w:hAnsi="Arial" w:cs="Arial"/>
          <w:color w:val="363636"/>
          <w:szCs w:val="22"/>
        </w:rPr>
      </w:pPr>
    </w:p>
    <w:p w:rsidR="00AF1AEC" w:rsidRPr="00484F1B" w:rsidRDefault="002A5A62" w:rsidP="00AF1AEC">
      <w:pPr>
        <w:rPr>
          <w:rFonts w:ascii="Arial" w:hAnsi="Arial" w:cs="Arial"/>
          <w:i/>
          <w:iCs/>
          <w:szCs w:val="22"/>
          <w:shd w:val="clear" w:color="auto" w:fill="FFFFFF"/>
        </w:rPr>
      </w:pPr>
      <w:r>
        <w:rPr>
          <w:rStyle w:val="Betoning"/>
          <w:rFonts w:ascii="Arial" w:hAnsi="Arial" w:cs="Arial"/>
          <w:szCs w:val="22"/>
          <w:shd w:val="clear" w:color="auto" w:fill="FFFFFF"/>
          <w:lang w:val="en-US"/>
        </w:rPr>
        <w:t>Formex is arranged by Stockholmsmässan and takes place twice a year.</w:t>
      </w:r>
      <w:r>
        <w:rPr>
          <w:rStyle w:val="Betoning"/>
          <w:rFonts w:ascii="Arial" w:hAnsi="Arial" w:cs="Arial"/>
          <w:i w:val="0"/>
          <w:iCs w:val="0"/>
          <w:szCs w:val="22"/>
          <w:shd w:val="clear" w:color="auto" w:fill="FFFFFF"/>
          <w:lang w:val="en-US"/>
        </w:rPr>
        <w:t xml:space="preserve"> </w:t>
      </w:r>
      <w:r>
        <w:rPr>
          <w:rStyle w:val="Betoning"/>
          <w:rFonts w:ascii="Arial" w:hAnsi="Arial" w:cs="Arial"/>
          <w:szCs w:val="22"/>
          <w:shd w:val="clear" w:color="auto" w:fill="FFFFFF"/>
          <w:lang w:val="en-US"/>
        </w:rPr>
        <w:t>The Fair is the Nordic Region’s leading meeting place for new products, business opportunities, trends, knowledge and inspiration in interior design.</w:t>
      </w:r>
      <w:r>
        <w:rPr>
          <w:rStyle w:val="Betoning"/>
          <w:rFonts w:ascii="Arial" w:hAnsi="Arial" w:cs="Arial"/>
          <w:i w:val="0"/>
          <w:iCs w:val="0"/>
          <w:szCs w:val="22"/>
          <w:shd w:val="clear" w:color="auto" w:fill="FFFFFF"/>
          <w:lang w:val="en-US"/>
        </w:rPr>
        <w:t xml:space="preserve"> </w:t>
      </w:r>
      <w:r>
        <w:rPr>
          <w:rStyle w:val="Betoning"/>
          <w:rFonts w:ascii="Arial" w:hAnsi="Arial" w:cs="Arial"/>
          <w:szCs w:val="22"/>
          <w:shd w:val="clear" w:color="auto" w:fill="FFFFFF"/>
          <w:lang w:val="en-US"/>
        </w:rPr>
        <w:t>Formex welcomes 850 exhibitors, 24 000 trade visitors and 950 media representatives.</w:t>
      </w:r>
    </w:p>
    <w:sectPr w:rsidR="00AF1AEC" w:rsidRPr="00484F1B" w:rsidSect="00835756">
      <w:headerReference w:type="default" r:id="rId30"/>
      <w:footerReference w:type="default" r:id="rId31"/>
      <w:headerReference w:type="first" r:id="rId32"/>
      <w:footerReference w:type="first" r:id="rId3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94" w:rsidRDefault="00481C94">
      <w:r>
        <w:separator/>
      </w:r>
    </w:p>
  </w:endnote>
  <w:endnote w:type="continuationSeparator" w:id="0">
    <w:p w:rsidR="00481C94" w:rsidRDefault="0048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94" w:rsidRDefault="00C47294" w:rsidP="002E6AFF">
    <w:pPr>
      <w:pStyle w:val="Sidfot"/>
      <w:ind w:left="-1588" w:right="-1588"/>
      <w:rPr>
        <w:sz w:val="2"/>
        <w:szCs w:val="2"/>
      </w:rPr>
    </w:pPr>
    <w:bookmarkStart w:id="3" w:name="SidfotMarg"/>
  </w:p>
  <w:p w:rsidR="00C47294" w:rsidRDefault="00C47294" w:rsidP="002E6AFF">
    <w:pPr>
      <w:pStyle w:val="Sidfot"/>
      <w:ind w:left="-1588" w:right="-1588"/>
      <w:rPr>
        <w:sz w:val="2"/>
        <w:szCs w:val="2"/>
      </w:rPr>
    </w:pPr>
  </w:p>
  <w:p w:rsidR="00C47294" w:rsidRPr="000B671E" w:rsidRDefault="00C47294" w:rsidP="002E6AFF">
    <w:pPr>
      <w:pStyle w:val="Sidfot"/>
      <w:ind w:left="-1588" w:right="-1588"/>
      <w:rPr>
        <w:lang w:val="en-US"/>
      </w:rPr>
    </w:pPr>
    <w:r>
      <w:rPr>
        <w:sz w:val="2"/>
        <w:szCs w:val="2"/>
        <w:lang w:val="en-US"/>
      </w:rPr>
      <w:t xml:space="preserve"> </w:t>
    </w:r>
    <w:bookmarkStart w:id="4" w:name="Sidfot"/>
    <w:bookmarkEnd w:id="3"/>
    <w:r>
      <w:rPr>
        <w:lang w:val="en-US"/>
      </w:rPr>
      <w:t xml:space="preserve">Mailing address: SE-125 80 Stockholm Visiting address: Mässvägen 1, Älvsjö   Tel.: +46 8 749 41 00 Fax: 08-99 20 44   Email: info@stockholmsmassan.se   www.stockholmsmassan.se </w:t>
    </w:r>
  </w:p>
  <w:p w:rsidR="00C47294" w:rsidRPr="00FC22B6" w:rsidRDefault="00C47294" w:rsidP="002E6AFF">
    <w:pPr>
      <w:pStyle w:val="Sidfot"/>
      <w:ind w:left="-1588" w:right="-1588"/>
      <w:rPr>
        <w:b/>
        <w:color w:val="808080"/>
      </w:rPr>
    </w:pPr>
    <w:r>
      <w:rPr>
        <w:b/>
        <w:bCs/>
        <w:color w:val="808080"/>
        <w:lang w:val="en-US"/>
      </w:rPr>
      <w:t>Stockholmsmässan AB   Bus. reg. no.:</w:t>
    </w:r>
    <w:r>
      <w:rPr>
        <w:color w:val="808080"/>
        <w:lang w:val="en-US"/>
      </w:rPr>
      <w:t xml:space="preserve"> </w:t>
    </w:r>
    <w:r>
      <w:rPr>
        <w:b/>
        <w:bCs/>
        <w:color w:val="808080"/>
        <w:lang w:val="en-US"/>
      </w:rPr>
      <w:t>556272-4491 Bank Giro Handelsbanken 730-7440, SEB 382-6005 Plus Giro 19 90 28-2 VAT No. SE556272449101</w:t>
    </w:r>
  </w:p>
  <w:bookmarkEnd w:id="4"/>
  <w:p w:rsidR="00C47294" w:rsidRDefault="00C47294" w:rsidP="002E6AFF">
    <w:pPr>
      <w:tabs>
        <w:tab w:val="left" w:pos="8505"/>
        <w:tab w:val="right" w:pos="9524"/>
      </w:tabs>
    </w:pPr>
    <w:r>
      <w:rPr>
        <w:rStyle w:val="Sidnummer"/>
        <w:lang w:val="en-US"/>
      </w:rPr>
      <w:tab/>
    </w:r>
    <w:r w:rsidR="00835E12">
      <w:rPr>
        <w:rStyle w:val="Sidnummer"/>
        <w:lang w:val="en-US"/>
      </w:rPr>
      <w:fldChar w:fldCharType="begin"/>
    </w:r>
    <w:r>
      <w:rPr>
        <w:rStyle w:val="Sidnummer"/>
        <w:lang w:val="en-US"/>
      </w:rPr>
      <w:instrText xml:space="preserve"> PAGE </w:instrText>
    </w:r>
    <w:r w:rsidR="00835E12">
      <w:rPr>
        <w:rStyle w:val="Sidnummer"/>
        <w:lang w:val="en-US"/>
      </w:rPr>
      <w:fldChar w:fldCharType="separate"/>
    </w:r>
    <w:r w:rsidR="009942C9">
      <w:rPr>
        <w:rStyle w:val="Sidnummer"/>
        <w:noProof/>
        <w:lang w:val="en-US"/>
      </w:rPr>
      <w:t>3</w:t>
    </w:r>
    <w:r w:rsidR="00835E12">
      <w:rPr>
        <w:rStyle w:val="Sidnummer"/>
        <w:lang w:val="en-US"/>
      </w:rPr>
      <w:fldChar w:fldCharType="end"/>
    </w:r>
    <w:r>
      <w:rPr>
        <w:rStyle w:val="Sidnummer"/>
        <w:lang w:val="en-US"/>
      </w:rPr>
      <w:t xml:space="preserve"> (</w:t>
    </w:r>
    <w:r w:rsidR="00835E12">
      <w:rPr>
        <w:rStyle w:val="Sidnummer"/>
        <w:lang w:val="en-US"/>
      </w:rPr>
      <w:fldChar w:fldCharType="begin"/>
    </w:r>
    <w:r>
      <w:rPr>
        <w:rStyle w:val="Sidnummer"/>
        <w:lang w:val="en-US"/>
      </w:rPr>
      <w:instrText xml:space="preserve"> NUMPAGES </w:instrText>
    </w:r>
    <w:r w:rsidR="00835E12">
      <w:rPr>
        <w:rStyle w:val="Sidnummer"/>
        <w:lang w:val="en-US"/>
      </w:rPr>
      <w:fldChar w:fldCharType="separate"/>
    </w:r>
    <w:r w:rsidR="009942C9">
      <w:rPr>
        <w:rStyle w:val="Sidnummer"/>
        <w:noProof/>
        <w:lang w:val="en-US"/>
      </w:rPr>
      <w:t>3</w:t>
    </w:r>
    <w:r w:rsidR="00835E12">
      <w:rPr>
        <w:rStyle w:val="Sidnummer"/>
        <w:lang w:val="en-US"/>
      </w:rPr>
      <w:fldChar w:fldCharType="end"/>
    </w:r>
    <w:r>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94" w:rsidRPr="000B671E" w:rsidRDefault="00C47294" w:rsidP="00324615">
    <w:pPr>
      <w:spacing w:line="160" w:lineRule="atLeast"/>
      <w:jc w:val="center"/>
      <w:rPr>
        <w:rFonts w:ascii="Arial" w:hAnsi="Arial" w:cs="Arial"/>
        <w:i/>
        <w:iCs/>
        <w:sz w:val="16"/>
        <w:szCs w:val="16"/>
        <w:lang w:val="en-US"/>
      </w:rPr>
    </w:pPr>
    <w:r>
      <w:rPr>
        <w:rFonts w:ascii="Arial" w:hAnsi="Arial" w:cs="Arial"/>
        <w:i/>
        <w:iCs/>
        <w:sz w:val="16"/>
        <w:szCs w:val="16"/>
        <w:lang w:val="en-US"/>
      </w:rPr>
      <w:t>Inspiration and knowledge, business opportunities and new friends.</w:t>
    </w:r>
    <w:r>
      <w:rPr>
        <w:rFonts w:ascii="Arial" w:hAnsi="Arial" w:cs="Arial"/>
        <w:sz w:val="16"/>
        <w:szCs w:val="16"/>
        <w:lang w:val="en-US"/>
      </w:rPr>
      <w:t xml:space="preserve"> </w:t>
    </w:r>
    <w:r>
      <w:rPr>
        <w:rFonts w:ascii="Arial" w:hAnsi="Arial" w:cs="Arial"/>
        <w:i/>
        <w:iCs/>
        <w:sz w:val="16"/>
        <w:szCs w:val="16"/>
        <w:lang w:val="en-US"/>
      </w:rPr>
      <w:t>Stockholmsmässan is the Nordic region’s largest meeting place, with around 70 industry-leading exhibitions and hundreds of national and international congresses, conferences and events each year.</w:t>
    </w:r>
    <w:r>
      <w:rPr>
        <w:rFonts w:ascii="Arial" w:hAnsi="Arial" w:cs="Arial"/>
        <w:sz w:val="16"/>
        <w:szCs w:val="16"/>
        <w:lang w:val="en-US"/>
      </w:rPr>
      <w:t xml:space="preserve"> </w:t>
    </w:r>
    <w:r>
      <w:rPr>
        <w:rFonts w:ascii="Arial" w:hAnsi="Arial" w:cs="Arial"/>
        <w:sz w:val="16"/>
        <w:szCs w:val="16"/>
        <w:lang w:val="en-US"/>
      </w:rPr>
      <w:br/>
    </w:r>
    <w:r>
      <w:rPr>
        <w:rFonts w:ascii="Arial" w:hAnsi="Arial" w:cs="Arial"/>
        <w:i/>
        <w:iCs/>
        <w:sz w:val="16"/>
        <w:szCs w:val="16"/>
        <w:lang w:val="en-US"/>
      </w:rPr>
      <w:t>We look forward to meeting you!</w:t>
    </w:r>
  </w:p>
  <w:p w:rsidR="00C47294" w:rsidRPr="000B671E" w:rsidRDefault="00C47294" w:rsidP="00324615">
    <w:pPr>
      <w:pStyle w:val="Sidfot"/>
      <w:spacing w:line="160" w:lineRule="atLeast"/>
      <w:ind w:left="-1588" w:right="-1588"/>
      <w:rPr>
        <w:color w:val="333333"/>
        <w:szCs w:val="24"/>
        <w:lang w:val="en-US"/>
      </w:rPr>
    </w:pPr>
    <w:r>
      <w:rPr>
        <w:color w:val="333333"/>
        <w:sz w:val="2"/>
        <w:szCs w:val="24"/>
        <w:lang w:val="en-US"/>
      </w:rPr>
      <w:t xml:space="preserve">    </w:t>
    </w:r>
    <w:r>
      <w:rPr>
        <w:color w:val="333333"/>
        <w:szCs w:val="24"/>
        <w:lang w:val="en-US"/>
      </w:rPr>
      <w:t xml:space="preserve">Address: SE-125 80 Stockholm Visiting address: Mässvägen 1, Älvsjö Tel: +46 8 749 41 00 Fax: +46 8 99 20 44   Email: info@stockholmsmassan.se   www.stockholmsmassan.se </w:t>
    </w:r>
  </w:p>
  <w:p w:rsidR="00C47294" w:rsidRPr="000B671E" w:rsidRDefault="00C47294" w:rsidP="00324615">
    <w:pPr>
      <w:pStyle w:val="Sidfot"/>
      <w:spacing w:line="160" w:lineRule="atLeast"/>
      <w:ind w:left="-1588" w:right="-1588"/>
      <w:rPr>
        <w:color w:val="333333"/>
        <w:szCs w:val="24"/>
        <w:lang w:val="en-US"/>
      </w:rPr>
    </w:pPr>
    <w:r>
      <w:rPr>
        <w:lang w:val="en-US"/>
      </w:rPr>
      <w:t>Stockholmsmässan AB Bus. reg. no.: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94" w:rsidRDefault="00481C94">
      <w:r>
        <w:separator/>
      </w:r>
    </w:p>
  </w:footnote>
  <w:footnote w:type="continuationSeparator" w:id="0">
    <w:p w:rsidR="00481C94" w:rsidRDefault="0048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94" w:rsidRDefault="00C47294">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94" w:rsidRDefault="00C47294">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DD"/>
    <w:multiLevelType w:val="hybridMultilevel"/>
    <w:tmpl w:val="2B9C8AB8"/>
    <w:lvl w:ilvl="0" w:tplc="D5B4DFD2">
      <w:start w:val="70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2F54E6"/>
    <w:multiLevelType w:val="hybridMultilevel"/>
    <w:tmpl w:val="9DFC7D76"/>
    <w:lvl w:ilvl="0" w:tplc="D3E0D1A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8509A7"/>
    <w:multiLevelType w:val="hybridMultilevel"/>
    <w:tmpl w:val="C456AF9A"/>
    <w:lvl w:ilvl="0" w:tplc="EB4410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06485E"/>
    <w:multiLevelType w:val="hybridMultilevel"/>
    <w:tmpl w:val="56D8322E"/>
    <w:lvl w:ilvl="0" w:tplc="3218112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5340F8"/>
    <w:multiLevelType w:val="hybridMultilevel"/>
    <w:tmpl w:val="C80E36DE"/>
    <w:lvl w:ilvl="0" w:tplc="7E62F6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7F87EDA"/>
    <w:multiLevelType w:val="hybridMultilevel"/>
    <w:tmpl w:val="723AA9C2"/>
    <w:lvl w:ilvl="0" w:tplc="E7D4721E">
      <w:start w:val="588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EE2B26"/>
    <w:multiLevelType w:val="hybridMultilevel"/>
    <w:tmpl w:val="40B60784"/>
    <w:lvl w:ilvl="0" w:tplc="791E1A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DD2396"/>
    <w:multiLevelType w:val="hybridMultilevel"/>
    <w:tmpl w:val="0088AEB8"/>
    <w:lvl w:ilvl="0" w:tplc="10B8C1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CCB3F3B"/>
    <w:multiLevelType w:val="hybridMultilevel"/>
    <w:tmpl w:val="16F4EA64"/>
    <w:lvl w:ilvl="0" w:tplc="3C6C6D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38D7651"/>
    <w:multiLevelType w:val="hybridMultilevel"/>
    <w:tmpl w:val="CFA43C06"/>
    <w:lvl w:ilvl="0" w:tplc="FBD26C58">
      <w:start w:val="588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52D4A91"/>
    <w:multiLevelType w:val="hybridMultilevel"/>
    <w:tmpl w:val="F0CEA498"/>
    <w:lvl w:ilvl="0" w:tplc="B24EFC2C">
      <w:start w:val="588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60D25F2"/>
    <w:multiLevelType w:val="multilevel"/>
    <w:tmpl w:val="EB62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9"/>
  </w:num>
  <w:num w:numId="6">
    <w:abstractNumId w:val="7"/>
  </w:num>
  <w:num w:numId="7">
    <w:abstractNumId w:val="2"/>
  </w:num>
  <w:num w:numId="8">
    <w:abstractNumId w:val="4"/>
  </w:num>
  <w:num w:numId="9">
    <w:abstractNumId w:val="12"/>
  </w:num>
  <w:num w:numId="10">
    <w:abstractNumId w:val="10"/>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429B"/>
    <w:rsid w:val="00027F18"/>
    <w:rsid w:val="0003662C"/>
    <w:rsid w:val="0004420A"/>
    <w:rsid w:val="000569FC"/>
    <w:rsid w:val="00060CDE"/>
    <w:rsid w:val="000616A9"/>
    <w:rsid w:val="00063009"/>
    <w:rsid w:val="0006505E"/>
    <w:rsid w:val="00067607"/>
    <w:rsid w:val="0007246C"/>
    <w:rsid w:val="000731B8"/>
    <w:rsid w:val="00073C85"/>
    <w:rsid w:val="00075B40"/>
    <w:rsid w:val="0007685E"/>
    <w:rsid w:val="00081388"/>
    <w:rsid w:val="00086069"/>
    <w:rsid w:val="0008668C"/>
    <w:rsid w:val="000A0465"/>
    <w:rsid w:val="000B0FE9"/>
    <w:rsid w:val="000B671E"/>
    <w:rsid w:val="000C00D6"/>
    <w:rsid w:val="000C3609"/>
    <w:rsid w:val="000C5E02"/>
    <w:rsid w:val="000D3930"/>
    <w:rsid w:val="000D7A20"/>
    <w:rsid w:val="000D7DD5"/>
    <w:rsid w:val="000E12F6"/>
    <w:rsid w:val="000E277E"/>
    <w:rsid w:val="000E36FE"/>
    <w:rsid w:val="000E52C8"/>
    <w:rsid w:val="000E5740"/>
    <w:rsid w:val="000E5A3A"/>
    <w:rsid w:val="000F5FE7"/>
    <w:rsid w:val="00100A83"/>
    <w:rsid w:val="00107932"/>
    <w:rsid w:val="00116121"/>
    <w:rsid w:val="001162A2"/>
    <w:rsid w:val="00122A53"/>
    <w:rsid w:val="00132693"/>
    <w:rsid w:val="001407E4"/>
    <w:rsid w:val="00143993"/>
    <w:rsid w:val="00152B37"/>
    <w:rsid w:val="00155683"/>
    <w:rsid w:val="00162EDE"/>
    <w:rsid w:val="00171296"/>
    <w:rsid w:val="001825DD"/>
    <w:rsid w:val="00187739"/>
    <w:rsid w:val="001879C1"/>
    <w:rsid w:val="00196924"/>
    <w:rsid w:val="00197861"/>
    <w:rsid w:val="001A1733"/>
    <w:rsid w:val="001A2339"/>
    <w:rsid w:val="001B1E1B"/>
    <w:rsid w:val="001C01E7"/>
    <w:rsid w:val="001C1BF6"/>
    <w:rsid w:val="001C453D"/>
    <w:rsid w:val="001D1D29"/>
    <w:rsid w:val="001D72C2"/>
    <w:rsid w:val="001E77FE"/>
    <w:rsid w:val="001F05C5"/>
    <w:rsid w:val="001F2819"/>
    <w:rsid w:val="001F3AF9"/>
    <w:rsid w:val="00200ED3"/>
    <w:rsid w:val="00202003"/>
    <w:rsid w:val="00205541"/>
    <w:rsid w:val="00205581"/>
    <w:rsid w:val="00206429"/>
    <w:rsid w:val="002133F3"/>
    <w:rsid w:val="0022371B"/>
    <w:rsid w:val="00242FD0"/>
    <w:rsid w:val="00243F54"/>
    <w:rsid w:val="0024631B"/>
    <w:rsid w:val="00246724"/>
    <w:rsid w:val="00251BEF"/>
    <w:rsid w:val="00252030"/>
    <w:rsid w:val="00254614"/>
    <w:rsid w:val="00254D51"/>
    <w:rsid w:val="002613BB"/>
    <w:rsid w:val="00290C0B"/>
    <w:rsid w:val="00293BCC"/>
    <w:rsid w:val="002A165F"/>
    <w:rsid w:val="002A5A62"/>
    <w:rsid w:val="002A740D"/>
    <w:rsid w:val="002B57D3"/>
    <w:rsid w:val="002C1483"/>
    <w:rsid w:val="002D3C29"/>
    <w:rsid w:val="002E6AFF"/>
    <w:rsid w:val="002F2DA7"/>
    <w:rsid w:val="002F6D37"/>
    <w:rsid w:val="0030247A"/>
    <w:rsid w:val="0030378C"/>
    <w:rsid w:val="00304DEE"/>
    <w:rsid w:val="00311E0B"/>
    <w:rsid w:val="00312822"/>
    <w:rsid w:val="003149EE"/>
    <w:rsid w:val="00314FDB"/>
    <w:rsid w:val="00324615"/>
    <w:rsid w:val="00326E72"/>
    <w:rsid w:val="003372B9"/>
    <w:rsid w:val="00352052"/>
    <w:rsid w:val="00364A31"/>
    <w:rsid w:val="00374D23"/>
    <w:rsid w:val="00375E92"/>
    <w:rsid w:val="003A5FAC"/>
    <w:rsid w:val="003A7A0A"/>
    <w:rsid w:val="003B0E8C"/>
    <w:rsid w:val="003C78B9"/>
    <w:rsid w:val="003E4D0F"/>
    <w:rsid w:val="003E5340"/>
    <w:rsid w:val="003F2462"/>
    <w:rsid w:val="003F2E9A"/>
    <w:rsid w:val="003F4EF1"/>
    <w:rsid w:val="00414C68"/>
    <w:rsid w:val="004158AC"/>
    <w:rsid w:val="00422A4E"/>
    <w:rsid w:val="00425F3A"/>
    <w:rsid w:val="00433545"/>
    <w:rsid w:val="00444FB6"/>
    <w:rsid w:val="0044510D"/>
    <w:rsid w:val="00450D9D"/>
    <w:rsid w:val="00453E76"/>
    <w:rsid w:val="00455C07"/>
    <w:rsid w:val="00461524"/>
    <w:rsid w:val="00481A9B"/>
    <w:rsid w:val="00481C94"/>
    <w:rsid w:val="00483FC3"/>
    <w:rsid w:val="004840F3"/>
    <w:rsid w:val="00484F1B"/>
    <w:rsid w:val="004874E5"/>
    <w:rsid w:val="0049120D"/>
    <w:rsid w:val="004A1FAD"/>
    <w:rsid w:val="004B23BB"/>
    <w:rsid w:val="004B6BD5"/>
    <w:rsid w:val="004B7319"/>
    <w:rsid w:val="004D05C0"/>
    <w:rsid w:val="004D1853"/>
    <w:rsid w:val="004D1FEA"/>
    <w:rsid w:val="004D3F76"/>
    <w:rsid w:val="004F0CF0"/>
    <w:rsid w:val="004F1766"/>
    <w:rsid w:val="004F26AF"/>
    <w:rsid w:val="004F3C35"/>
    <w:rsid w:val="00511FA6"/>
    <w:rsid w:val="00530101"/>
    <w:rsid w:val="005319CF"/>
    <w:rsid w:val="0053234A"/>
    <w:rsid w:val="00533228"/>
    <w:rsid w:val="005434AA"/>
    <w:rsid w:val="005506C8"/>
    <w:rsid w:val="00550887"/>
    <w:rsid w:val="00555E52"/>
    <w:rsid w:val="00556002"/>
    <w:rsid w:val="005561CC"/>
    <w:rsid w:val="00560A0C"/>
    <w:rsid w:val="005656D0"/>
    <w:rsid w:val="00567BC0"/>
    <w:rsid w:val="00580400"/>
    <w:rsid w:val="00582D62"/>
    <w:rsid w:val="00590B97"/>
    <w:rsid w:val="00591C3C"/>
    <w:rsid w:val="0059260D"/>
    <w:rsid w:val="00594A36"/>
    <w:rsid w:val="00596783"/>
    <w:rsid w:val="005A04B2"/>
    <w:rsid w:val="005A4366"/>
    <w:rsid w:val="005B1BE4"/>
    <w:rsid w:val="005C33A8"/>
    <w:rsid w:val="005D1FBE"/>
    <w:rsid w:val="005D2AD2"/>
    <w:rsid w:val="005D5EDC"/>
    <w:rsid w:val="005E3606"/>
    <w:rsid w:val="005E3BD9"/>
    <w:rsid w:val="005E3C24"/>
    <w:rsid w:val="00615E35"/>
    <w:rsid w:val="006170C0"/>
    <w:rsid w:val="006230AB"/>
    <w:rsid w:val="00624C27"/>
    <w:rsid w:val="00627469"/>
    <w:rsid w:val="00642FDB"/>
    <w:rsid w:val="00653E56"/>
    <w:rsid w:val="006542ED"/>
    <w:rsid w:val="00661EA7"/>
    <w:rsid w:val="00675378"/>
    <w:rsid w:val="006766AA"/>
    <w:rsid w:val="0068403C"/>
    <w:rsid w:val="006843E2"/>
    <w:rsid w:val="006948B2"/>
    <w:rsid w:val="0069675A"/>
    <w:rsid w:val="006A14A7"/>
    <w:rsid w:val="006A16F9"/>
    <w:rsid w:val="006A5A50"/>
    <w:rsid w:val="006A7580"/>
    <w:rsid w:val="006B1AD1"/>
    <w:rsid w:val="006B5DF4"/>
    <w:rsid w:val="006B675B"/>
    <w:rsid w:val="006B76E5"/>
    <w:rsid w:val="006D1D18"/>
    <w:rsid w:val="006D3CFB"/>
    <w:rsid w:val="006D4F08"/>
    <w:rsid w:val="006D6DF7"/>
    <w:rsid w:val="006E505E"/>
    <w:rsid w:val="006F2CA7"/>
    <w:rsid w:val="006F559F"/>
    <w:rsid w:val="00716E8E"/>
    <w:rsid w:val="007206D3"/>
    <w:rsid w:val="00723D47"/>
    <w:rsid w:val="007271B4"/>
    <w:rsid w:val="00727E6B"/>
    <w:rsid w:val="00731473"/>
    <w:rsid w:val="00735961"/>
    <w:rsid w:val="00740363"/>
    <w:rsid w:val="00743A49"/>
    <w:rsid w:val="00743AC7"/>
    <w:rsid w:val="00744D9F"/>
    <w:rsid w:val="007531D5"/>
    <w:rsid w:val="00760540"/>
    <w:rsid w:val="007703C7"/>
    <w:rsid w:val="007710D1"/>
    <w:rsid w:val="007720EE"/>
    <w:rsid w:val="007742CB"/>
    <w:rsid w:val="007827DB"/>
    <w:rsid w:val="007846D9"/>
    <w:rsid w:val="00785267"/>
    <w:rsid w:val="00790567"/>
    <w:rsid w:val="00795BE1"/>
    <w:rsid w:val="007A33E8"/>
    <w:rsid w:val="007B6653"/>
    <w:rsid w:val="007C6897"/>
    <w:rsid w:val="007C6DAD"/>
    <w:rsid w:val="007C71A7"/>
    <w:rsid w:val="007E1F5D"/>
    <w:rsid w:val="0080112C"/>
    <w:rsid w:val="00816984"/>
    <w:rsid w:val="00823D8B"/>
    <w:rsid w:val="00826889"/>
    <w:rsid w:val="00835756"/>
    <w:rsid w:val="00835E12"/>
    <w:rsid w:val="00835E15"/>
    <w:rsid w:val="00852D46"/>
    <w:rsid w:val="008738F0"/>
    <w:rsid w:val="008871D7"/>
    <w:rsid w:val="00887DAE"/>
    <w:rsid w:val="00890173"/>
    <w:rsid w:val="00893AE4"/>
    <w:rsid w:val="008A790F"/>
    <w:rsid w:val="008B48A2"/>
    <w:rsid w:val="008C0093"/>
    <w:rsid w:val="008C10C1"/>
    <w:rsid w:val="008D1B58"/>
    <w:rsid w:val="008D1C44"/>
    <w:rsid w:val="008D5A33"/>
    <w:rsid w:val="008D79D6"/>
    <w:rsid w:val="008E131E"/>
    <w:rsid w:val="008E556F"/>
    <w:rsid w:val="008E76C9"/>
    <w:rsid w:val="0090362D"/>
    <w:rsid w:val="009123D0"/>
    <w:rsid w:val="0091781E"/>
    <w:rsid w:val="00922BF5"/>
    <w:rsid w:val="00924F41"/>
    <w:rsid w:val="00925029"/>
    <w:rsid w:val="00934EF0"/>
    <w:rsid w:val="00944F2C"/>
    <w:rsid w:val="00945ADE"/>
    <w:rsid w:val="00951E36"/>
    <w:rsid w:val="00953A36"/>
    <w:rsid w:val="00957FDA"/>
    <w:rsid w:val="009620C7"/>
    <w:rsid w:val="009640D2"/>
    <w:rsid w:val="00966E01"/>
    <w:rsid w:val="00973CA0"/>
    <w:rsid w:val="00992154"/>
    <w:rsid w:val="00992C20"/>
    <w:rsid w:val="009942C9"/>
    <w:rsid w:val="009A2CCE"/>
    <w:rsid w:val="009B0378"/>
    <w:rsid w:val="009B2288"/>
    <w:rsid w:val="009C172D"/>
    <w:rsid w:val="009D6CA0"/>
    <w:rsid w:val="009E1E31"/>
    <w:rsid w:val="009F20C4"/>
    <w:rsid w:val="00A06E3D"/>
    <w:rsid w:val="00A17C5F"/>
    <w:rsid w:val="00A23FAC"/>
    <w:rsid w:val="00A268DD"/>
    <w:rsid w:val="00A34318"/>
    <w:rsid w:val="00A374D3"/>
    <w:rsid w:val="00A501BA"/>
    <w:rsid w:val="00A5115B"/>
    <w:rsid w:val="00A53BE7"/>
    <w:rsid w:val="00A5504A"/>
    <w:rsid w:val="00A6009D"/>
    <w:rsid w:val="00A628C3"/>
    <w:rsid w:val="00A6420B"/>
    <w:rsid w:val="00A9524B"/>
    <w:rsid w:val="00AA0BC3"/>
    <w:rsid w:val="00AA3B23"/>
    <w:rsid w:val="00AA4AFE"/>
    <w:rsid w:val="00AA4F51"/>
    <w:rsid w:val="00AB07EC"/>
    <w:rsid w:val="00AB1146"/>
    <w:rsid w:val="00AB283C"/>
    <w:rsid w:val="00AC3D34"/>
    <w:rsid w:val="00AC4AFD"/>
    <w:rsid w:val="00AD2C98"/>
    <w:rsid w:val="00AD346B"/>
    <w:rsid w:val="00AD4490"/>
    <w:rsid w:val="00AD5E5D"/>
    <w:rsid w:val="00AD6C3C"/>
    <w:rsid w:val="00AE086A"/>
    <w:rsid w:val="00AE313A"/>
    <w:rsid w:val="00AE5465"/>
    <w:rsid w:val="00AF09FE"/>
    <w:rsid w:val="00AF1AEC"/>
    <w:rsid w:val="00B006F2"/>
    <w:rsid w:val="00B04FA4"/>
    <w:rsid w:val="00B05F2F"/>
    <w:rsid w:val="00B1098B"/>
    <w:rsid w:val="00B179A6"/>
    <w:rsid w:val="00B2429B"/>
    <w:rsid w:val="00B4217B"/>
    <w:rsid w:val="00B45753"/>
    <w:rsid w:val="00B57618"/>
    <w:rsid w:val="00B61F40"/>
    <w:rsid w:val="00B62D01"/>
    <w:rsid w:val="00B746A5"/>
    <w:rsid w:val="00B82258"/>
    <w:rsid w:val="00B874F1"/>
    <w:rsid w:val="00B87CA0"/>
    <w:rsid w:val="00B93928"/>
    <w:rsid w:val="00B93E59"/>
    <w:rsid w:val="00BA4742"/>
    <w:rsid w:val="00BA62C8"/>
    <w:rsid w:val="00BB54A0"/>
    <w:rsid w:val="00BB679C"/>
    <w:rsid w:val="00BC019B"/>
    <w:rsid w:val="00BC2E02"/>
    <w:rsid w:val="00BF42DA"/>
    <w:rsid w:val="00BF6ACF"/>
    <w:rsid w:val="00C02339"/>
    <w:rsid w:val="00C33397"/>
    <w:rsid w:val="00C36B7F"/>
    <w:rsid w:val="00C37D82"/>
    <w:rsid w:val="00C37F6E"/>
    <w:rsid w:val="00C41158"/>
    <w:rsid w:val="00C426E7"/>
    <w:rsid w:val="00C4543A"/>
    <w:rsid w:val="00C45D98"/>
    <w:rsid w:val="00C47294"/>
    <w:rsid w:val="00C645EB"/>
    <w:rsid w:val="00C833E5"/>
    <w:rsid w:val="00C84B42"/>
    <w:rsid w:val="00C90119"/>
    <w:rsid w:val="00C92819"/>
    <w:rsid w:val="00CA1895"/>
    <w:rsid w:val="00CA2C71"/>
    <w:rsid w:val="00CA41CD"/>
    <w:rsid w:val="00CB4BF8"/>
    <w:rsid w:val="00CB7631"/>
    <w:rsid w:val="00CD731A"/>
    <w:rsid w:val="00CE66FD"/>
    <w:rsid w:val="00CE7FAB"/>
    <w:rsid w:val="00CF2B67"/>
    <w:rsid w:val="00D0209F"/>
    <w:rsid w:val="00D047FA"/>
    <w:rsid w:val="00D0653E"/>
    <w:rsid w:val="00D114D2"/>
    <w:rsid w:val="00D3762A"/>
    <w:rsid w:val="00D457AE"/>
    <w:rsid w:val="00D50613"/>
    <w:rsid w:val="00D51B19"/>
    <w:rsid w:val="00D524B2"/>
    <w:rsid w:val="00D52AEF"/>
    <w:rsid w:val="00D56F6F"/>
    <w:rsid w:val="00D57275"/>
    <w:rsid w:val="00D57F87"/>
    <w:rsid w:val="00D62C45"/>
    <w:rsid w:val="00D66DF7"/>
    <w:rsid w:val="00D67704"/>
    <w:rsid w:val="00D74E88"/>
    <w:rsid w:val="00D80844"/>
    <w:rsid w:val="00D87D0C"/>
    <w:rsid w:val="00D97369"/>
    <w:rsid w:val="00DA55CE"/>
    <w:rsid w:val="00DC042B"/>
    <w:rsid w:val="00DC7F98"/>
    <w:rsid w:val="00DD0CF2"/>
    <w:rsid w:val="00DD35F6"/>
    <w:rsid w:val="00DE0998"/>
    <w:rsid w:val="00DE76D1"/>
    <w:rsid w:val="00DF055E"/>
    <w:rsid w:val="00DF29BF"/>
    <w:rsid w:val="00DF5EC0"/>
    <w:rsid w:val="00E02154"/>
    <w:rsid w:val="00E04D24"/>
    <w:rsid w:val="00E20C61"/>
    <w:rsid w:val="00E24A74"/>
    <w:rsid w:val="00E33ED4"/>
    <w:rsid w:val="00E4249C"/>
    <w:rsid w:val="00E50E46"/>
    <w:rsid w:val="00E524E3"/>
    <w:rsid w:val="00E53C06"/>
    <w:rsid w:val="00E675FD"/>
    <w:rsid w:val="00E67806"/>
    <w:rsid w:val="00E7178B"/>
    <w:rsid w:val="00E74110"/>
    <w:rsid w:val="00E74117"/>
    <w:rsid w:val="00E80073"/>
    <w:rsid w:val="00EA42F6"/>
    <w:rsid w:val="00EA5239"/>
    <w:rsid w:val="00EA7DEB"/>
    <w:rsid w:val="00EB3616"/>
    <w:rsid w:val="00EB70D7"/>
    <w:rsid w:val="00EC48EC"/>
    <w:rsid w:val="00ED0659"/>
    <w:rsid w:val="00ED32EB"/>
    <w:rsid w:val="00ED3CBF"/>
    <w:rsid w:val="00EE238D"/>
    <w:rsid w:val="00EE2949"/>
    <w:rsid w:val="00EE3953"/>
    <w:rsid w:val="00EE6551"/>
    <w:rsid w:val="00EF1989"/>
    <w:rsid w:val="00EF2251"/>
    <w:rsid w:val="00EF3625"/>
    <w:rsid w:val="00EF7C17"/>
    <w:rsid w:val="00F201BE"/>
    <w:rsid w:val="00F23D12"/>
    <w:rsid w:val="00F24F23"/>
    <w:rsid w:val="00F345BD"/>
    <w:rsid w:val="00F40170"/>
    <w:rsid w:val="00F52803"/>
    <w:rsid w:val="00F52948"/>
    <w:rsid w:val="00F5427D"/>
    <w:rsid w:val="00F61EC6"/>
    <w:rsid w:val="00F64D94"/>
    <w:rsid w:val="00F652DF"/>
    <w:rsid w:val="00F676BC"/>
    <w:rsid w:val="00F72908"/>
    <w:rsid w:val="00F74482"/>
    <w:rsid w:val="00F75985"/>
    <w:rsid w:val="00F75CAA"/>
    <w:rsid w:val="00F77A3A"/>
    <w:rsid w:val="00F92179"/>
    <w:rsid w:val="00F940BB"/>
    <w:rsid w:val="00F94F38"/>
    <w:rsid w:val="00F97B5F"/>
    <w:rsid w:val="00FA086C"/>
    <w:rsid w:val="00FA3E30"/>
    <w:rsid w:val="00FA537C"/>
    <w:rsid w:val="00FA5E83"/>
    <w:rsid w:val="00FB787E"/>
    <w:rsid w:val="00FC192E"/>
    <w:rsid w:val="00FC22B6"/>
    <w:rsid w:val="00FC76DA"/>
    <w:rsid w:val="00FC7E9D"/>
    <w:rsid w:val="00FD3C3C"/>
    <w:rsid w:val="00FD4680"/>
    <w:rsid w:val="00FE3356"/>
    <w:rsid w:val="00FE4442"/>
    <w:rsid w:val="00FF515F"/>
    <w:rsid w:val="00FF5415"/>
    <w:rsid w:val="00FF58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rsid w:val="00835E12"/>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rsid w:val="00835E12"/>
  </w:style>
  <w:style w:type="character" w:styleId="Hyperlnk">
    <w:name w:val="Hyperlink"/>
    <w:rsid w:val="00835E12"/>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sid w:val="00835E12"/>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Frgadlista-dekorfrg11">
    <w:name w:val="Färgad lista - dekorfärg 1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C36B7F"/>
  </w:style>
  <w:style w:type="paragraph" w:styleId="Liststycke">
    <w:name w:val="List Paragraph"/>
    <w:basedOn w:val="Normal"/>
    <w:uiPriority w:val="72"/>
    <w:qFormat/>
    <w:rsid w:val="00C833E5"/>
    <w:pPr>
      <w:ind w:left="720"/>
      <w:contextualSpacing/>
    </w:pPr>
  </w:style>
  <w:style w:type="paragraph" w:styleId="Oformateradtext">
    <w:name w:val="Plain Text"/>
    <w:basedOn w:val="Normal"/>
    <w:link w:val="OformateradtextChar"/>
    <w:rsid w:val="00EA5239"/>
    <w:pPr>
      <w:spacing w:line="240" w:lineRule="auto"/>
    </w:pPr>
    <w:rPr>
      <w:rFonts w:ascii="Calibri" w:hAnsi="Calibri"/>
      <w:snapToGrid w:val="0"/>
      <w:szCs w:val="21"/>
      <w:lang w:val="en-GB" w:eastAsia="en-GB"/>
    </w:rPr>
  </w:style>
  <w:style w:type="character" w:customStyle="1" w:styleId="OformateradtextChar">
    <w:name w:val="Oformaterad text Char"/>
    <w:basedOn w:val="Standardstycketeckensnitt"/>
    <w:link w:val="Oformateradtext"/>
    <w:uiPriority w:val="99"/>
    <w:rsid w:val="00EA5239"/>
    <w:rPr>
      <w:rFonts w:ascii="Calibri" w:hAnsi="Calibri"/>
      <w:snapToGrid w:val="0"/>
      <w:sz w:val="22"/>
      <w:szCs w:val="21"/>
      <w:lang w:val="en-GB" w:eastAsia="en-GB"/>
    </w:rPr>
  </w:style>
  <w:style w:type="character" w:customStyle="1" w:styleId="A2">
    <w:name w:val="A2"/>
    <w:uiPriority w:val="99"/>
    <w:rsid w:val="00D0209F"/>
    <w:rPr>
      <w:rFonts w:cs="ITC Garamond Std Lt"/>
      <w:color w:val="000000"/>
      <w:sz w:val="22"/>
      <w:szCs w:val="22"/>
    </w:rPr>
  </w:style>
  <w:style w:type="character" w:styleId="AnvndHyperlnk">
    <w:name w:val="FollowedHyperlink"/>
    <w:basedOn w:val="Standardstycketeckensnitt"/>
    <w:rsid w:val="00304DEE"/>
    <w:rPr>
      <w:color w:val="800080" w:themeColor="followedHyperlink"/>
      <w:u w:val="single"/>
    </w:rPr>
  </w:style>
  <w:style w:type="paragraph" w:customStyle="1" w:styleId="preamble">
    <w:name w:val="preamble"/>
    <w:basedOn w:val="Normal"/>
    <w:rsid w:val="007710D1"/>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7710D1"/>
    <w:rPr>
      <w:b/>
      <w:bCs/>
    </w:rPr>
  </w:style>
  <w:style w:type="character" w:styleId="HTML-citat">
    <w:name w:val="HTML Cite"/>
    <w:basedOn w:val="Standardstycketeckensnitt"/>
    <w:uiPriority w:val="99"/>
    <w:unhideWhenUsed/>
    <w:rsid w:val="00F201BE"/>
    <w:rPr>
      <w:i/>
      <w:iCs/>
    </w:rPr>
  </w:style>
  <w:style w:type="table" w:styleId="Tabellrutnt">
    <w:name w:val="Table Grid"/>
    <w:basedOn w:val="Normaltabell"/>
    <w:uiPriority w:val="59"/>
    <w:rsid w:val="00DE09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Frgadlista-dekorfrg11">
    <w:name w:val="Färgad lista - dekorfärg 1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C36B7F"/>
  </w:style>
  <w:style w:type="paragraph" w:styleId="Liststycke">
    <w:name w:val="List Paragraph"/>
    <w:basedOn w:val="Normal"/>
    <w:uiPriority w:val="72"/>
    <w:qFormat/>
    <w:rsid w:val="00C833E5"/>
    <w:pPr>
      <w:ind w:left="720"/>
      <w:contextualSpacing/>
    </w:pPr>
  </w:style>
  <w:style w:type="paragraph" w:styleId="Oformateradtext">
    <w:name w:val="Plain Text"/>
    <w:basedOn w:val="Normal"/>
    <w:link w:val="OformateradtextChar"/>
    <w:rsid w:val="00EA5239"/>
    <w:pPr>
      <w:spacing w:line="240" w:lineRule="auto"/>
    </w:pPr>
    <w:rPr>
      <w:rFonts w:ascii="Calibri" w:hAnsi="Calibri"/>
      <w:snapToGrid w:val="0"/>
      <w:szCs w:val="21"/>
      <w:lang w:val="en-GB" w:eastAsia="en-GB"/>
    </w:rPr>
  </w:style>
  <w:style w:type="character" w:customStyle="1" w:styleId="OformateradtextChar">
    <w:name w:val="Oformaterad text Char"/>
    <w:basedOn w:val="Standardstycketeckensnitt"/>
    <w:link w:val="Oformateradtext"/>
    <w:uiPriority w:val="99"/>
    <w:rsid w:val="00EA5239"/>
    <w:rPr>
      <w:rFonts w:ascii="Calibri" w:hAnsi="Calibri"/>
      <w:snapToGrid w:val="0"/>
      <w:sz w:val="22"/>
      <w:szCs w:val="21"/>
      <w:lang w:val="en-GB" w:eastAsia="en-GB"/>
    </w:rPr>
  </w:style>
  <w:style w:type="character" w:customStyle="1" w:styleId="A2">
    <w:name w:val="A2"/>
    <w:uiPriority w:val="99"/>
    <w:rsid w:val="00D0209F"/>
    <w:rPr>
      <w:rFonts w:cs="ITC Garamond Std Lt"/>
      <w:color w:val="000000"/>
      <w:sz w:val="22"/>
      <w:szCs w:val="22"/>
    </w:rPr>
  </w:style>
  <w:style w:type="character" w:styleId="AnvndHyperlnk">
    <w:name w:val="FollowedHyperlink"/>
    <w:basedOn w:val="Standardstycketeckensnitt"/>
    <w:rsid w:val="00304DEE"/>
    <w:rPr>
      <w:color w:val="800080" w:themeColor="followedHyperlink"/>
      <w:u w:val="single"/>
    </w:rPr>
  </w:style>
  <w:style w:type="paragraph" w:customStyle="1" w:styleId="preamble">
    <w:name w:val="preamble"/>
    <w:basedOn w:val="Normal"/>
    <w:rsid w:val="007710D1"/>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7710D1"/>
    <w:rPr>
      <w:b/>
      <w:bCs/>
    </w:rPr>
  </w:style>
  <w:style w:type="character" w:styleId="HTML-citat">
    <w:name w:val="HTML Cite"/>
    <w:basedOn w:val="Standardstycketeckensnitt"/>
    <w:uiPriority w:val="99"/>
    <w:unhideWhenUsed/>
    <w:rsid w:val="00F201BE"/>
    <w:rPr>
      <w:i/>
      <w:iCs/>
    </w:rPr>
  </w:style>
  <w:style w:type="table" w:styleId="Tabellrutnt">
    <w:name w:val="Table Grid"/>
    <w:basedOn w:val="Normaltabell"/>
    <w:uiPriority w:val="59"/>
    <w:rsid w:val="00DE09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177">
      <w:bodyDiv w:val="1"/>
      <w:marLeft w:val="0"/>
      <w:marRight w:val="0"/>
      <w:marTop w:val="0"/>
      <w:marBottom w:val="0"/>
      <w:divBdr>
        <w:top w:val="none" w:sz="0" w:space="0" w:color="auto"/>
        <w:left w:val="none" w:sz="0" w:space="0" w:color="auto"/>
        <w:bottom w:val="none" w:sz="0" w:space="0" w:color="auto"/>
        <w:right w:val="none" w:sz="0" w:space="0" w:color="auto"/>
      </w:divBdr>
    </w:div>
    <w:div w:id="323168995">
      <w:bodyDiv w:val="1"/>
      <w:marLeft w:val="0"/>
      <w:marRight w:val="0"/>
      <w:marTop w:val="0"/>
      <w:marBottom w:val="0"/>
      <w:divBdr>
        <w:top w:val="none" w:sz="0" w:space="0" w:color="auto"/>
        <w:left w:val="none" w:sz="0" w:space="0" w:color="auto"/>
        <w:bottom w:val="none" w:sz="0" w:space="0" w:color="auto"/>
        <w:right w:val="none" w:sz="0" w:space="0" w:color="auto"/>
      </w:divBdr>
    </w:div>
    <w:div w:id="412557076">
      <w:bodyDiv w:val="1"/>
      <w:marLeft w:val="0"/>
      <w:marRight w:val="0"/>
      <w:marTop w:val="0"/>
      <w:marBottom w:val="0"/>
      <w:divBdr>
        <w:top w:val="none" w:sz="0" w:space="0" w:color="auto"/>
        <w:left w:val="none" w:sz="0" w:space="0" w:color="auto"/>
        <w:bottom w:val="none" w:sz="0" w:space="0" w:color="auto"/>
        <w:right w:val="none" w:sz="0" w:space="0" w:color="auto"/>
      </w:divBdr>
    </w:div>
    <w:div w:id="583926743">
      <w:bodyDiv w:val="1"/>
      <w:marLeft w:val="0"/>
      <w:marRight w:val="0"/>
      <w:marTop w:val="0"/>
      <w:marBottom w:val="0"/>
      <w:divBdr>
        <w:top w:val="none" w:sz="0" w:space="0" w:color="auto"/>
        <w:left w:val="none" w:sz="0" w:space="0" w:color="auto"/>
        <w:bottom w:val="none" w:sz="0" w:space="0" w:color="auto"/>
        <w:right w:val="none" w:sz="0" w:space="0" w:color="auto"/>
      </w:divBdr>
    </w:div>
    <w:div w:id="656423129">
      <w:bodyDiv w:val="1"/>
      <w:marLeft w:val="0"/>
      <w:marRight w:val="0"/>
      <w:marTop w:val="0"/>
      <w:marBottom w:val="0"/>
      <w:divBdr>
        <w:top w:val="none" w:sz="0" w:space="0" w:color="auto"/>
        <w:left w:val="none" w:sz="0" w:space="0" w:color="auto"/>
        <w:bottom w:val="none" w:sz="0" w:space="0" w:color="auto"/>
        <w:right w:val="none" w:sz="0" w:space="0" w:color="auto"/>
      </w:divBdr>
      <w:divsChild>
        <w:div w:id="1334332826">
          <w:marLeft w:val="0"/>
          <w:marRight w:val="0"/>
          <w:marTop w:val="0"/>
          <w:marBottom w:val="0"/>
          <w:divBdr>
            <w:top w:val="none" w:sz="0" w:space="0" w:color="auto"/>
            <w:left w:val="none" w:sz="0" w:space="0" w:color="auto"/>
            <w:bottom w:val="none" w:sz="0" w:space="0" w:color="auto"/>
            <w:right w:val="none" w:sz="0" w:space="0" w:color="auto"/>
          </w:divBdr>
          <w:divsChild>
            <w:div w:id="923806805">
              <w:marLeft w:val="-15"/>
              <w:marRight w:val="-15"/>
              <w:marTop w:val="0"/>
              <w:marBottom w:val="0"/>
              <w:divBdr>
                <w:top w:val="single" w:sz="2" w:space="0" w:color="D9D9D9"/>
                <w:left w:val="single" w:sz="6" w:space="0" w:color="D9D9D9"/>
                <w:bottom w:val="single" w:sz="2" w:space="0" w:color="D9D9D9"/>
                <w:right w:val="single" w:sz="6" w:space="0" w:color="D9D9D9"/>
              </w:divBdr>
              <w:divsChild>
                <w:div w:id="2065636799">
                  <w:marLeft w:val="0"/>
                  <w:marRight w:val="0"/>
                  <w:marTop w:val="0"/>
                  <w:marBottom w:val="0"/>
                  <w:divBdr>
                    <w:top w:val="none" w:sz="0" w:space="0" w:color="auto"/>
                    <w:left w:val="none" w:sz="0" w:space="0" w:color="auto"/>
                    <w:bottom w:val="none" w:sz="0" w:space="0" w:color="auto"/>
                    <w:right w:val="none" w:sz="0" w:space="0" w:color="auto"/>
                  </w:divBdr>
                  <w:divsChild>
                    <w:div w:id="1688562615">
                      <w:marLeft w:val="2100"/>
                      <w:marRight w:val="2100"/>
                      <w:marTop w:val="0"/>
                      <w:marBottom w:val="0"/>
                      <w:divBdr>
                        <w:top w:val="none" w:sz="0" w:space="0" w:color="auto"/>
                        <w:left w:val="none" w:sz="0" w:space="0" w:color="auto"/>
                        <w:bottom w:val="none" w:sz="0" w:space="0" w:color="auto"/>
                        <w:right w:val="none" w:sz="0" w:space="0" w:color="auto"/>
                      </w:divBdr>
                      <w:divsChild>
                        <w:div w:id="634800689">
                          <w:marLeft w:val="0"/>
                          <w:marRight w:val="0"/>
                          <w:marTop w:val="0"/>
                          <w:marBottom w:val="0"/>
                          <w:divBdr>
                            <w:top w:val="none" w:sz="0" w:space="0" w:color="auto"/>
                            <w:left w:val="none" w:sz="0" w:space="0" w:color="auto"/>
                            <w:bottom w:val="none" w:sz="0" w:space="0" w:color="auto"/>
                            <w:right w:val="none" w:sz="0" w:space="0" w:color="auto"/>
                          </w:divBdr>
                          <w:divsChild>
                            <w:div w:id="10101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24555">
      <w:bodyDiv w:val="1"/>
      <w:marLeft w:val="0"/>
      <w:marRight w:val="0"/>
      <w:marTop w:val="0"/>
      <w:marBottom w:val="0"/>
      <w:divBdr>
        <w:top w:val="none" w:sz="0" w:space="0" w:color="auto"/>
        <w:left w:val="none" w:sz="0" w:space="0" w:color="auto"/>
        <w:bottom w:val="none" w:sz="0" w:space="0" w:color="auto"/>
        <w:right w:val="none" w:sz="0" w:space="0" w:color="auto"/>
      </w:divBdr>
    </w:div>
    <w:div w:id="863984029">
      <w:bodyDiv w:val="1"/>
      <w:marLeft w:val="0"/>
      <w:marRight w:val="0"/>
      <w:marTop w:val="0"/>
      <w:marBottom w:val="0"/>
      <w:divBdr>
        <w:top w:val="none" w:sz="0" w:space="0" w:color="auto"/>
        <w:left w:val="none" w:sz="0" w:space="0" w:color="auto"/>
        <w:bottom w:val="none" w:sz="0" w:space="0" w:color="auto"/>
        <w:right w:val="none" w:sz="0" w:space="0" w:color="auto"/>
      </w:divBdr>
      <w:divsChild>
        <w:div w:id="646085385">
          <w:marLeft w:val="0"/>
          <w:marRight w:val="0"/>
          <w:marTop w:val="0"/>
          <w:marBottom w:val="0"/>
          <w:divBdr>
            <w:top w:val="none" w:sz="0" w:space="0" w:color="auto"/>
            <w:left w:val="none" w:sz="0" w:space="0" w:color="auto"/>
            <w:bottom w:val="none" w:sz="0" w:space="0" w:color="auto"/>
            <w:right w:val="none" w:sz="0" w:space="0" w:color="auto"/>
          </w:divBdr>
          <w:divsChild>
            <w:div w:id="1239710399">
              <w:marLeft w:val="0"/>
              <w:marRight w:val="0"/>
              <w:marTop w:val="750"/>
              <w:marBottom w:val="0"/>
              <w:divBdr>
                <w:top w:val="none" w:sz="0" w:space="0" w:color="auto"/>
                <w:left w:val="none" w:sz="0" w:space="0" w:color="auto"/>
                <w:bottom w:val="none" w:sz="0" w:space="0" w:color="auto"/>
                <w:right w:val="none" w:sz="0" w:space="0" w:color="auto"/>
              </w:divBdr>
              <w:divsChild>
                <w:div w:id="1576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4366">
      <w:bodyDiv w:val="1"/>
      <w:marLeft w:val="0"/>
      <w:marRight w:val="0"/>
      <w:marTop w:val="0"/>
      <w:marBottom w:val="0"/>
      <w:divBdr>
        <w:top w:val="none" w:sz="0" w:space="0" w:color="auto"/>
        <w:left w:val="none" w:sz="0" w:space="0" w:color="auto"/>
        <w:bottom w:val="none" w:sz="0" w:space="0" w:color="auto"/>
        <w:right w:val="none" w:sz="0" w:space="0" w:color="auto"/>
      </w:divBdr>
      <w:divsChild>
        <w:div w:id="1475099473">
          <w:marLeft w:val="45"/>
          <w:marRight w:val="45"/>
          <w:marTop w:val="0"/>
          <w:marBottom w:val="0"/>
          <w:divBdr>
            <w:top w:val="none" w:sz="0" w:space="0" w:color="auto"/>
            <w:left w:val="none" w:sz="0" w:space="0" w:color="auto"/>
            <w:bottom w:val="none" w:sz="0" w:space="0" w:color="auto"/>
            <w:right w:val="none" w:sz="0" w:space="0" w:color="auto"/>
          </w:divBdr>
          <w:divsChild>
            <w:div w:id="9349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7133">
      <w:bodyDiv w:val="1"/>
      <w:marLeft w:val="0"/>
      <w:marRight w:val="0"/>
      <w:marTop w:val="0"/>
      <w:marBottom w:val="0"/>
      <w:divBdr>
        <w:top w:val="none" w:sz="0" w:space="0" w:color="auto"/>
        <w:left w:val="none" w:sz="0" w:space="0" w:color="auto"/>
        <w:bottom w:val="none" w:sz="0" w:space="0" w:color="auto"/>
        <w:right w:val="none" w:sz="0" w:space="0" w:color="auto"/>
      </w:divBdr>
    </w:div>
    <w:div w:id="1147163277">
      <w:bodyDiv w:val="1"/>
      <w:marLeft w:val="0"/>
      <w:marRight w:val="0"/>
      <w:marTop w:val="0"/>
      <w:marBottom w:val="0"/>
      <w:divBdr>
        <w:top w:val="none" w:sz="0" w:space="0" w:color="auto"/>
        <w:left w:val="none" w:sz="0" w:space="0" w:color="auto"/>
        <w:bottom w:val="none" w:sz="0" w:space="0" w:color="auto"/>
        <w:right w:val="none" w:sz="0" w:space="0" w:color="auto"/>
      </w:divBdr>
    </w:div>
    <w:div w:id="1435860512">
      <w:bodyDiv w:val="1"/>
      <w:marLeft w:val="0"/>
      <w:marRight w:val="0"/>
      <w:marTop w:val="0"/>
      <w:marBottom w:val="0"/>
      <w:divBdr>
        <w:top w:val="none" w:sz="0" w:space="0" w:color="auto"/>
        <w:left w:val="none" w:sz="0" w:space="0" w:color="auto"/>
        <w:bottom w:val="none" w:sz="0" w:space="0" w:color="auto"/>
        <w:right w:val="none" w:sz="0" w:space="0" w:color="auto"/>
      </w:divBdr>
    </w:div>
    <w:div w:id="1723553046">
      <w:bodyDiv w:val="1"/>
      <w:marLeft w:val="0"/>
      <w:marRight w:val="0"/>
      <w:marTop w:val="0"/>
      <w:marBottom w:val="0"/>
      <w:divBdr>
        <w:top w:val="none" w:sz="0" w:space="0" w:color="auto"/>
        <w:left w:val="none" w:sz="0" w:space="0" w:color="auto"/>
        <w:bottom w:val="none" w:sz="0" w:space="0" w:color="auto"/>
        <w:right w:val="none" w:sz="0" w:space="0" w:color="auto"/>
      </w:divBdr>
    </w:div>
    <w:div w:id="1767728186">
      <w:bodyDiv w:val="1"/>
      <w:marLeft w:val="0"/>
      <w:marRight w:val="0"/>
      <w:marTop w:val="0"/>
      <w:marBottom w:val="0"/>
      <w:divBdr>
        <w:top w:val="none" w:sz="0" w:space="0" w:color="auto"/>
        <w:left w:val="none" w:sz="0" w:space="0" w:color="auto"/>
        <w:bottom w:val="none" w:sz="0" w:space="0" w:color="auto"/>
        <w:right w:val="none" w:sz="0" w:space="0" w:color="auto"/>
      </w:divBdr>
    </w:div>
    <w:div w:id="1809275296">
      <w:bodyDiv w:val="1"/>
      <w:marLeft w:val="0"/>
      <w:marRight w:val="0"/>
      <w:marTop w:val="0"/>
      <w:marBottom w:val="0"/>
      <w:divBdr>
        <w:top w:val="none" w:sz="0" w:space="0" w:color="auto"/>
        <w:left w:val="none" w:sz="0" w:space="0" w:color="auto"/>
        <w:bottom w:val="none" w:sz="0" w:space="0" w:color="auto"/>
        <w:right w:val="none" w:sz="0" w:space="0" w:color="auto"/>
      </w:divBdr>
      <w:divsChild>
        <w:div w:id="1519393089">
          <w:marLeft w:val="0"/>
          <w:marRight w:val="0"/>
          <w:marTop w:val="0"/>
          <w:marBottom w:val="0"/>
          <w:divBdr>
            <w:top w:val="none" w:sz="0" w:space="0" w:color="auto"/>
            <w:left w:val="none" w:sz="0" w:space="0" w:color="auto"/>
            <w:bottom w:val="none" w:sz="0" w:space="0" w:color="auto"/>
            <w:right w:val="none" w:sz="0" w:space="0" w:color="auto"/>
          </w:divBdr>
          <w:divsChild>
            <w:div w:id="733040851">
              <w:marLeft w:val="0"/>
              <w:marRight w:val="0"/>
              <w:marTop w:val="0"/>
              <w:marBottom w:val="0"/>
              <w:divBdr>
                <w:top w:val="none" w:sz="0" w:space="0" w:color="auto"/>
                <w:left w:val="none" w:sz="0" w:space="0" w:color="auto"/>
                <w:bottom w:val="none" w:sz="0" w:space="0" w:color="auto"/>
                <w:right w:val="none" w:sz="0" w:space="0" w:color="auto"/>
              </w:divBdr>
              <w:divsChild>
                <w:div w:id="245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3655">
      <w:bodyDiv w:val="1"/>
      <w:marLeft w:val="0"/>
      <w:marRight w:val="0"/>
      <w:marTop w:val="0"/>
      <w:marBottom w:val="0"/>
      <w:divBdr>
        <w:top w:val="none" w:sz="0" w:space="0" w:color="auto"/>
        <w:left w:val="none" w:sz="0" w:space="0" w:color="auto"/>
        <w:bottom w:val="none" w:sz="0" w:space="0" w:color="auto"/>
        <w:right w:val="none" w:sz="0" w:space="0" w:color="auto"/>
      </w:divBdr>
    </w:div>
    <w:div w:id="21131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lles.com/" TargetMode="External"/><Relationship Id="rId13" Type="http://schemas.openxmlformats.org/officeDocument/2006/relationships/hyperlink" Target="http://www.eduardsaccessories.se/" TargetMode="External"/><Relationship Id="rId18" Type="http://schemas.openxmlformats.org/officeDocument/2006/relationships/hyperlink" Target="http://www.lisalisa.se/" TargetMode="External"/><Relationship Id="rId26" Type="http://schemas.openxmlformats.org/officeDocument/2006/relationships/hyperlink" Target="http://www.silo-design.dk/" TargetMode="External"/><Relationship Id="rId3" Type="http://schemas.microsoft.com/office/2007/relationships/stylesWithEffects" Target="stylesWithEffects.xml"/><Relationship Id="rId21" Type="http://schemas.openxmlformats.org/officeDocument/2006/relationships/hyperlink" Target="http://www.mukdesign.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ket.se/" TargetMode="External"/><Relationship Id="rId17" Type="http://schemas.openxmlformats.org/officeDocument/2006/relationships/hyperlink" Target="http://www.johannab.se/" TargetMode="External"/><Relationship Id="rId25" Type="http://schemas.openxmlformats.org/officeDocument/2006/relationships/hyperlink" Target="http://www.sarabjorne.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ighwaydesign.fi/" TargetMode="External"/><Relationship Id="rId20" Type="http://schemas.openxmlformats.org/officeDocument/2006/relationships/hyperlink" Target="http://www.mariasandberg.com" TargetMode="External"/><Relationship Id="rId29" Type="http://schemas.openxmlformats.org/officeDocument/2006/relationships/hyperlink" Target="mailto:lotta.signeul@stockholmsmassan.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illaedfors.se/" TargetMode="External"/><Relationship Id="rId24" Type="http://schemas.openxmlformats.org/officeDocument/2006/relationships/hyperlink" Target="http://www.nothingcangowrng.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avsglas.se/" TargetMode="External"/><Relationship Id="rId23" Type="http://schemas.openxmlformats.org/officeDocument/2006/relationships/hyperlink" Target="http://www.fyran.fi/" TargetMode="External"/><Relationship Id="rId28" Type="http://schemas.openxmlformats.org/officeDocument/2006/relationships/hyperlink" Target="mailto:christina.olsson@stockholmsmassan.se" TargetMode="External"/><Relationship Id="rId10" Type="http://schemas.openxmlformats.org/officeDocument/2006/relationships/hyperlink" Target="http://www.lindatengvall.se/" TargetMode="External"/><Relationship Id="rId19" Type="http://schemas.openxmlformats.org/officeDocument/2006/relationships/hyperlink" Target="http://www.malin.signahl.blogspot.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rentment.com/" TargetMode="External"/><Relationship Id="rId14" Type="http://schemas.openxmlformats.org/officeDocument/2006/relationships/hyperlink" Target="http://www.monsterverket.se/" TargetMode="External"/><Relationship Id="rId22" Type="http://schemas.openxmlformats.org/officeDocument/2006/relationships/hyperlink" Target="http://www.mumbaistockholm.com/" TargetMode="External"/><Relationship Id="rId27" Type="http://schemas.openxmlformats.org/officeDocument/2006/relationships/hyperlink" Target="http://www.formex.s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109</TotalTime>
  <Pages>3</Pages>
  <Words>658</Words>
  <Characters>5113</Characters>
  <Application>Microsoft Office Word</Application>
  <DocSecurity>0</DocSecurity>
  <Lines>42</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5760</CharactersWithSpaces>
  <SharedDoc>false</SharedDoc>
  <HLinks>
    <vt:vector size="12" baseType="variant">
      <vt:variant>
        <vt:i4>4915244</vt:i4>
      </vt:variant>
      <vt:variant>
        <vt:i4>3</vt:i4>
      </vt:variant>
      <vt:variant>
        <vt:i4>0</vt:i4>
      </vt:variant>
      <vt:variant>
        <vt:i4>5</vt:i4>
      </vt:variant>
      <vt:variant>
        <vt:lpwstr>mailto:mathias.fock@stockholmsmassan.se</vt:lpwstr>
      </vt:variant>
      <vt:variant>
        <vt:lpwstr/>
      </vt:variant>
      <vt:variant>
        <vt:i4>1114201</vt:i4>
      </vt:variant>
      <vt:variant>
        <vt:i4>0</vt:i4>
      </vt:variant>
      <vt:variant>
        <vt:i4>0</vt:i4>
      </vt:variant>
      <vt:variant>
        <vt:i4>5</vt:i4>
      </vt:variant>
      <vt:variant>
        <vt:lpwstr>http://www.formex.se/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Lotta Signeul</dc:creator>
  <cp:lastModifiedBy>Elin Sahlin</cp:lastModifiedBy>
  <cp:revision>4</cp:revision>
  <cp:lastPrinted>2014-11-25T10:30:00Z</cp:lastPrinted>
  <dcterms:created xsi:type="dcterms:W3CDTF">2014-11-25T10:27:00Z</dcterms:created>
  <dcterms:modified xsi:type="dcterms:W3CDTF">2014-11-25T12:58:00Z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