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B7E" w:rsidRDefault="00361B7E" w:rsidP="00036435">
      <w:pPr>
        <w:spacing w:beforeLines="50" w:before="163" w:line="360" w:lineRule="exact"/>
        <w:ind w:left="73" w:hangingChars="35" w:hanging="73"/>
        <w:jc w:val="right"/>
        <w:rPr>
          <w:color w:val="000000" w:themeColor="text1"/>
          <w:lang w:val="sv-SE"/>
        </w:rPr>
      </w:pPr>
    </w:p>
    <w:p w:rsidR="00A727D7" w:rsidRPr="00361B7E" w:rsidRDefault="00361B7E" w:rsidP="00036435">
      <w:pPr>
        <w:spacing w:beforeLines="50" w:before="163" w:line="360" w:lineRule="exact"/>
        <w:ind w:left="73" w:hangingChars="35" w:hanging="73"/>
        <w:jc w:val="right"/>
        <w:rPr>
          <w:color w:val="000000" w:themeColor="text1"/>
          <w:lang w:val="sv-SE"/>
        </w:rPr>
      </w:pPr>
      <w:r>
        <w:rPr>
          <w:color w:val="000000" w:themeColor="text1"/>
          <w:lang w:val="sv-SE"/>
        </w:rPr>
        <w:t>Sollentuna, 1</w:t>
      </w:r>
      <w:r w:rsidR="003C3FAD">
        <w:rPr>
          <w:color w:val="000000" w:themeColor="text1"/>
          <w:lang w:val="sv-SE"/>
        </w:rPr>
        <w:t>8</w:t>
      </w:r>
      <w:bookmarkStart w:id="0" w:name="_GoBack"/>
      <w:bookmarkEnd w:id="0"/>
      <w:r w:rsidR="003A20F8" w:rsidRPr="00361B7E">
        <w:rPr>
          <w:color w:val="000000" w:themeColor="text1"/>
          <w:lang w:val="sv-SE"/>
        </w:rPr>
        <w:t>.02.</w:t>
      </w:r>
      <w:r w:rsidR="00036435" w:rsidRPr="00361B7E">
        <w:rPr>
          <w:color w:val="000000" w:themeColor="text1"/>
          <w:lang w:val="sv-SE"/>
        </w:rPr>
        <w:t>2020</w:t>
      </w:r>
    </w:p>
    <w:p w:rsidR="00036435" w:rsidRPr="00361B7E" w:rsidRDefault="00036435" w:rsidP="00036435">
      <w:pPr>
        <w:spacing w:beforeLines="50" w:before="163" w:line="360" w:lineRule="exact"/>
        <w:ind w:left="73" w:hangingChars="35" w:hanging="73"/>
        <w:jc w:val="right"/>
        <w:rPr>
          <w:color w:val="000000" w:themeColor="text1"/>
          <w:lang w:val="sv-SE"/>
        </w:rPr>
      </w:pPr>
    </w:p>
    <w:p w:rsidR="00036435" w:rsidRPr="00361B7E" w:rsidRDefault="00036435" w:rsidP="00036435">
      <w:pPr>
        <w:spacing w:beforeLines="50" w:before="163" w:line="360" w:lineRule="exact"/>
        <w:ind w:left="73" w:hangingChars="35" w:hanging="73"/>
        <w:jc w:val="right"/>
        <w:rPr>
          <w:color w:val="000000" w:themeColor="text1"/>
          <w:lang w:val="sv-SE"/>
        </w:rPr>
      </w:pPr>
    </w:p>
    <w:p w:rsidR="005F0B80" w:rsidRPr="00361B7E" w:rsidRDefault="00361B7E" w:rsidP="00024EE8">
      <w:pPr>
        <w:spacing w:beforeLines="50" w:before="163" w:line="360" w:lineRule="exact"/>
        <w:ind w:left="1"/>
        <w:jc w:val="center"/>
        <w:rPr>
          <w:color w:val="7A8A93"/>
          <w:sz w:val="28"/>
          <w:szCs w:val="40"/>
          <w:lang w:val="sv-SE"/>
        </w:rPr>
      </w:pPr>
      <w:r w:rsidRPr="00361B7E">
        <w:rPr>
          <w:color w:val="7A8A93"/>
          <w:sz w:val="28"/>
          <w:szCs w:val="40"/>
          <w:lang w:val="sv-SE"/>
        </w:rPr>
        <w:t>MFT – för att allt hänger ihop</w:t>
      </w:r>
    </w:p>
    <w:p w:rsidR="00DC3B3D" w:rsidRDefault="00DC3B3D" w:rsidP="00DC3B3D">
      <w:pPr>
        <w:spacing w:beforeLines="30" w:before="98" w:line="360" w:lineRule="exact"/>
        <w:jc w:val="center"/>
        <w:rPr>
          <w:b/>
          <w:strike/>
          <w:color w:val="000000" w:themeColor="text1"/>
          <w:sz w:val="36"/>
          <w:szCs w:val="36"/>
          <w:lang w:val="sv-SE"/>
        </w:rPr>
      </w:pPr>
      <w:r>
        <w:rPr>
          <w:i/>
          <w:noProof/>
          <w:sz w:val="16"/>
          <w:szCs w:val="16"/>
          <w:lang w:val="sv-SE" w:eastAsia="sv-SE"/>
        </w:rPr>
        <w:drawing>
          <wp:anchor distT="0" distB="0" distL="114300" distR="114300" simplePos="0" relativeHeight="251678728" behindDoc="1" locked="0" layoutInCell="1" allowOverlap="1">
            <wp:simplePos x="0" y="0"/>
            <wp:positionH relativeFrom="column">
              <wp:posOffset>15891</wp:posOffset>
            </wp:positionH>
            <wp:positionV relativeFrom="paragraph">
              <wp:posOffset>405235</wp:posOffset>
            </wp:positionV>
            <wp:extent cx="6267450" cy="3026410"/>
            <wp:effectExtent l="0" t="0" r="0" b="2540"/>
            <wp:wrapTight wrapText="bothSides">
              <wp:wrapPolygon edited="0">
                <wp:start x="0" y="0"/>
                <wp:lineTo x="0" y="21482"/>
                <wp:lineTo x="21534" y="21482"/>
                <wp:lineTo x="21534"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T-skjult_innfesting-01_CMYK_5553x3413.jpg"/>
                    <pic:cNvPicPr/>
                  </pic:nvPicPr>
                  <pic:blipFill rotWithShape="1">
                    <a:blip r:embed="rId11" cstate="print">
                      <a:extLst>
                        <a:ext uri="{28A0092B-C50C-407E-A947-70E740481C1C}">
                          <a14:useLocalDpi xmlns:a14="http://schemas.microsoft.com/office/drawing/2010/main" val="0"/>
                        </a:ext>
                      </a:extLst>
                    </a:blip>
                    <a:srcRect t="34180" r="16262"/>
                    <a:stretch/>
                  </pic:blipFill>
                  <pic:spPr bwMode="auto">
                    <a:xfrm>
                      <a:off x="0" y="0"/>
                      <a:ext cx="626745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B7E" w:rsidRPr="00DC3B3D">
        <w:rPr>
          <w:b/>
          <w:color w:val="000000" w:themeColor="text1"/>
          <w:sz w:val="36"/>
          <w:szCs w:val="36"/>
          <w:lang w:val="sv-SE"/>
        </w:rPr>
        <w:t>Trallskruvmontage med snyggt resultat</w:t>
      </w:r>
      <w:r w:rsidR="00DB1904" w:rsidRPr="00DC3B3D">
        <w:rPr>
          <w:b/>
          <w:color w:val="000000" w:themeColor="text1"/>
          <w:sz w:val="36"/>
          <w:szCs w:val="36"/>
          <w:lang w:val="sv-SE"/>
        </w:rPr>
        <w:t xml:space="preserve"> </w:t>
      </w:r>
    </w:p>
    <w:p w:rsidR="005F0B80" w:rsidRPr="00DC3B3D" w:rsidRDefault="00DC3B3D" w:rsidP="00DC3B3D">
      <w:pPr>
        <w:spacing w:beforeLines="30" w:before="98" w:line="360" w:lineRule="exact"/>
        <w:rPr>
          <w:b/>
          <w:strike/>
          <w:color w:val="000000" w:themeColor="text1"/>
          <w:sz w:val="36"/>
          <w:szCs w:val="36"/>
          <w:lang w:val="sv-SE"/>
        </w:rPr>
      </w:pPr>
      <w:r>
        <w:rPr>
          <w:i/>
          <w:sz w:val="16"/>
          <w:szCs w:val="16"/>
          <w:lang w:val="sv-SE"/>
        </w:rPr>
        <w:t>MFT monteringsverktyg för dolt trallskruvmontage</w:t>
      </w:r>
    </w:p>
    <w:p w:rsidR="00DB1904" w:rsidRPr="00C05BF8" w:rsidRDefault="00DB1904" w:rsidP="00024EE8">
      <w:pPr>
        <w:spacing w:line="320" w:lineRule="exact"/>
        <w:rPr>
          <w:i/>
          <w:sz w:val="16"/>
          <w:szCs w:val="16"/>
          <w:lang w:val="sv-SE"/>
        </w:rPr>
      </w:pPr>
    </w:p>
    <w:p w:rsidR="00DB1904" w:rsidRPr="00C05BF8" w:rsidRDefault="00740641" w:rsidP="00024EE8">
      <w:pPr>
        <w:spacing w:line="320" w:lineRule="exact"/>
        <w:rPr>
          <w:b/>
          <w:sz w:val="24"/>
          <w:szCs w:val="24"/>
          <w:lang w:val="sv-SE"/>
        </w:rPr>
      </w:pPr>
      <w:r>
        <w:rPr>
          <w:b/>
          <w:sz w:val="24"/>
          <w:szCs w:val="24"/>
          <w:lang w:val="sv-SE"/>
        </w:rPr>
        <w:t>Lägg din trall utan synliga skruvskallar.</w:t>
      </w:r>
    </w:p>
    <w:p w:rsidR="00DB1904" w:rsidRDefault="00740641" w:rsidP="00024EE8">
      <w:pPr>
        <w:spacing w:line="320" w:lineRule="exact"/>
        <w:rPr>
          <w:b/>
          <w:sz w:val="24"/>
          <w:szCs w:val="24"/>
          <w:lang w:val="sv-SE"/>
        </w:rPr>
      </w:pPr>
      <w:r>
        <w:rPr>
          <w:b/>
          <w:sz w:val="24"/>
          <w:szCs w:val="24"/>
          <w:lang w:val="sv-SE"/>
        </w:rPr>
        <w:t xml:space="preserve">Smidigt verktyg som gör jobbet enkelt och med snyggt resultat. </w:t>
      </w:r>
    </w:p>
    <w:p w:rsidR="00DB1904" w:rsidRDefault="00DB1904" w:rsidP="00024EE8">
      <w:pPr>
        <w:spacing w:line="320" w:lineRule="exact"/>
        <w:rPr>
          <w:b/>
          <w:sz w:val="24"/>
          <w:szCs w:val="24"/>
          <w:lang w:val="sv-SE"/>
        </w:rPr>
      </w:pPr>
    </w:p>
    <w:p w:rsidR="00DB1904" w:rsidRPr="00DB1904" w:rsidRDefault="00740641" w:rsidP="00024EE8">
      <w:pPr>
        <w:spacing w:line="320" w:lineRule="exact"/>
        <w:rPr>
          <w:i/>
          <w:sz w:val="20"/>
          <w:szCs w:val="20"/>
          <w:lang w:val="sv-SE"/>
        </w:rPr>
      </w:pPr>
      <w:r>
        <w:rPr>
          <w:i/>
          <w:sz w:val="20"/>
          <w:szCs w:val="20"/>
          <w:lang w:val="sv-SE"/>
        </w:rPr>
        <w:t>Ett hållbart och lönsamt projekt avgörs i grunden på hur valet av material fungerar tillsammans. Egenskaperna visar sig i resultatet. Med MFT får du kravanpassade produkter för både prestanda och funktionalitet anpassade till vårt nordiska klimat.</w:t>
      </w:r>
    </w:p>
    <w:p w:rsidR="00DB1904" w:rsidRPr="00DB1904" w:rsidRDefault="00DB1904" w:rsidP="00024EE8">
      <w:pPr>
        <w:spacing w:line="320" w:lineRule="exact"/>
        <w:rPr>
          <w:sz w:val="20"/>
          <w:szCs w:val="20"/>
          <w:lang w:val="sv-SE"/>
        </w:rPr>
      </w:pPr>
    </w:p>
    <w:p w:rsidR="00740641" w:rsidRDefault="00740641" w:rsidP="00024EE8">
      <w:pPr>
        <w:spacing w:line="320" w:lineRule="exact"/>
        <w:rPr>
          <w:sz w:val="20"/>
          <w:szCs w:val="20"/>
          <w:lang w:val="sv-SE"/>
        </w:rPr>
      </w:pPr>
      <w:r>
        <w:rPr>
          <w:sz w:val="20"/>
          <w:szCs w:val="20"/>
          <w:lang w:val="sv-SE"/>
        </w:rPr>
        <w:t xml:space="preserve">Ett av de mest återkommande jobben är att bygga altan, uteplats och trall. </w:t>
      </w:r>
      <w:r w:rsidR="00F93111">
        <w:rPr>
          <w:sz w:val="20"/>
          <w:szCs w:val="20"/>
          <w:lang w:val="sv-SE"/>
        </w:rPr>
        <w:t>R</w:t>
      </w:r>
      <w:r>
        <w:rPr>
          <w:sz w:val="20"/>
          <w:szCs w:val="20"/>
          <w:lang w:val="sv-SE"/>
        </w:rPr>
        <w:t xml:space="preserve">esultatet kan variera beroende på både verktyg, infästning och virke. Med monteringsverktyget får du ett snyggare resultat då skruvhuvudet ger ett minimalt synligt ingångshål i trallbrädan och sitter mellan brädorna – inte ovanpå.  </w:t>
      </w:r>
    </w:p>
    <w:p w:rsidR="00740641" w:rsidRDefault="00740641" w:rsidP="00024EE8">
      <w:pPr>
        <w:spacing w:line="320" w:lineRule="exact"/>
        <w:rPr>
          <w:sz w:val="20"/>
          <w:szCs w:val="20"/>
          <w:lang w:val="sv-SE"/>
        </w:rPr>
      </w:pPr>
    </w:p>
    <w:p w:rsidR="006F30F1" w:rsidRDefault="006F30F1">
      <w:pPr>
        <w:widowControl/>
        <w:rPr>
          <w:sz w:val="20"/>
          <w:szCs w:val="20"/>
          <w:lang w:val="sv-SE"/>
        </w:rPr>
      </w:pPr>
      <w:r>
        <w:rPr>
          <w:sz w:val="20"/>
          <w:szCs w:val="20"/>
          <w:lang w:val="sv-SE"/>
        </w:rPr>
        <w:br w:type="page"/>
      </w:r>
    </w:p>
    <w:p w:rsidR="006F30F1" w:rsidRDefault="006F30F1" w:rsidP="00024EE8">
      <w:pPr>
        <w:spacing w:line="320" w:lineRule="exact"/>
        <w:rPr>
          <w:sz w:val="20"/>
          <w:szCs w:val="20"/>
          <w:lang w:val="sv-SE"/>
        </w:rPr>
      </w:pPr>
    </w:p>
    <w:p w:rsidR="006F30F1" w:rsidRDefault="006F30F1" w:rsidP="00024EE8">
      <w:pPr>
        <w:spacing w:line="320" w:lineRule="exact"/>
        <w:rPr>
          <w:sz w:val="20"/>
          <w:szCs w:val="20"/>
          <w:lang w:val="sv-SE"/>
        </w:rPr>
      </w:pPr>
    </w:p>
    <w:p w:rsidR="00DB2135" w:rsidRDefault="00DB2135" w:rsidP="00024EE8">
      <w:pPr>
        <w:spacing w:line="320" w:lineRule="exact"/>
        <w:rPr>
          <w:sz w:val="20"/>
          <w:szCs w:val="20"/>
          <w:lang w:val="sv-SE"/>
        </w:rPr>
      </w:pPr>
      <w:r>
        <w:rPr>
          <w:sz w:val="20"/>
          <w:szCs w:val="20"/>
          <w:lang w:val="sv-SE"/>
        </w:rPr>
        <w:t>MFT</w:t>
      </w:r>
      <w:r w:rsidR="00DB1904" w:rsidRPr="00DB1904">
        <w:rPr>
          <w:sz w:val="20"/>
          <w:szCs w:val="20"/>
          <w:lang w:val="sv-SE"/>
        </w:rPr>
        <w:t xml:space="preserve"> lanserar </w:t>
      </w:r>
      <w:r w:rsidR="00DB1904">
        <w:rPr>
          <w:sz w:val="20"/>
          <w:szCs w:val="20"/>
          <w:lang w:val="sv-SE"/>
        </w:rPr>
        <w:t xml:space="preserve">nu </w:t>
      </w:r>
      <w:r>
        <w:rPr>
          <w:sz w:val="20"/>
          <w:szCs w:val="20"/>
          <w:lang w:val="sv-SE"/>
        </w:rPr>
        <w:t>en uppgradera</w:t>
      </w:r>
      <w:r w:rsidR="000E4046">
        <w:rPr>
          <w:sz w:val="20"/>
          <w:szCs w:val="20"/>
          <w:lang w:val="sv-SE"/>
        </w:rPr>
        <w:t>d version av monteringsverktyg</w:t>
      </w:r>
      <w:r>
        <w:rPr>
          <w:sz w:val="20"/>
          <w:szCs w:val="20"/>
          <w:lang w:val="sv-SE"/>
        </w:rPr>
        <w:t xml:space="preserve"> för dolt trallskruvsmontage.</w:t>
      </w:r>
    </w:p>
    <w:p w:rsidR="000E4046" w:rsidRDefault="00DB2135" w:rsidP="00024EE8">
      <w:pPr>
        <w:spacing w:line="320" w:lineRule="exact"/>
        <w:rPr>
          <w:sz w:val="20"/>
          <w:szCs w:val="20"/>
          <w:lang w:val="sv-SE"/>
        </w:rPr>
      </w:pPr>
      <w:r>
        <w:rPr>
          <w:sz w:val="20"/>
          <w:szCs w:val="20"/>
          <w:lang w:val="sv-SE"/>
        </w:rPr>
        <w:t xml:space="preserve">Verktyget är avsett för montering av normalt tryckimpregnerat eller värmebehandlat trallvirke, </w:t>
      </w:r>
      <w:r w:rsidR="00F93111">
        <w:rPr>
          <w:sz w:val="20"/>
          <w:szCs w:val="20"/>
          <w:lang w:val="sv-SE"/>
        </w:rPr>
        <w:br/>
      </w:r>
      <w:r>
        <w:rPr>
          <w:sz w:val="20"/>
          <w:szCs w:val="20"/>
          <w:lang w:val="sv-SE"/>
        </w:rPr>
        <w:t xml:space="preserve">men även Royal eller Sibirisk lärk med flera. </w:t>
      </w:r>
    </w:p>
    <w:p w:rsidR="000E4046" w:rsidRDefault="000E4046" w:rsidP="00024EE8">
      <w:pPr>
        <w:spacing w:line="320" w:lineRule="exact"/>
        <w:rPr>
          <w:sz w:val="20"/>
          <w:szCs w:val="20"/>
          <w:lang w:val="sv-SE"/>
        </w:rPr>
      </w:pPr>
    </w:p>
    <w:p w:rsidR="00DB2135" w:rsidRDefault="000E4046" w:rsidP="00024EE8">
      <w:pPr>
        <w:spacing w:line="320" w:lineRule="exact"/>
        <w:rPr>
          <w:sz w:val="20"/>
          <w:szCs w:val="20"/>
          <w:lang w:val="sv-SE"/>
        </w:rPr>
      </w:pPr>
      <w:r>
        <w:rPr>
          <w:sz w:val="20"/>
          <w:szCs w:val="20"/>
          <w:lang w:val="sv-SE"/>
        </w:rPr>
        <w:t xml:space="preserve">Verktygets skänklar kläms fast över brädan som ska monteras och har en låsfunktion vilket ger ett mycket stabilt montage. </w:t>
      </w:r>
      <w:r w:rsidR="00DB2135">
        <w:rPr>
          <w:sz w:val="20"/>
          <w:szCs w:val="20"/>
          <w:lang w:val="sv-SE"/>
        </w:rPr>
        <w:t>Med verktyget monteras</w:t>
      </w:r>
      <w:r>
        <w:rPr>
          <w:sz w:val="20"/>
          <w:szCs w:val="20"/>
          <w:lang w:val="sv-SE"/>
        </w:rPr>
        <w:t xml:space="preserve"> sedan</w:t>
      </w:r>
      <w:r w:rsidR="00DB2135">
        <w:rPr>
          <w:sz w:val="20"/>
          <w:szCs w:val="20"/>
          <w:lang w:val="sv-SE"/>
        </w:rPr>
        <w:t xml:space="preserve"> skruven i sidan på trallbrädan, vilket ger ett dolt montage utan synliga skruvskallar. Skruven som ska användas för verktyget (MFT trallskruv för dolt montage) har en unik borrspets som gör att du slipper förborrning. En av de stora fördelarna med dold infästning är att monteringsverktyget och medföljande specialbits säkerställer att skr</w:t>
      </w:r>
      <w:r w:rsidR="006F30F1">
        <w:rPr>
          <w:sz w:val="20"/>
          <w:szCs w:val="20"/>
          <w:lang w:val="sv-SE"/>
        </w:rPr>
        <w:t>u</w:t>
      </w:r>
      <w:r w:rsidR="00DB2135">
        <w:rPr>
          <w:sz w:val="20"/>
          <w:szCs w:val="20"/>
          <w:lang w:val="sv-SE"/>
        </w:rPr>
        <w:t xml:space="preserve">ven alltid får rätt monteringsdjup. </w:t>
      </w:r>
    </w:p>
    <w:p w:rsidR="00DB2135" w:rsidRDefault="00DB2135" w:rsidP="00024EE8">
      <w:pPr>
        <w:spacing w:line="320" w:lineRule="exact"/>
        <w:rPr>
          <w:sz w:val="20"/>
          <w:szCs w:val="20"/>
          <w:lang w:val="sv-SE"/>
        </w:rPr>
      </w:pPr>
    </w:p>
    <w:p w:rsidR="00DB2135" w:rsidRPr="00A812E3" w:rsidRDefault="00A812E3" w:rsidP="00024EE8">
      <w:pPr>
        <w:spacing w:line="320" w:lineRule="exact"/>
        <w:rPr>
          <w:sz w:val="20"/>
          <w:szCs w:val="20"/>
          <w:lang w:val="sv-SE"/>
        </w:rPr>
      </w:pPr>
      <w:r w:rsidRPr="00A812E3">
        <w:rPr>
          <w:sz w:val="20"/>
          <w:szCs w:val="20"/>
          <w:lang w:val="sv-SE"/>
        </w:rPr>
        <w:t>Montaget sker tillsa</w:t>
      </w:r>
      <w:r w:rsidR="00F93111">
        <w:rPr>
          <w:sz w:val="20"/>
          <w:szCs w:val="20"/>
          <w:lang w:val="sv-SE"/>
        </w:rPr>
        <w:t>mmans med MFT special</w:t>
      </w:r>
      <w:r w:rsidRPr="00A812E3">
        <w:rPr>
          <w:sz w:val="20"/>
          <w:szCs w:val="20"/>
          <w:lang w:val="sv-SE"/>
        </w:rPr>
        <w:t>anpassade TX15</w:t>
      </w:r>
      <w:r w:rsidR="00475887">
        <w:rPr>
          <w:sz w:val="20"/>
          <w:szCs w:val="20"/>
          <w:lang w:val="sv-SE"/>
        </w:rPr>
        <w:t xml:space="preserve"> bits och MFT specialdesignad</w:t>
      </w:r>
      <w:r w:rsidR="000E4046">
        <w:rPr>
          <w:sz w:val="20"/>
          <w:szCs w:val="20"/>
          <w:lang w:val="sv-SE"/>
        </w:rPr>
        <w:t xml:space="preserve">e, </w:t>
      </w:r>
      <w:r w:rsidRPr="00A812E3">
        <w:rPr>
          <w:sz w:val="20"/>
          <w:szCs w:val="20"/>
          <w:lang w:val="sv-SE"/>
        </w:rPr>
        <w:t>rostfri</w:t>
      </w:r>
      <w:r w:rsidR="00475887">
        <w:rPr>
          <w:sz w:val="20"/>
          <w:szCs w:val="20"/>
          <w:lang w:val="sv-SE"/>
        </w:rPr>
        <w:t xml:space="preserve">a och </w:t>
      </w:r>
      <w:r w:rsidRPr="00A812E3">
        <w:rPr>
          <w:sz w:val="20"/>
          <w:szCs w:val="20"/>
          <w:lang w:val="sv-SE"/>
        </w:rPr>
        <w:t xml:space="preserve"> syrafasta trallskruv. Skänklarna som klämmer om trallbrädan ger en distans mellan varje trallbräda på 2,5</w:t>
      </w:r>
      <w:r w:rsidR="00475887">
        <w:rPr>
          <w:sz w:val="20"/>
          <w:szCs w:val="20"/>
          <w:lang w:val="sv-SE"/>
        </w:rPr>
        <w:t xml:space="preserve"> </w:t>
      </w:r>
      <w:r w:rsidRPr="00A812E3">
        <w:rPr>
          <w:sz w:val="20"/>
          <w:szCs w:val="20"/>
          <w:lang w:val="sv-SE"/>
        </w:rPr>
        <w:t>mm, om annat avstånd önskas så medföljer det 2 st avståndsmått i varje förp</w:t>
      </w:r>
      <w:r w:rsidR="00475887">
        <w:rPr>
          <w:sz w:val="20"/>
          <w:szCs w:val="20"/>
          <w:lang w:val="sv-SE"/>
        </w:rPr>
        <w:t>ackning. Distansmallen</w:t>
      </w:r>
      <w:r w:rsidRPr="00A812E3">
        <w:rPr>
          <w:sz w:val="20"/>
          <w:szCs w:val="20"/>
          <w:lang w:val="sv-SE"/>
        </w:rPr>
        <w:t xml:space="preserve"> ger en möjlighet till 3,0/4,0/5,0 eller 6,0</w:t>
      </w:r>
      <w:r w:rsidR="00475887">
        <w:rPr>
          <w:sz w:val="20"/>
          <w:szCs w:val="20"/>
          <w:lang w:val="sv-SE"/>
        </w:rPr>
        <w:t xml:space="preserve"> </w:t>
      </w:r>
      <w:r w:rsidRPr="00A812E3">
        <w:rPr>
          <w:sz w:val="20"/>
          <w:szCs w:val="20"/>
          <w:lang w:val="sv-SE"/>
        </w:rPr>
        <w:t>mm avstånd mellan trallbrädorna.</w:t>
      </w:r>
    </w:p>
    <w:p w:rsidR="000E4046" w:rsidRDefault="000E4046" w:rsidP="00024EE8">
      <w:pPr>
        <w:spacing w:line="320" w:lineRule="exact"/>
        <w:rPr>
          <w:sz w:val="20"/>
          <w:szCs w:val="20"/>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2610"/>
        <w:gridCol w:w="2795"/>
      </w:tblGrid>
      <w:tr w:rsidR="000E4046" w:rsidRPr="0069395F" w:rsidTr="00E25B97">
        <w:trPr>
          <w:trHeight w:hRule="exact" w:val="2268"/>
        </w:trPr>
        <w:tc>
          <w:tcPr>
            <w:tcW w:w="3906" w:type="dxa"/>
          </w:tcPr>
          <w:p w:rsidR="000E4046" w:rsidRDefault="000E4046" w:rsidP="000E4046">
            <w:pPr>
              <w:spacing w:line="320" w:lineRule="exact"/>
              <w:jc w:val="left"/>
              <w:rPr>
                <w:sz w:val="20"/>
                <w:szCs w:val="20"/>
                <w:lang w:val="sv-SE"/>
              </w:rPr>
            </w:pPr>
            <w:r>
              <w:rPr>
                <w:noProof/>
                <w:sz w:val="20"/>
                <w:szCs w:val="20"/>
                <w:lang w:val="sv-SE" w:eastAsia="sv-SE"/>
              </w:rPr>
              <w:drawing>
                <wp:anchor distT="0" distB="0" distL="114300" distR="114300" simplePos="0" relativeHeight="251680776" behindDoc="1" locked="0" layoutInCell="1" allowOverlap="1" wp14:anchorId="4923EDAE" wp14:editId="0261FAE4">
                  <wp:simplePos x="0" y="0"/>
                  <wp:positionH relativeFrom="column">
                    <wp:posOffset>-65405</wp:posOffset>
                  </wp:positionH>
                  <wp:positionV relativeFrom="paragraph">
                    <wp:posOffset>0</wp:posOffset>
                  </wp:positionV>
                  <wp:extent cx="2552065" cy="1495425"/>
                  <wp:effectExtent l="0" t="0" r="635" b="9525"/>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0001-Monteringsverkty.jpg"/>
                          <pic:cNvPicPr/>
                        </pic:nvPicPr>
                        <pic:blipFill rotWithShape="1">
                          <a:blip r:embed="rId12" cstate="print">
                            <a:extLst>
                              <a:ext uri="{28A0092B-C50C-407E-A947-70E740481C1C}">
                                <a14:useLocalDpi xmlns:a14="http://schemas.microsoft.com/office/drawing/2010/main" val="0"/>
                              </a:ext>
                            </a:extLst>
                          </a:blip>
                          <a:srcRect l="19604" t="23621" r="12451" b="17798"/>
                          <a:stretch/>
                        </pic:blipFill>
                        <pic:spPr bwMode="auto">
                          <a:xfrm>
                            <a:off x="0" y="0"/>
                            <a:ext cx="255206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0" w:type="dxa"/>
          </w:tcPr>
          <w:p w:rsidR="000E4046" w:rsidRDefault="000E4046" w:rsidP="00024EE8">
            <w:pPr>
              <w:spacing w:line="320" w:lineRule="exact"/>
              <w:rPr>
                <w:sz w:val="20"/>
                <w:szCs w:val="20"/>
                <w:lang w:val="sv-SE"/>
              </w:rPr>
            </w:pPr>
            <w:r>
              <w:rPr>
                <w:noProof/>
                <w:sz w:val="20"/>
                <w:szCs w:val="20"/>
                <w:lang w:val="sv-SE" w:eastAsia="sv-SE"/>
              </w:rPr>
              <w:drawing>
                <wp:anchor distT="0" distB="0" distL="114300" distR="114300" simplePos="0" relativeHeight="251681800" behindDoc="1" locked="0" layoutInCell="1" allowOverlap="1">
                  <wp:simplePos x="0" y="0"/>
                  <wp:positionH relativeFrom="column">
                    <wp:posOffset>-65405</wp:posOffset>
                  </wp:positionH>
                  <wp:positionV relativeFrom="paragraph">
                    <wp:posOffset>552898</wp:posOffset>
                  </wp:positionV>
                  <wp:extent cx="1854835" cy="509905"/>
                  <wp:effectExtent l="0" t="552450" r="0" b="537845"/>
                  <wp:wrapTight wrapText="bothSides">
                    <wp:wrapPolygon edited="0">
                      <wp:start x="21137" y="-2367"/>
                      <wp:lineTo x="17759" y="-11572"/>
                      <wp:lineTo x="15484" y="-1660"/>
                      <wp:lineTo x="12248" y="-11484"/>
                      <wp:lineTo x="9974" y="-1572"/>
                      <wp:lineTo x="6738" y="-11396"/>
                      <wp:lineTo x="4293" y="-2001"/>
                      <wp:lineTo x="-224" y="53"/>
                      <wp:lineTo x="-596" y="16790"/>
                      <wp:lineTo x="-370" y="19580"/>
                      <wp:lineTo x="482" y="22166"/>
                      <wp:lineTo x="17978" y="22732"/>
                      <wp:lineTo x="21814" y="18609"/>
                      <wp:lineTo x="23406" y="12931"/>
                      <wp:lineTo x="23209" y="4975"/>
                      <wp:lineTo x="21988" y="218"/>
                      <wp:lineTo x="21137" y="-2367"/>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0000-TX15-Specialbit-for-MFT-Hidden-decking-SystemA_print.jpg"/>
                          <pic:cNvPicPr/>
                        </pic:nvPicPr>
                        <pic:blipFill>
                          <a:blip r:embed="rId13" cstate="print">
                            <a:extLst>
                              <a:ext uri="{28A0092B-C50C-407E-A947-70E740481C1C}">
                                <a14:useLocalDpi xmlns:a14="http://schemas.microsoft.com/office/drawing/2010/main" val="0"/>
                              </a:ext>
                            </a:extLst>
                          </a:blip>
                          <a:stretch>
                            <a:fillRect/>
                          </a:stretch>
                        </pic:blipFill>
                        <pic:spPr>
                          <a:xfrm rot="19209016">
                            <a:off x="0" y="0"/>
                            <a:ext cx="1854835" cy="509905"/>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rsidR="000E4046" w:rsidRDefault="00E25B97" w:rsidP="00024EE8">
            <w:pPr>
              <w:spacing w:line="320" w:lineRule="exact"/>
              <w:rPr>
                <w:sz w:val="20"/>
                <w:szCs w:val="20"/>
                <w:lang w:val="sv-SE"/>
              </w:rPr>
            </w:pPr>
            <w:r>
              <w:rPr>
                <w:noProof/>
                <w:sz w:val="20"/>
                <w:szCs w:val="20"/>
                <w:lang w:val="sv-SE" w:eastAsia="sv-SE"/>
              </w:rPr>
              <w:drawing>
                <wp:anchor distT="0" distB="0" distL="114300" distR="114300" simplePos="0" relativeHeight="251682824" behindDoc="1" locked="0" layoutInCell="1" allowOverlap="1">
                  <wp:simplePos x="0" y="0"/>
                  <wp:positionH relativeFrom="column">
                    <wp:posOffset>1108</wp:posOffset>
                  </wp:positionH>
                  <wp:positionV relativeFrom="paragraph">
                    <wp:posOffset>77</wp:posOffset>
                  </wp:positionV>
                  <wp:extent cx="1637665" cy="1340485"/>
                  <wp:effectExtent l="0" t="0" r="635" b="0"/>
                  <wp:wrapTight wrapText="bothSides">
                    <wp:wrapPolygon edited="0">
                      <wp:start x="0" y="0"/>
                      <wp:lineTo x="0" y="21180"/>
                      <wp:lineTo x="21357" y="21180"/>
                      <wp:lineTo x="21357"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0010-Distanseml_pr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665" cy="1340485"/>
                          </a:xfrm>
                          <a:prstGeom prst="rect">
                            <a:avLst/>
                          </a:prstGeom>
                        </pic:spPr>
                      </pic:pic>
                    </a:graphicData>
                  </a:graphic>
                  <wp14:sizeRelH relativeFrom="page">
                    <wp14:pctWidth>0</wp14:pctWidth>
                  </wp14:sizeRelH>
                  <wp14:sizeRelV relativeFrom="page">
                    <wp14:pctHeight>0</wp14:pctHeight>
                  </wp14:sizeRelV>
                </wp:anchor>
              </w:drawing>
            </w:r>
          </w:p>
        </w:tc>
      </w:tr>
      <w:tr w:rsidR="00E25B97" w:rsidTr="00E25B97">
        <w:trPr>
          <w:trHeight w:val="139"/>
        </w:trPr>
        <w:tc>
          <w:tcPr>
            <w:tcW w:w="3906" w:type="dxa"/>
          </w:tcPr>
          <w:p w:rsidR="00E25B97" w:rsidRDefault="00E25B97" w:rsidP="00E25B97">
            <w:pPr>
              <w:spacing w:line="320" w:lineRule="exact"/>
              <w:jc w:val="center"/>
              <w:rPr>
                <w:noProof/>
                <w:sz w:val="20"/>
                <w:szCs w:val="20"/>
                <w:lang w:val="sv-SE" w:eastAsia="sv-SE"/>
              </w:rPr>
            </w:pPr>
            <w:r>
              <w:rPr>
                <w:noProof/>
                <w:sz w:val="20"/>
                <w:szCs w:val="20"/>
                <w:lang w:val="sv-SE" w:eastAsia="sv-SE"/>
              </w:rPr>
              <w:t>Monteringsverktyg</w:t>
            </w:r>
          </w:p>
        </w:tc>
        <w:tc>
          <w:tcPr>
            <w:tcW w:w="2610" w:type="dxa"/>
          </w:tcPr>
          <w:p w:rsidR="00E25B97" w:rsidRDefault="00E25B97" w:rsidP="00E25B97">
            <w:pPr>
              <w:spacing w:line="320" w:lineRule="exact"/>
              <w:jc w:val="center"/>
              <w:rPr>
                <w:noProof/>
                <w:sz w:val="20"/>
                <w:szCs w:val="20"/>
                <w:lang w:val="sv-SE" w:eastAsia="sv-SE"/>
              </w:rPr>
            </w:pPr>
            <w:r>
              <w:rPr>
                <w:noProof/>
                <w:sz w:val="20"/>
                <w:szCs w:val="20"/>
                <w:lang w:val="sv-SE" w:eastAsia="sv-SE"/>
              </w:rPr>
              <w:t>Bits TX15 x 100 mm</w:t>
            </w:r>
          </w:p>
        </w:tc>
        <w:tc>
          <w:tcPr>
            <w:tcW w:w="2795" w:type="dxa"/>
          </w:tcPr>
          <w:p w:rsidR="00E25B97" w:rsidRDefault="00E25B97" w:rsidP="00E25B97">
            <w:pPr>
              <w:spacing w:line="320" w:lineRule="exact"/>
              <w:jc w:val="center"/>
              <w:rPr>
                <w:noProof/>
                <w:sz w:val="20"/>
                <w:szCs w:val="20"/>
                <w:lang w:val="sv-SE" w:eastAsia="sv-SE"/>
              </w:rPr>
            </w:pPr>
            <w:r>
              <w:rPr>
                <w:noProof/>
                <w:sz w:val="20"/>
                <w:szCs w:val="20"/>
                <w:lang w:val="sv-SE" w:eastAsia="sv-SE"/>
              </w:rPr>
              <w:t>Distans 3/4/5/6 mm</w:t>
            </w:r>
          </w:p>
        </w:tc>
      </w:tr>
    </w:tbl>
    <w:p w:rsidR="00E25B97" w:rsidRDefault="00E25B97" w:rsidP="000E4046">
      <w:pPr>
        <w:tabs>
          <w:tab w:val="left" w:pos="2972"/>
        </w:tabs>
        <w:spacing w:line="320" w:lineRule="exact"/>
        <w:rPr>
          <w:sz w:val="20"/>
          <w:szCs w:val="20"/>
          <w:lang w:val="sv-SE"/>
        </w:rPr>
      </w:pPr>
    </w:p>
    <w:p w:rsidR="00E25B97" w:rsidRDefault="00E25B97" w:rsidP="000E4046">
      <w:pPr>
        <w:tabs>
          <w:tab w:val="left" w:pos="2972"/>
        </w:tabs>
        <w:spacing w:line="320" w:lineRule="exact"/>
        <w:rPr>
          <w:sz w:val="20"/>
          <w:szCs w:val="20"/>
          <w:lang w:val="sv-SE"/>
        </w:rPr>
      </w:pPr>
      <w:r>
        <w:rPr>
          <w:sz w:val="20"/>
          <w:szCs w:val="20"/>
          <w:lang w:val="sv-SE"/>
        </w:rPr>
        <w:t>Verktyget levereras med 1 st bits och 2 st distansmallar som standard.</w:t>
      </w:r>
    </w:p>
    <w:p w:rsidR="000E4046" w:rsidRDefault="00E25B97" w:rsidP="000E4046">
      <w:pPr>
        <w:tabs>
          <w:tab w:val="left" w:pos="2972"/>
        </w:tabs>
        <w:spacing w:line="320" w:lineRule="exact"/>
        <w:rPr>
          <w:sz w:val="20"/>
          <w:szCs w:val="20"/>
          <w:lang w:val="sv-SE"/>
        </w:rPr>
      </w:pPr>
      <w:r>
        <w:rPr>
          <w:sz w:val="20"/>
          <w:szCs w:val="20"/>
          <w:lang w:val="sv-SE"/>
        </w:rPr>
        <w:t xml:space="preserve">Tillhörande </w:t>
      </w:r>
      <w:r w:rsidR="00195FFD">
        <w:rPr>
          <w:sz w:val="20"/>
          <w:szCs w:val="20"/>
          <w:lang w:val="sv-SE"/>
        </w:rPr>
        <w:t xml:space="preserve">syrafast </w:t>
      </w:r>
      <w:r w:rsidR="00F93111">
        <w:rPr>
          <w:sz w:val="20"/>
          <w:szCs w:val="20"/>
          <w:lang w:val="sv-SE"/>
        </w:rPr>
        <w:t>trall</w:t>
      </w:r>
      <w:r>
        <w:rPr>
          <w:sz w:val="20"/>
          <w:szCs w:val="20"/>
          <w:lang w:val="sv-SE"/>
        </w:rPr>
        <w:t>skruv finns i dimension 4,8 x 60 mm samt 4,8 x 75 mm och köps separat.</w:t>
      </w:r>
      <w:r w:rsidR="00F93111">
        <w:rPr>
          <w:sz w:val="20"/>
          <w:szCs w:val="20"/>
          <w:lang w:val="sv-SE"/>
        </w:rPr>
        <w:t xml:space="preserve"> </w:t>
      </w:r>
      <w:r w:rsidR="00F93111">
        <w:rPr>
          <w:sz w:val="20"/>
          <w:szCs w:val="20"/>
          <w:lang w:val="sv-SE"/>
        </w:rPr>
        <w:br/>
        <w:t>Skruven uppfyller CE kravet enligt EN 14592.</w:t>
      </w:r>
    </w:p>
    <w:p w:rsidR="00BA2740" w:rsidRDefault="00BA2740" w:rsidP="00024EE8">
      <w:pPr>
        <w:spacing w:line="320" w:lineRule="exact"/>
        <w:rPr>
          <w:sz w:val="20"/>
          <w:szCs w:val="20"/>
          <w:lang w:val="sv-SE"/>
        </w:rPr>
      </w:pPr>
    </w:p>
    <w:p w:rsidR="007416CC" w:rsidRPr="007416CC" w:rsidRDefault="00C81FC5" w:rsidP="00024EE8">
      <w:pPr>
        <w:spacing w:line="320" w:lineRule="exact"/>
        <w:rPr>
          <w:sz w:val="20"/>
          <w:szCs w:val="20"/>
          <w:lang w:val="sv-SE"/>
        </w:rPr>
      </w:pPr>
      <w:r w:rsidRPr="00195FFD">
        <w:rPr>
          <w:sz w:val="20"/>
          <w:szCs w:val="20"/>
          <w:lang w:val="sv-SE"/>
        </w:rPr>
        <w:t xml:space="preserve">Verktyget släpps på marknaden under </w:t>
      </w:r>
      <w:r w:rsidR="00A812E3" w:rsidRPr="00195FFD">
        <w:rPr>
          <w:sz w:val="20"/>
          <w:szCs w:val="20"/>
          <w:lang w:val="sv-SE"/>
        </w:rPr>
        <w:t>mars</w:t>
      </w:r>
      <w:r w:rsidRPr="00195FFD">
        <w:rPr>
          <w:sz w:val="20"/>
          <w:szCs w:val="20"/>
          <w:lang w:val="sv-SE"/>
        </w:rPr>
        <w:t xml:space="preserve"> 2020.</w:t>
      </w:r>
    </w:p>
    <w:p w:rsidR="00F41AC9" w:rsidRDefault="00F41AC9" w:rsidP="00F41AC9">
      <w:pPr>
        <w:pStyle w:val="Normalwebb"/>
        <w:spacing w:before="0" w:beforeAutospacing="0" w:after="270" w:afterAutospacing="0"/>
        <w:rPr>
          <w:rFonts w:ascii="Helvetica" w:hAnsi="Helvetica" w:cs="Helvetica"/>
          <w:color w:val="242424"/>
          <w:sz w:val="20"/>
          <w:szCs w:val="20"/>
        </w:rPr>
      </w:pPr>
      <w:r>
        <w:rPr>
          <w:rFonts w:ascii="Helvetica" w:hAnsi="Helvetica" w:cs="Helvetica"/>
          <w:color w:val="242424"/>
          <w:sz w:val="20"/>
          <w:szCs w:val="20"/>
        </w:rPr>
        <w:t>För ytterligare information, besök HiKOKIs hemsida eller kon</w:t>
      </w:r>
      <w:r w:rsidR="00E25B97">
        <w:rPr>
          <w:rFonts w:ascii="Helvetica" w:hAnsi="Helvetica" w:cs="Helvetica"/>
          <w:color w:val="242424"/>
          <w:sz w:val="20"/>
          <w:szCs w:val="20"/>
        </w:rPr>
        <w:t>takta:</w:t>
      </w:r>
      <w:r w:rsidR="00E25B97">
        <w:rPr>
          <w:rFonts w:ascii="Helvetica" w:hAnsi="Helvetica" w:cs="Helvetica"/>
          <w:color w:val="242424"/>
          <w:sz w:val="20"/>
          <w:szCs w:val="20"/>
        </w:rPr>
        <w:br/>
        <w:t>Produktchef Jörgen Falck</w:t>
      </w:r>
      <w:r>
        <w:rPr>
          <w:rFonts w:ascii="Helvetica" w:hAnsi="Helvetica" w:cs="Helvetica"/>
          <w:color w:val="242424"/>
          <w:sz w:val="20"/>
          <w:szCs w:val="20"/>
        </w:rPr>
        <w:t>.</w:t>
      </w:r>
    </w:p>
    <w:p w:rsidR="00B74C6B" w:rsidRPr="00024EE8" w:rsidRDefault="00E25B97" w:rsidP="00E25B97">
      <w:pPr>
        <w:widowControl/>
        <w:jc w:val="center"/>
        <w:rPr>
          <w:szCs w:val="21"/>
          <w:lang w:val="sv-SE"/>
          <w14:props3d w14:extrusionH="0" w14:contourW="0" w14:prstMaterial="matte"/>
        </w:rPr>
      </w:pPr>
      <w:r>
        <w:rPr>
          <w:noProof/>
          <w:sz w:val="20"/>
          <w:szCs w:val="20"/>
          <w:lang w:val="sv-SE" w:eastAsia="sv-SE"/>
        </w:rPr>
        <w:drawing>
          <wp:inline distT="0" distB="0" distL="0" distR="0" wp14:anchorId="47042AD1" wp14:editId="05EB6A3F">
            <wp:extent cx="2374900" cy="1821533"/>
            <wp:effectExtent l="0" t="0" r="6350" b="762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jult innfestning miljø 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742" cy="1846723"/>
                    </a:xfrm>
                    <a:prstGeom prst="rect">
                      <a:avLst/>
                    </a:prstGeom>
                  </pic:spPr>
                </pic:pic>
              </a:graphicData>
            </a:graphic>
          </wp:inline>
        </w:drawing>
      </w:r>
      <w:r w:rsidR="00F93111">
        <w:rPr>
          <w:szCs w:val="21"/>
          <w:lang w:val="sv-SE"/>
          <w14:props3d w14:extrusionH="0" w14:contourW="0" w14:prstMaterial="matte"/>
        </w:rPr>
        <w:t xml:space="preserve"> </w:t>
      </w:r>
      <w:r w:rsidR="00F93111">
        <w:rPr>
          <w:noProof/>
          <w:szCs w:val="21"/>
          <w:lang w:val="sv-SE" w:eastAsia="sv-SE"/>
        </w:rPr>
        <w:drawing>
          <wp:inline distT="0" distB="0" distL="0" distR="0">
            <wp:extent cx="2425700" cy="181927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rrassegul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561" cy="1828921"/>
                    </a:xfrm>
                    <a:prstGeom prst="rect">
                      <a:avLst/>
                    </a:prstGeom>
                  </pic:spPr>
                </pic:pic>
              </a:graphicData>
            </a:graphic>
          </wp:inline>
        </w:drawing>
      </w:r>
    </w:p>
    <w:sectPr w:rsidR="00B74C6B" w:rsidRPr="00024EE8" w:rsidSect="003C3FAD">
      <w:headerReference w:type="default" r:id="rId17"/>
      <w:footerReference w:type="default" r:id="rId18"/>
      <w:headerReference w:type="first" r:id="rId19"/>
      <w:footerReference w:type="first" r:id="rId20"/>
      <w:pgSz w:w="11906" w:h="16838"/>
      <w:pgMar w:top="1710" w:right="1077" w:bottom="1276" w:left="1077" w:header="567" w:footer="170" w:gutter="0"/>
      <w:cols w:space="425"/>
      <w:docGrid w:type="lines"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095" w:rsidRDefault="00684095" w:rsidP="003A5E67">
      <w:r>
        <w:separator/>
      </w:r>
    </w:p>
  </w:endnote>
  <w:endnote w:type="continuationSeparator" w:id="0">
    <w:p w:rsidR="00684095" w:rsidRDefault="00684095" w:rsidP="003A5E67">
      <w:r>
        <w:continuationSeparator/>
      </w:r>
    </w:p>
  </w:endnote>
  <w:endnote w:type="continuationNotice" w:id="1">
    <w:p w:rsidR="00684095" w:rsidRDefault="00684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Meiryo UI">
    <w:panose1 w:val="020B0604030504040204"/>
    <w:charset w:val="80"/>
    <w:family w:val="swiss"/>
    <w:pitch w:val="variable"/>
    <w:sig w:usb0="E10102FF" w:usb1="EAC7FFFF" w:usb2="00010012" w:usb3="00000000" w:csb0="0002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49" w:rsidRDefault="003C3FAD" w:rsidP="003C3FAD">
    <w:pPr>
      <w:pStyle w:val="Sidfot"/>
      <w:rPr>
        <w:sz w:val="16"/>
        <w:szCs w:val="16"/>
      </w:rPr>
    </w:pPr>
    <w:r w:rsidRPr="003C3FAD">
      <w:rPr>
        <w:sz w:val="16"/>
        <w:szCs w:val="16"/>
      </w:rPr>
      <w:t>HiKOKI Power Tools Swede AB | Rotebergsvägen 2B, 192 78 Sollentuna | Tel: (+46) 08 598 999 00</w:t>
    </w:r>
    <w:r>
      <w:rPr>
        <w:sz w:val="16"/>
        <w:szCs w:val="16"/>
      </w:rPr>
      <w:t xml:space="preserve"> | </w:t>
    </w:r>
    <w:r w:rsidRPr="003C3FAD">
      <w:rPr>
        <w:sz w:val="16"/>
        <w:szCs w:val="16"/>
      </w:rPr>
      <w:t>www.hikoki-powertools.se</w:t>
    </w:r>
    <w:r>
      <w:rPr>
        <w:sz w:val="16"/>
        <w:szCs w:val="16"/>
      </w:rPr>
      <w:t xml:space="preserve">  </w:t>
    </w:r>
  </w:p>
  <w:p w:rsidR="003C3FAD" w:rsidRDefault="003C3FAD" w:rsidP="003C3FAD">
    <w:pPr>
      <w:pStyle w:val="Sidfot"/>
      <w:jc w:val="center"/>
      <w:rPr>
        <w:sz w:val="16"/>
        <w:szCs w:val="16"/>
      </w:rPr>
    </w:pPr>
  </w:p>
  <w:p w:rsidR="003C3FAD" w:rsidRPr="003C3FAD" w:rsidRDefault="003C3FAD" w:rsidP="003C3FAD">
    <w:pPr>
      <w:pStyle w:val="Sidfot"/>
      <w:jc w:val="center"/>
      <w:rPr>
        <w:rFonts w:asciiTheme="majorHAnsi" w:hAnsiTheme="majorHAnsi" w:cstheme="majorHAnsi"/>
        <w:sz w:val="16"/>
        <w:szCs w:val="16"/>
      </w:rPr>
    </w:pPr>
    <w:r w:rsidRPr="003C3FAD">
      <w:rPr>
        <w:rFonts w:asciiTheme="majorHAnsi" w:eastAsiaTheme="majorEastAsia" w:hAnsiTheme="majorHAnsi" w:cstheme="majorHAnsi"/>
        <w:sz w:val="16"/>
        <w:szCs w:val="16"/>
        <w:lang w:val="sv-SE"/>
      </w:rPr>
      <w:t xml:space="preserve">~ </w:t>
    </w:r>
    <w:r w:rsidRPr="003C3FAD">
      <w:rPr>
        <w:rFonts w:asciiTheme="majorHAnsi" w:eastAsiaTheme="minorEastAsia" w:hAnsiTheme="majorHAnsi" w:cstheme="majorHAnsi"/>
        <w:sz w:val="16"/>
        <w:szCs w:val="16"/>
      </w:rPr>
      <w:fldChar w:fldCharType="begin"/>
    </w:r>
    <w:r w:rsidRPr="003C3FAD">
      <w:rPr>
        <w:rFonts w:asciiTheme="majorHAnsi" w:hAnsiTheme="majorHAnsi" w:cstheme="majorHAnsi"/>
        <w:sz w:val="16"/>
        <w:szCs w:val="16"/>
      </w:rPr>
      <w:instrText>PAGE    \* MERGEFORMAT</w:instrText>
    </w:r>
    <w:r w:rsidRPr="003C3FAD">
      <w:rPr>
        <w:rFonts w:asciiTheme="majorHAnsi" w:eastAsiaTheme="minorEastAsia" w:hAnsiTheme="majorHAnsi" w:cstheme="majorHAnsi"/>
        <w:sz w:val="16"/>
        <w:szCs w:val="16"/>
      </w:rPr>
      <w:fldChar w:fldCharType="separate"/>
    </w:r>
    <w:r w:rsidRPr="003C3FAD">
      <w:rPr>
        <w:rFonts w:asciiTheme="majorHAnsi" w:eastAsiaTheme="majorEastAsia" w:hAnsiTheme="majorHAnsi" w:cstheme="majorHAnsi"/>
        <w:noProof/>
        <w:sz w:val="16"/>
        <w:szCs w:val="16"/>
        <w:lang w:val="sv-SE"/>
      </w:rPr>
      <w:t>2</w:t>
    </w:r>
    <w:r w:rsidRPr="003C3FAD">
      <w:rPr>
        <w:rFonts w:asciiTheme="majorHAnsi" w:eastAsiaTheme="majorEastAsia" w:hAnsiTheme="majorHAnsi" w:cstheme="majorHAnsi"/>
        <w:sz w:val="16"/>
        <w:szCs w:val="16"/>
      </w:rPr>
      <w:fldChar w:fldCharType="end"/>
    </w:r>
    <w:r w:rsidRPr="003C3FAD">
      <w:rPr>
        <w:rFonts w:asciiTheme="majorHAnsi" w:eastAsiaTheme="majorEastAsia" w:hAnsiTheme="majorHAnsi" w:cstheme="majorHAnsi"/>
        <w:sz w:val="16"/>
        <w:szCs w:val="16"/>
        <w:lang w:val="sv-SE"/>
      </w:rPr>
      <w:t xml:space="preserve"> ~</w:t>
    </w:r>
  </w:p>
  <w:p w:rsidR="00A41B49" w:rsidRDefault="00A41B49" w:rsidP="00A41B49">
    <w:pPr>
      <w:pStyle w:val="Sidfot"/>
      <w:tabs>
        <w:tab w:val="clear" w:pos="4252"/>
        <w:tab w:val="clear"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322023"/>
      <w:docPartObj>
        <w:docPartGallery w:val="Page Numbers (Bottom of Page)"/>
        <w:docPartUnique/>
      </w:docPartObj>
    </w:sdtPr>
    <w:sdtEndPr>
      <w:rPr>
        <w:sz w:val="20"/>
      </w:rPr>
    </w:sdtEndPr>
    <w:sdtContent>
      <w:p w:rsidR="00A41B49" w:rsidRPr="00DD5E44" w:rsidRDefault="00A41B49">
        <w:pPr>
          <w:pStyle w:val="Sidfot"/>
          <w:jc w:val="center"/>
          <w:rPr>
            <w:sz w:val="20"/>
          </w:rPr>
        </w:pPr>
        <w:r w:rsidRPr="00DD5E44">
          <w:rPr>
            <w:sz w:val="20"/>
          </w:rPr>
          <w:fldChar w:fldCharType="begin"/>
        </w:r>
        <w:r w:rsidRPr="00DD5E44">
          <w:rPr>
            <w:sz w:val="20"/>
          </w:rPr>
          <w:instrText>PAGE   \* MERGEFORMAT</w:instrText>
        </w:r>
        <w:r w:rsidRPr="00DD5E44">
          <w:rPr>
            <w:sz w:val="20"/>
          </w:rPr>
          <w:fldChar w:fldCharType="separate"/>
        </w:r>
        <w:r w:rsidR="00AC60B9" w:rsidRPr="00AC60B9">
          <w:rPr>
            <w:noProof/>
            <w:sz w:val="20"/>
            <w:lang w:val="ja-JP"/>
          </w:rPr>
          <w:t>1</w:t>
        </w:r>
        <w:r w:rsidRPr="00DD5E44">
          <w:rPr>
            <w:sz w:val="20"/>
          </w:rPr>
          <w:fldChar w:fldCharType="end"/>
        </w:r>
      </w:p>
    </w:sdtContent>
  </w:sdt>
  <w:p w:rsidR="005F0B80" w:rsidRDefault="005F0B8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095" w:rsidRDefault="00684095" w:rsidP="003A5E67">
      <w:r>
        <w:separator/>
      </w:r>
    </w:p>
  </w:footnote>
  <w:footnote w:type="continuationSeparator" w:id="0">
    <w:p w:rsidR="00684095" w:rsidRDefault="00684095" w:rsidP="003A5E67">
      <w:r>
        <w:continuationSeparator/>
      </w:r>
    </w:p>
  </w:footnote>
  <w:footnote w:type="continuationNotice" w:id="1">
    <w:p w:rsidR="00684095" w:rsidRDefault="006840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E2C" w:rsidRDefault="006F30F1" w:rsidP="0018148D">
    <w:pPr>
      <w:pStyle w:val="Sidhuvud"/>
      <w:jc w:val="right"/>
    </w:pPr>
    <w:r>
      <w:rPr>
        <w:noProof/>
        <w:lang w:val="sv-SE" w:eastAsia="sv-SE"/>
      </w:rPr>
      <w:drawing>
        <wp:anchor distT="0" distB="0" distL="114300" distR="114300" simplePos="0" relativeHeight="251658240" behindDoc="1" locked="0" layoutInCell="1" allowOverlap="1">
          <wp:simplePos x="0" y="0"/>
          <wp:positionH relativeFrom="margin">
            <wp:posOffset>4796790</wp:posOffset>
          </wp:positionH>
          <wp:positionV relativeFrom="margin">
            <wp:posOffset>-857322</wp:posOffset>
          </wp:positionV>
          <wp:extent cx="1390650" cy="876300"/>
          <wp:effectExtent l="0" t="0" r="0" b="0"/>
          <wp:wrapTight wrapText="bothSides">
            <wp:wrapPolygon edited="0">
              <wp:start x="0" y="0"/>
              <wp:lineTo x="0" y="21130"/>
              <wp:lineTo x="21304" y="21130"/>
              <wp:lineTo x="21304"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yk_MFT_logo_pos-neg_payoff för att allt hänger ihop_SE.jpg"/>
                  <pic:cNvPicPr/>
                </pic:nvPicPr>
                <pic:blipFill>
                  <a:blip r:embed="rId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14:sizeRelH relativeFrom="page">
            <wp14:pctWidth>0</wp14:pctWidth>
          </wp14:sizeRelH>
          <wp14:sizeRelV relativeFrom="page">
            <wp14:pctHeight>0</wp14:pctHeight>
          </wp14:sizeRelV>
        </wp:anchor>
      </w:drawing>
    </w:r>
  </w:p>
  <w:p w:rsidR="006F30F1" w:rsidRDefault="006F30F1" w:rsidP="00AE1649">
    <w:pPr>
      <w:pStyle w:val="Sidhuvud"/>
      <w:rPr>
        <w:rFonts w:cs="Arial"/>
        <w:b/>
        <w:bCs/>
        <w:noProof/>
        <w:color w:val="7A8A93"/>
        <w:sz w:val="36"/>
        <w:szCs w:val="40"/>
      </w:rPr>
    </w:pPr>
  </w:p>
  <w:p w:rsidR="00C76451" w:rsidRPr="00AE1649" w:rsidRDefault="00361B7E" w:rsidP="00AE1649">
    <w:pPr>
      <w:pStyle w:val="Sidhuvud"/>
      <w:rPr>
        <w:sz w:val="24"/>
        <w:szCs w:val="28"/>
      </w:rPr>
    </w:pPr>
    <w:r>
      <w:rPr>
        <w:rFonts w:cs="Arial"/>
        <w:b/>
        <w:bCs/>
        <w:noProof/>
        <w:color w:val="7A8A93"/>
        <w:sz w:val="36"/>
        <w:szCs w:val="40"/>
      </w:rPr>
      <w:t>Nyhet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05C" w:rsidRDefault="00952D14" w:rsidP="00952D14">
    <w:pPr>
      <w:pStyle w:val="Sidhuvud"/>
      <w:jc w:val="right"/>
    </w:pPr>
    <w:r>
      <w:rPr>
        <w:noProof/>
        <w:lang w:val="sv-SE" w:eastAsia="sv-SE"/>
      </w:rPr>
      <w:drawing>
        <wp:inline distT="0" distB="0" distL="0" distR="0" wp14:anchorId="0BB341A5" wp14:editId="66C259D2">
          <wp:extent cx="1800889" cy="615315"/>
          <wp:effectExtent l="0" t="0" r="8890" b="0"/>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287" cy="634926"/>
                  </a:xfrm>
                  <a:prstGeom prst="rect">
                    <a:avLst/>
                  </a:prstGeom>
                  <a:noFill/>
                  <a:ln>
                    <a:noFill/>
                  </a:ln>
                </pic:spPr>
              </pic:pic>
            </a:graphicData>
          </a:graphic>
        </wp:inline>
      </w:drawing>
    </w:r>
  </w:p>
  <w:p w:rsidR="001A1D25" w:rsidRPr="0067286F" w:rsidRDefault="001A1D25" w:rsidP="001A1D25">
    <w:pPr>
      <w:pStyle w:val="Sidhuvud"/>
      <w:rPr>
        <w:rFonts w:cs="Arial"/>
        <w:b/>
        <w:bCs/>
        <w:color w:val="7A8A93"/>
        <w:sz w:val="28"/>
        <w:szCs w:val="32"/>
      </w:rPr>
    </w:pPr>
    <w:r w:rsidRPr="0067286F">
      <w:rPr>
        <w:rFonts w:cs="Arial"/>
        <w:b/>
        <w:bCs/>
        <w:noProof/>
        <w:color w:val="7A8A93"/>
        <w:sz w:val="40"/>
        <w:szCs w:val="44"/>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931"/>
    <w:multiLevelType w:val="hybridMultilevel"/>
    <w:tmpl w:val="2FD69A80"/>
    <w:lvl w:ilvl="0" w:tplc="338AB7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444112"/>
    <w:multiLevelType w:val="hybridMultilevel"/>
    <w:tmpl w:val="3356EC06"/>
    <w:lvl w:ilvl="0" w:tplc="929CE87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hyphenationZone w:val="425"/>
  <w:drawingGridHorizontalSpacing w:val="105"/>
  <w:drawingGridVerticalSpacing w:val="327"/>
  <w:displayHorizontalDrawingGridEvery w:val="0"/>
  <w:characterSpacingControl w:val="compressPunctuation"/>
  <w:hdrShapeDefaults>
    <o:shapedefaults v:ext="edit" spidmax="1638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3NTQwNLI0NzcEkko6SsGpxcWZ+XkgBYa1AJgumWcsAAAA"/>
  </w:docVars>
  <w:rsids>
    <w:rsidRoot w:val="003333E9"/>
    <w:rsid w:val="00003AF7"/>
    <w:rsid w:val="00013FE4"/>
    <w:rsid w:val="00015F35"/>
    <w:rsid w:val="00024EE8"/>
    <w:rsid w:val="00036435"/>
    <w:rsid w:val="00036EFA"/>
    <w:rsid w:val="000449E3"/>
    <w:rsid w:val="00047079"/>
    <w:rsid w:val="00052C80"/>
    <w:rsid w:val="0005589B"/>
    <w:rsid w:val="00057DE9"/>
    <w:rsid w:val="00063DFA"/>
    <w:rsid w:val="00073DDC"/>
    <w:rsid w:val="000807C1"/>
    <w:rsid w:val="0008380D"/>
    <w:rsid w:val="00084801"/>
    <w:rsid w:val="00086539"/>
    <w:rsid w:val="0009394B"/>
    <w:rsid w:val="0009740F"/>
    <w:rsid w:val="000A29E1"/>
    <w:rsid w:val="000A5E1B"/>
    <w:rsid w:val="000B482A"/>
    <w:rsid w:val="000B7BD7"/>
    <w:rsid w:val="000D29D1"/>
    <w:rsid w:val="000D6E2B"/>
    <w:rsid w:val="000E4046"/>
    <w:rsid w:val="000F62E3"/>
    <w:rsid w:val="001148A3"/>
    <w:rsid w:val="00126676"/>
    <w:rsid w:val="00133191"/>
    <w:rsid w:val="00134F08"/>
    <w:rsid w:val="00135FE9"/>
    <w:rsid w:val="00140249"/>
    <w:rsid w:val="00141473"/>
    <w:rsid w:val="00142597"/>
    <w:rsid w:val="00145299"/>
    <w:rsid w:val="00145762"/>
    <w:rsid w:val="00145B4E"/>
    <w:rsid w:val="0015205C"/>
    <w:rsid w:val="0015289B"/>
    <w:rsid w:val="00161B22"/>
    <w:rsid w:val="00162146"/>
    <w:rsid w:val="00163B81"/>
    <w:rsid w:val="00165BAE"/>
    <w:rsid w:val="0018148D"/>
    <w:rsid w:val="00183CC7"/>
    <w:rsid w:val="001843CE"/>
    <w:rsid w:val="00195FFD"/>
    <w:rsid w:val="001A1D25"/>
    <w:rsid w:val="001A4AF0"/>
    <w:rsid w:val="001A6B63"/>
    <w:rsid w:val="001C6945"/>
    <w:rsid w:val="001D0643"/>
    <w:rsid w:val="001D3F1F"/>
    <w:rsid w:val="001D6CAB"/>
    <w:rsid w:val="001F1EBF"/>
    <w:rsid w:val="001F3FAA"/>
    <w:rsid w:val="002016A7"/>
    <w:rsid w:val="002073C7"/>
    <w:rsid w:val="00211771"/>
    <w:rsid w:val="00215035"/>
    <w:rsid w:val="00225F1C"/>
    <w:rsid w:val="002334E5"/>
    <w:rsid w:val="0023635A"/>
    <w:rsid w:val="00243AE4"/>
    <w:rsid w:val="00244F32"/>
    <w:rsid w:val="00246690"/>
    <w:rsid w:val="00247146"/>
    <w:rsid w:val="00247B8D"/>
    <w:rsid w:val="002837E7"/>
    <w:rsid w:val="0028538F"/>
    <w:rsid w:val="002862B4"/>
    <w:rsid w:val="00291F78"/>
    <w:rsid w:val="002923EF"/>
    <w:rsid w:val="002B5F94"/>
    <w:rsid w:val="002C40B6"/>
    <w:rsid w:val="002D122A"/>
    <w:rsid w:val="002D461A"/>
    <w:rsid w:val="002E21A2"/>
    <w:rsid w:val="002E59E9"/>
    <w:rsid w:val="00321232"/>
    <w:rsid w:val="00321DDD"/>
    <w:rsid w:val="00333348"/>
    <w:rsid w:val="003333E9"/>
    <w:rsid w:val="00340180"/>
    <w:rsid w:val="00361B7E"/>
    <w:rsid w:val="00364022"/>
    <w:rsid w:val="00370C8B"/>
    <w:rsid w:val="003857D1"/>
    <w:rsid w:val="00386BBD"/>
    <w:rsid w:val="003960E7"/>
    <w:rsid w:val="003A20F8"/>
    <w:rsid w:val="003A53E3"/>
    <w:rsid w:val="003A5E67"/>
    <w:rsid w:val="003B71E1"/>
    <w:rsid w:val="003C3FAD"/>
    <w:rsid w:val="003C5B0E"/>
    <w:rsid w:val="003C67FC"/>
    <w:rsid w:val="003E3A2E"/>
    <w:rsid w:val="003E7611"/>
    <w:rsid w:val="003F2C56"/>
    <w:rsid w:val="003F7EB8"/>
    <w:rsid w:val="00400913"/>
    <w:rsid w:val="00406CD6"/>
    <w:rsid w:val="00413063"/>
    <w:rsid w:val="0042006D"/>
    <w:rsid w:val="00437D9E"/>
    <w:rsid w:val="00437F3C"/>
    <w:rsid w:val="004421D0"/>
    <w:rsid w:val="00445255"/>
    <w:rsid w:val="00454750"/>
    <w:rsid w:val="00456EE6"/>
    <w:rsid w:val="00456F8C"/>
    <w:rsid w:val="00470679"/>
    <w:rsid w:val="0047583C"/>
    <w:rsid w:val="00475887"/>
    <w:rsid w:val="00476C2A"/>
    <w:rsid w:val="00492099"/>
    <w:rsid w:val="00495876"/>
    <w:rsid w:val="004A1F31"/>
    <w:rsid w:val="004A3C60"/>
    <w:rsid w:val="004A504A"/>
    <w:rsid w:val="004A7203"/>
    <w:rsid w:val="004A73D8"/>
    <w:rsid w:val="004B3E79"/>
    <w:rsid w:val="004B464F"/>
    <w:rsid w:val="004B6C49"/>
    <w:rsid w:val="004C4449"/>
    <w:rsid w:val="004D4EB9"/>
    <w:rsid w:val="004D50ED"/>
    <w:rsid w:val="004E0F04"/>
    <w:rsid w:val="004E553E"/>
    <w:rsid w:val="004E5801"/>
    <w:rsid w:val="005118FF"/>
    <w:rsid w:val="005136C1"/>
    <w:rsid w:val="00521F99"/>
    <w:rsid w:val="00522A34"/>
    <w:rsid w:val="005249D0"/>
    <w:rsid w:val="00525858"/>
    <w:rsid w:val="00531D40"/>
    <w:rsid w:val="0053376B"/>
    <w:rsid w:val="0055290E"/>
    <w:rsid w:val="00553002"/>
    <w:rsid w:val="00564328"/>
    <w:rsid w:val="00581A25"/>
    <w:rsid w:val="00582594"/>
    <w:rsid w:val="00584BB7"/>
    <w:rsid w:val="00586119"/>
    <w:rsid w:val="00593747"/>
    <w:rsid w:val="005959CF"/>
    <w:rsid w:val="005972AB"/>
    <w:rsid w:val="005A1BE8"/>
    <w:rsid w:val="005A5990"/>
    <w:rsid w:val="005A7225"/>
    <w:rsid w:val="005B4A2E"/>
    <w:rsid w:val="005C32C1"/>
    <w:rsid w:val="005E10D6"/>
    <w:rsid w:val="005F0B80"/>
    <w:rsid w:val="005F138C"/>
    <w:rsid w:val="0060626A"/>
    <w:rsid w:val="00607BD9"/>
    <w:rsid w:val="0061745A"/>
    <w:rsid w:val="00622A78"/>
    <w:rsid w:val="006240E5"/>
    <w:rsid w:val="00624CA9"/>
    <w:rsid w:val="00635FE2"/>
    <w:rsid w:val="006444CE"/>
    <w:rsid w:val="00651748"/>
    <w:rsid w:val="006555D0"/>
    <w:rsid w:val="006603B4"/>
    <w:rsid w:val="00662A49"/>
    <w:rsid w:val="00665422"/>
    <w:rsid w:val="006677BC"/>
    <w:rsid w:val="0067139D"/>
    <w:rsid w:val="006714B3"/>
    <w:rsid w:val="0067286F"/>
    <w:rsid w:val="00673518"/>
    <w:rsid w:val="00674EE1"/>
    <w:rsid w:val="00675A42"/>
    <w:rsid w:val="006777B7"/>
    <w:rsid w:val="006804F2"/>
    <w:rsid w:val="00684095"/>
    <w:rsid w:val="0069395F"/>
    <w:rsid w:val="00696B20"/>
    <w:rsid w:val="00697794"/>
    <w:rsid w:val="006A1208"/>
    <w:rsid w:val="006A1948"/>
    <w:rsid w:val="006A54F8"/>
    <w:rsid w:val="006A76FB"/>
    <w:rsid w:val="006A7B3F"/>
    <w:rsid w:val="006B2B50"/>
    <w:rsid w:val="006C263D"/>
    <w:rsid w:val="006D1C68"/>
    <w:rsid w:val="006D2638"/>
    <w:rsid w:val="006D2A33"/>
    <w:rsid w:val="006D5BA6"/>
    <w:rsid w:val="006E7249"/>
    <w:rsid w:val="006F30F1"/>
    <w:rsid w:val="006F52E3"/>
    <w:rsid w:val="006F55BF"/>
    <w:rsid w:val="006F631E"/>
    <w:rsid w:val="00700D7A"/>
    <w:rsid w:val="007027DA"/>
    <w:rsid w:val="00703EA1"/>
    <w:rsid w:val="00707790"/>
    <w:rsid w:val="0071215D"/>
    <w:rsid w:val="0071317C"/>
    <w:rsid w:val="00717F0F"/>
    <w:rsid w:val="0072783A"/>
    <w:rsid w:val="007313E1"/>
    <w:rsid w:val="007336AC"/>
    <w:rsid w:val="0073379C"/>
    <w:rsid w:val="00740641"/>
    <w:rsid w:val="007411C3"/>
    <w:rsid w:val="007416CC"/>
    <w:rsid w:val="0075111C"/>
    <w:rsid w:val="00752814"/>
    <w:rsid w:val="00753634"/>
    <w:rsid w:val="00753987"/>
    <w:rsid w:val="007567EB"/>
    <w:rsid w:val="00761920"/>
    <w:rsid w:val="007632ED"/>
    <w:rsid w:val="00763446"/>
    <w:rsid w:val="00767F81"/>
    <w:rsid w:val="00782565"/>
    <w:rsid w:val="007850A9"/>
    <w:rsid w:val="00790F6A"/>
    <w:rsid w:val="00792B38"/>
    <w:rsid w:val="00797903"/>
    <w:rsid w:val="007A71DC"/>
    <w:rsid w:val="007C3176"/>
    <w:rsid w:val="007C552C"/>
    <w:rsid w:val="007C7F3C"/>
    <w:rsid w:val="007D256D"/>
    <w:rsid w:val="007D7C14"/>
    <w:rsid w:val="007E3987"/>
    <w:rsid w:val="007E5C21"/>
    <w:rsid w:val="007F6F2E"/>
    <w:rsid w:val="00810483"/>
    <w:rsid w:val="00810E40"/>
    <w:rsid w:val="00814646"/>
    <w:rsid w:val="008161B5"/>
    <w:rsid w:val="00816FBF"/>
    <w:rsid w:val="00832A7B"/>
    <w:rsid w:val="00832CFD"/>
    <w:rsid w:val="00836206"/>
    <w:rsid w:val="00850861"/>
    <w:rsid w:val="00862E5C"/>
    <w:rsid w:val="00863844"/>
    <w:rsid w:val="00865A58"/>
    <w:rsid w:val="00867111"/>
    <w:rsid w:val="008823E7"/>
    <w:rsid w:val="00893333"/>
    <w:rsid w:val="00894082"/>
    <w:rsid w:val="00897D68"/>
    <w:rsid w:val="008B62FF"/>
    <w:rsid w:val="008B7A7C"/>
    <w:rsid w:val="008C507D"/>
    <w:rsid w:val="008D0246"/>
    <w:rsid w:val="008D0675"/>
    <w:rsid w:val="008D1607"/>
    <w:rsid w:val="008D56D0"/>
    <w:rsid w:val="008D58D7"/>
    <w:rsid w:val="008D7924"/>
    <w:rsid w:val="008E78CA"/>
    <w:rsid w:val="008F0B31"/>
    <w:rsid w:val="008F5AB3"/>
    <w:rsid w:val="00902F15"/>
    <w:rsid w:val="00905B34"/>
    <w:rsid w:val="00906C85"/>
    <w:rsid w:val="00913D76"/>
    <w:rsid w:val="009155B3"/>
    <w:rsid w:val="009260EF"/>
    <w:rsid w:val="009264B2"/>
    <w:rsid w:val="00942ADB"/>
    <w:rsid w:val="009449C9"/>
    <w:rsid w:val="00945693"/>
    <w:rsid w:val="00952D14"/>
    <w:rsid w:val="00956C94"/>
    <w:rsid w:val="00967413"/>
    <w:rsid w:val="00972396"/>
    <w:rsid w:val="00973E13"/>
    <w:rsid w:val="009779D5"/>
    <w:rsid w:val="00981931"/>
    <w:rsid w:val="009833D9"/>
    <w:rsid w:val="0098342E"/>
    <w:rsid w:val="00986E78"/>
    <w:rsid w:val="0098700F"/>
    <w:rsid w:val="009924B9"/>
    <w:rsid w:val="00997E2C"/>
    <w:rsid w:val="009A39F6"/>
    <w:rsid w:val="009A3E5F"/>
    <w:rsid w:val="009B2A5F"/>
    <w:rsid w:val="009C2585"/>
    <w:rsid w:val="009C4110"/>
    <w:rsid w:val="009C51D6"/>
    <w:rsid w:val="009C5DBA"/>
    <w:rsid w:val="009C6CEE"/>
    <w:rsid w:val="009D0C57"/>
    <w:rsid w:val="009D13CF"/>
    <w:rsid w:val="009D2C54"/>
    <w:rsid w:val="009D69C7"/>
    <w:rsid w:val="009E68CF"/>
    <w:rsid w:val="009F3EBD"/>
    <w:rsid w:val="009F4D68"/>
    <w:rsid w:val="00A07088"/>
    <w:rsid w:val="00A11332"/>
    <w:rsid w:val="00A12392"/>
    <w:rsid w:val="00A133CB"/>
    <w:rsid w:val="00A17AB1"/>
    <w:rsid w:val="00A24823"/>
    <w:rsid w:val="00A262CB"/>
    <w:rsid w:val="00A30249"/>
    <w:rsid w:val="00A31839"/>
    <w:rsid w:val="00A3479A"/>
    <w:rsid w:val="00A34C62"/>
    <w:rsid w:val="00A37C3E"/>
    <w:rsid w:val="00A41B49"/>
    <w:rsid w:val="00A45EA1"/>
    <w:rsid w:val="00A518C2"/>
    <w:rsid w:val="00A727D7"/>
    <w:rsid w:val="00A812E3"/>
    <w:rsid w:val="00A84AD8"/>
    <w:rsid w:val="00A9024D"/>
    <w:rsid w:val="00A92964"/>
    <w:rsid w:val="00A938FD"/>
    <w:rsid w:val="00A93A2C"/>
    <w:rsid w:val="00AA25A6"/>
    <w:rsid w:val="00AB51BA"/>
    <w:rsid w:val="00AC60B9"/>
    <w:rsid w:val="00AD0103"/>
    <w:rsid w:val="00AD0C9E"/>
    <w:rsid w:val="00AD348A"/>
    <w:rsid w:val="00AD63D6"/>
    <w:rsid w:val="00AE1649"/>
    <w:rsid w:val="00AE35AF"/>
    <w:rsid w:val="00AE6F7E"/>
    <w:rsid w:val="00AF6CF0"/>
    <w:rsid w:val="00B0076E"/>
    <w:rsid w:val="00B111B4"/>
    <w:rsid w:val="00B130C9"/>
    <w:rsid w:val="00B14223"/>
    <w:rsid w:val="00B1448D"/>
    <w:rsid w:val="00B2003A"/>
    <w:rsid w:val="00B20D45"/>
    <w:rsid w:val="00B226FC"/>
    <w:rsid w:val="00B27A9B"/>
    <w:rsid w:val="00B32105"/>
    <w:rsid w:val="00B47BBE"/>
    <w:rsid w:val="00B50674"/>
    <w:rsid w:val="00B5184D"/>
    <w:rsid w:val="00B534B2"/>
    <w:rsid w:val="00B53E5A"/>
    <w:rsid w:val="00B74C6B"/>
    <w:rsid w:val="00B80E1F"/>
    <w:rsid w:val="00B80E34"/>
    <w:rsid w:val="00B82572"/>
    <w:rsid w:val="00B82D5B"/>
    <w:rsid w:val="00B90774"/>
    <w:rsid w:val="00B92982"/>
    <w:rsid w:val="00BA2740"/>
    <w:rsid w:val="00BA6A52"/>
    <w:rsid w:val="00BB50C1"/>
    <w:rsid w:val="00BC0E41"/>
    <w:rsid w:val="00BC1DC3"/>
    <w:rsid w:val="00BC6182"/>
    <w:rsid w:val="00BC7101"/>
    <w:rsid w:val="00BC781E"/>
    <w:rsid w:val="00BD4852"/>
    <w:rsid w:val="00BE1D58"/>
    <w:rsid w:val="00BE1EF8"/>
    <w:rsid w:val="00BE3ED0"/>
    <w:rsid w:val="00BE69A2"/>
    <w:rsid w:val="00BE6D13"/>
    <w:rsid w:val="00BF08E8"/>
    <w:rsid w:val="00BF1620"/>
    <w:rsid w:val="00C05BF8"/>
    <w:rsid w:val="00C17B68"/>
    <w:rsid w:val="00C26691"/>
    <w:rsid w:val="00C31457"/>
    <w:rsid w:val="00C343C2"/>
    <w:rsid w:val="00C37531"/>
    <w:rsid w:val="00C41C25"/>
    <w:rsid w:val="00C421C7"/>
    <w:rsid w:val="00C508EC"/>
    <w:rsid w:val="00C52619"/>
    <w:rsid w:val="00C538CC"/>
    <w:rsid w:val="00C64E04"/>
    <w:rsid w:val="00C653BB"/>
    <w:rsid w:val="00C71EA6"/>
    <w:rsid w:val="00C753FB"/>
    <w:rsid w:val="00C76451"/>
    <w:rsid w:val="00C81FC5"/>
    <w:rsid w:val="00C93E89"/>
    <w:rsid w:val="00C94B7F"/>
    <w:rsid w:val="00CA04F5"/>
    <w:rsid w:val="00CA49C2"/>
    <w:rsid w:val="00CA4FB2"/>
    <w:rsid w:val="00CB7B6F"/>
    <w:rsid w:val="00CC1227"/>
    <w:rsid w:val="00CC2385"/>
    <w:rsid w:val="00CC314C"/>
    <w:rsid w:val="00CF7239"/>
    <w:rsid w:val="00D016FB"/>
    <w:rsid w:val="00D03F3A"/>
    <w:rsid w:val="00D14AA2"/>
    <w:rsid w:val="00D21518"/>
    <w:rsid w:val="00D217EA"/>
    <w:rsid w:val="00D23994"/>
    <w:rsid w:val="00D36699"/>
    <w:rsid w:val="00D42E25"/>
    <w:rsid w:val="00D50D0E"/>
    <w:rsid w:val="00D51904"/>
    <w:rsid w:val="00D570E5"/>
    <w:rsid w:val="00D6396F"/>
    <w:rsid w:val="00D651B3"/>
    <w:rsid w:val="00D73286"/>
    <w:rsid w:val="00D95425"/>
    <w:rsid w:val="00DA1DBA"/>
    <w:rsid w:val="00DA5460"/>
    <w:rsid w:val="00DB012F"/>
    <w:rsid w:val="00DB1904"/>
    <w:rsid w:val="00DB2135"/>
    <w:rsid w:val="00DB6E84"/>
    <w:rsid w:val="00DC1C2C"/>
    <w:rsid w:val="00DC202D"/>
    <w:rsid w:val="00DC3B3D"/>
    <w:rsid w:val="00DC610E"/>
    <w:rsid w:val="00DD5E44"/>
    <w:rsid w:val="00DF538C"/>
    <w:rsid w:val="00E034A8"/>
    <w:rsid w:val="00E04618"/>
    <w:rsid w:val="00E070C6"/>
    <w:rsid w:val="00E10AC9"/>
    <w:rsid w:val="00E153DD"/>
    <w:rsid w:val="00E240BA"/>
    <w:rsid w:val="00E24F61"/>
    <w:rsid w:val="00E256CE"/>
    <w:rsid w:val="00E25B97"/>
    <w:rsid w:val="00E25F7C"/>
    <w:rsid w:val="00E26DD3"/>
    <w:rsid w:val="00E3715B"/>
    <w:rsid w:val="00E46102"/>
    <w:rsid w:val="00E46DB9"/>
    <w:rsid w:val="00E52C9C"/>
    <w:rsid w:val="00E5376B"/>
    <w:rsid w:val="00E537A4"/>
    <w:rsid w:val="00E54291"/>
    <w:rsid w:val="00E56179"/>
    <w:rsid w:val="00E81865"/>
    <w:rsid w:val="00E87C0B"/>
    <w:rsid w:val="00E87E6C"/>
    <w:rsid w:val="00E91651"/>
    <w:rsid w:val="00EA3E97"/>
    <w:rsid w:val="00EA4507"/>
    <w:rsid w:val="00EA6DD6"/>
    <w:rsid w:val="00EB554E"/>
    <w:rsid w:val="00EC3671"/>
    <w:rsid w:val="00ED5B67"/>
    <w:rsid w:val="00EE5769"/>
    <w:rsid w:val="00EE7821"/>
    <w:rsid w:val="00EE7E16"/>
    <w:rsid w:val="00F00ED3"/>
    <w:rsid w:val="00F03C28"/>
    <w:rsid w:val="00F07A40"/>
    <w:rsid w:val="00F12C37"/>
    <w:rsid w:val="00F17F5F"/>
    <w:rsid w:val="00F23391"/>
    <w:rsid w:val="00F26C02"/>
    <w:rsid w:val="00F30E46"/>
    <w:rsid w:val="00F41AC9"/>
    <w:rsid w:val="00F44B97"/>
    <w:rsid w:val="00F452E0"/>
    <w:rsid w:val="00F50E59"/>
    <w:rsid w:val="00F5543F"/>
    <w:rsid w:val="00F55C84"/>
    <w:rsid w:val="00F60654"/>
    <w:rsid w:val="00F62FE8"/>
    <w:rsid w:val="00F634F3"/>
    <w:rsid w:val="00F762B5"/>
    <w:rsid w:val="00F77255"/>
    <w:rsid w:val="00F90109"/>
    <w:rsid w:val="00F91CE5"/>
    <w:rsid w:val="00F93111"/>
    <w:rsid w:val="00F956FB"/>
    <w:rsid w:val="00F96694"/>
    <w:rsid w:val="00FA0246"/>
    <w:rsid w:val="00FA478C"/>
    <w:rsid w:val="00FB71D7"/>
    <w:rsid w:val="00FC038D"/>
    <w:rsid w:val="00FC4A46"/>
    <w:rsid w:val="00FC5BF5"/>
    <w:rsid w:val="00FC6745"/>
    <w:rsid w:val="00FD7207"/>
    <w:rsid w:val="00FE628C"/>
    <w:rsid w:val="00FE6A1A"/>
    <w:rsid w:val="00FF019A"/>
    <w:rsid w:val="00FF5C0B"/>
    <w:rsid w:val="00FF74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518EE61"/>
  <w15:docId w15:val="{51CD023C-F4F9-4860-999B-A0FC0594B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E44"/>
    <w:pPr>
      <w:widowControl w:val="0"/>
    </w:pPr>
    <w:rPr>
      <w:rFonts w:ascii="Arial" w:eastAsia="MS Gothic" w:hAnsi="Arial"/>
      <w:kern w:val="2"/>
      <w:sz w:val="21"/>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E553E"/>
    <w:rPr>
      <w:rFonts w:asciiTheme="majorHAnsi" w:eastAsiaTheme="majorEastAsia" w:hAnsiTheme="majorHAnsi" w:cstheme="majorBidi"/>
      <w:sz w:val="18"/>
      <w:szCs w:val="18"/>
    </w:rPr>
  </w:style>
  <w:style w:type="character" w:customStyle="1" w:styleId="BallongtextChar">
    <w:name w:val="Ballongtext Char"/>
    <w:basedOn w:val="Standardstycketeckensnitt"/>
    <w:link w:val="Ballongtext"/>
    <w:uiPriority w:val="99"/>
    <w:semiHidden/>
    <w:rsid w:val="004E553E"/>
    <w:rPr>
      <w:rFonts w:asciiTheme="majorHAnsi" w:eastAsiaTheme="majorEastAsia" w:hAnsiTheme="majorHAnsi" w:cstheme="majorBidi"/>
      <w:kern w:val="2"/>
      <w:sz w:val="18"/>
      <w:szCs w:val="18"/>
    </w:rPr>
  </w:style>
  <w:style w:type="paragraph" w:styleId="Sidhuvud">
    <w:name w:val="header"/>
    <w:basedOn w:val="Normal"/>
    <w:link w:val="SidhuvudChar"/>
    <w:uiPriority w:val="99"/>
    <w:unhideWhenUsed/>
    <w:rsid w:val="003A5E67"/>
    <w:pPr>
      <w:tabs>
        <w:tab w:val="center" w:pos="4252"/>
        <w:tab w:val="right" w:pos="8504"/>
      </w:tabs>
      <w:snapToGrid w:val="0"/>
    </w:pPr>
  </w:style>
  <w:style w:type="character" w:customStyle="1" w:styleId="SidhuvudChar">
    <w:name w:val="Sidhuvud Char"/>
    <w:basedOn w:val="Standardstycketeckensnitt"/>
    <w:link w:val="Sidhuvud"/>
    <w:uiPriority w:val="99"/>
    <w:rsid w:val="003A5E67"/>
    <w:rPr>
      <w:kern w:val="2"/>
      <w:sz w:val="21"/>
      <w:szCs w:val="22"/>
    </w:rPr>
  </w:style>
  <w:style w:type="paragraph" w:styleId="Sidfot">
    <w:name w:val="footer"/>
    <w:basedOn w:val="Normal"/>
    <w:link w:val="SidfotChar"/>
    <w:uiPriority w:val="99"/>
    <w:unhideWhenUsed/>
    <w:rsid w:val="003A5E67"/>
    <w:pPr>
      <w:tabs>
        <w:tab w:val="center" w:pos="4252"/>
        <w:tab w:val="right" w:pos="8504"/>
      </w:tabs>
      <w:snapToGrid w:val="0"/>
    </w:pPr>
  </w:style>
  <w:style w:type="character" w:customStyle="1" w:styleId="SidfotChar">
    <w:name w:val="Sidfot Char"/>
    <w:basedOn w:val="Standardstycketeckensnitt"/>
    <w:link w:val="Sidfot"/>
    <w:uiPriority w:val="99"/>
    <w:rsid w:val="003A5E67"/>
    <w:rPr>
      <w:kern w:val="2"/>
      <w:sz w:val="21"/>
      <w:szCs w:val="22"/>
    </w:rPr>
  </w:style>
  <w:style w:type="paragraph" w:styleId="Inledning">
    <w:name w:val="Salutation"/>
    <w:basedOn w:val="Normal"/>
    <w:next w:val="Normal"/>
    <w:link w:val="InledningChar"/>
    <w:uiPriority w:val="99"/>
    <w:unhideWhenUsed/>
    <w:rsid w:val="00243AE4"/>
  </w:style>
  <w:style w:type="character" w:customStyle="1" w:styleId="InledningChar">
    <w:name w:val="Inledning Char"/>
    <w:basedOn w:val="Standardstycketeckensnitt"/>
    <w:link w:val="Inledning"/>
    <w:uiPriority w:val="99"/>
    <w:rsid w:val="00243AE4"/>
    <w:rPr>
      <w:kern w:val="2"/>
      <w:sz w:val="21"/>
      <w:szCs w:val="22"/>
    </w:rPr>
  </w:style>
  <w:style w:type="paragraph" w:styleId="Avslutandetext">
    <w:name w:val="Closing"/>
    <w:basedOn w:val="Normal"/>
    <w:link w:val="AvslutandetextChar"/>
    <w:uiPriority w:val="99"/>
    <w:unhideWhenUsed/>
    <w:rsid w:val="00243AE4"/>
    <w:pPr>
      <w:jc w:val="right"/>
    </w:pPr>
  </w:style>
  <w:style w:type="character" w:customStyle="1" w:styleId="AvslutandetextChar">
    <w:name w:val="Avslutande text Char"/>
    <w:basedOn w:val="Standardstycketeckensnitt"/>
    <w:link w:val="Avslutandetext"/>
    <w:uiPriority w:val="99"/>
    <w:rsid w:val="00243AE4"/>
    <w:rPr>
      <w:kern w:val="2"/>
      <w:sz w:val="21"/>
      <w:szCs w:val="22"/>
    </w:rPr>
  </w:style>
  <w:style w:type="character" w:styleId="Platshllartext">
    <w:name w:val="Placeholder Text"/>
    <w:basedOn w:val="Standardstycketeckensnitt"/>
    <w:uiPriority w:val="99"/>
    <w:semiHidden/>
    <w:rsid w:val="00F90109"/>
    <w:rPr>
      <w:color w:val="808080"/>
    </w:rPr>
  </w:style>
  <w:style w:type="paragraph" w:styleId="Datum">
    <w:name w:val="Date"/>
    <w:basedOn w:val="Normal"/>
    <w:next w:val="Normal"/>
    <w:link w:val="DatumChar"/>
    <w:uiPriority w:val="99"/>
    <w:semiHidden/>
    <w:unhideWhenUsed/>
    <w:rsid w:val="001D0643"/>
  </w:style>
  <w:style w:type="character" w:customStyle="1" w:styleId="DatumChar">
    <w:name w:val="Datum Char"/>
    <w:basedOn w:val="Standardstycketeckensnitt"/>
    <w:link w:val="Datum"/>
    <w:uiPriority w:val="99"/>
    <w:semiHidden/>
    <w:rsid w:val="001D0643"/>
    <w:rPr>
      <w:kern w:val="2"/>
      <w:sz w:val="21"/>
      <w:szCs w:val="22"/>
    </w:rPr>
  </w:style>
  <w:style w:type="character" w:styleId="Hyperlnk">
    <w:name w:val="Hyperlink"/>
    <w:basedOn w:val="Standardstycketeckensnitt"/>
    <w:uiPriority w:val="99"/>
    <w:unhideWhenUsed/>
    <w:rsid w:val="001D0643"/>
    <w:rPr>
      <w:color w:val="0000FF" w:themeColor="hyperlink"/>
      <w:u w:val="single"/>
    </w:rPr>
  </w:style>
  <w:style w:type="character" w:styleId="Sidnummer">
    <w:name w:val="page number"/>
    <w:rsid w:val="00A41B49"/>
  </w:style>
  <w:style w:type="paragraph" w:styleId="Liststycke">
    <w:name w:val="List Paragraph"/>
    <w:basedOn w:val="Normal"/>
    <w:uiPriority w:val="34"/>
    <w:qFormat/>
    <w:rsid w:val="00AD63D6"/>
    <w:pPr>
      <w:widowControl/>
      <w:ind w:leftChars="400" w:left="840"/>
    </w:pPr>
    <w:rPr>
      <w:rFonts w:ascii="MS PGothic" w:eastAsia="MS PGothic" w:hAnsi="MS PGothic" w:cs="MS PGothic"/>
      <w:kern w:val="0"/>
      <w:sz w:val="24"/>
      <w:szCs w:val="24"/>
    </w:rPr>
  </w:style>
  <w:style w:type="table" w:styleId="Tabellrutnt">
    <w:name w:val="Table Grid"/>
    <w:basedOn w:val="Normaltabell"/>
    <w:rsid w:val="007336AC"/>
    <w:pPr>
      <w:widowControl w:val="0"/>
      <w:adjustRightInd w:val="0"/>
      <w:spacing w:line="360" w:lineRule="atLeast"/>
      <w:jc w:val="both"/>
      <w:textAlignment w:val="baseline"/>
    </w:pPr>
    <w:rPr>
      <w:rFonts w:ascii="MS Gothic" w:eastAsia="MS Gothic" w:hAnsi="MS Gothic" w:cs="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622A78"/>
    <w:rPr>
      <w:sz w:val="18"/>
      <w:szCs w:val="18"/>
    </w:rPr>
  </w:style>
  <w:style w:type="paragraph" w:styleId="Kommentarer">
    <w:name w:val="annotation text"/>
    <w:basedOn w:val="Normal"/>
    <w:link w:val="KommentarerChar"/>
    <w:uiPriority w:val="99"/>
    <w:semiHidden/>
    <w:unhideWhenUsed/>
    <w:rsid w:val="00622A78"/>
  </w:style>
  <w:style w:type="character" w:customStyle="1" w:styleId="KommentarerChar">
    <w:name w:val="Kommentarer Char"/>
    <w:basedOn w:val="Standardstycketeckensnitt"/>
    <w:link w:val="Kommentarer"/>
    <w:uiPriority w:val="99"/>
    <w:semiHidden/>
    <w:rsid w:val="00622A78"/>
    <w:rPr>
      <w:kern w:val="2"/>
      <w:sz w:val="21"/>
      <w:szCs w:val="22"/>
    </w:rPr>
  </w:style>
  <w:style w:type="paragraph" w:styleId="Kommentarsmne">
    <w:name w:val="annotation subject"/>
    <w:basedOn w:val="Kommentarer"/>
    <w:next w:val="Kommentarer"/>
    <w:link w:val="KommentarsmneChar"/>
    <w:uiPriority w:val="99"/>
    <w:semiHidden/>
    <w:unhideWhenUsed/>
    <w:rsid w:val="00622A78"/>
    <w:rPr>
      <w:b/>
      <w:bCs/>
    </w:rPr>
  </w:style>
  <w:style w:type="character" w:customStyle="1" w:styleId="KommentarsmneChar">
    <w:name w:val="Kommentarsämne Char"/>
    <w:basedOn w:val="KommentarerChar"/>
    <w:link w:val="Kommentarsmne"/>
    <w:uiPriority w:val="99"/>
    <w:semiHidden/>
    <w:rsid w:val="00622A78"/>
    <w:rPr>
      <w:b/>
      <w:bCs/>
      <w:kern w:val="2"/>
      <w:sz w:val="21"/>
      <w:szCs w:val="22"/>
    </w:rPr>
  </w:style>
  <w:style w:type="paragraph" w:styleId="Revision">
    <w:name w:val="Revision"/>
    <w:hidden/>
    <w:uiPriority w:val="99"/>
    <w:semiHidden/>
    <w:rsid w:val="00F956FB"/>
    <w:rPr>
      <w:kern w:val="2"/>
      <w:sz w:val="21"/>
      <w:szCs w:val="22"/>
    </w:rPr>
  </w:style>
  <w:style w:type="character" w:styleId="AnvndHyperlnk">
    <w:name w:val="FollowedHyperlink"/>
    <w:basedOn w:val="Standardstycketeckensnitt"/>
    <w:uiPriority w:val="99"/>
    <w:semiHidden/>
    <w:unhideWhenUsed/>
    <w:rsid w:val="00CA4FB2"/>
    <w:rPr>
      <w:color w:val="800080" w:themeColor="followedHyperlink"/>
      <w:u w:val="single"/>
    </w:rPr>
  </w:style>
  <w:style w:type="paragraph" w:customStyle="1" w:styleId="Default">
    <w:name w:val="Default"/>
    <w:rsid w:val="006A76FB"/>
    <w:pPr>
      <w:widowControl w:val="0"/>
      <w:autoSpaceDE w:val="0"/>
      <w:autoSpaceDN w:val="0"/>
      <w:adjustRightInd w:val="0"/>
    </w:pPr>
    <w:rPr>
      <w:rFonts w:ascii="Arial" w:hAnsi="Arial" w:cs="Arial"/>
      <w:color w:val="000000"/>
      <w:sz w:val="24"/>
      <w:szCs w:val="24"/>
    </w:rPr>
  </w:style>
  <w:style w:type="paragraph" w:styleId="Normalwebb">
    <w:name w:val="Normal (Web)"/>
    <w:basedOn w:val="Normal"/>
    <w:uiPriority w:val="99"/>
    <w:semiHidden/>
    <w:unhideWhenUsed/>
    <w:rsid w:val="00F41AC9"/>
    <w:pPr>
      <w:widowControl/>
      <w:spacing w:before="100" w:beforeAutospacing="1" w:after="100" w:afterAutospacing="1"/>
    </w:pPr>
    <w:rPr>
      <w:rFonts w:ascii="Times New Roman" w:eastAsia="Times New Roman" w:hAnsi="Times New Roman"/>
      <w:kern w:val="0"/>
      <w:sz w:val="24"/>
      <w:szCs w:val="24"/>
      <w:lang w:val="sv-SE" w:eastAsia="sv-SE"/>
    </w:rPr>
  </w:style>
  <w:style w:type="character" w:styleId="Betoning">
    <w:name w:val="Emphasis"/>
    <w:basedOn w:val="Standardstycketeckensnitt"/>
    <w:uiPriority w:val="20"/>
    <w:qFormat/>
    <w:rsid w:val="00F41A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34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86C275CE5FD314FBE9E77881364C939" ma:contentTypeVersion="11" ma:contentTypeDescription="新しいドキュメントを作成します。" ma:contentTypeScope="" ma:versionID="cbbc9391669f19d96e5e6d2544e84c45">
  <xsd:schema xmlns:xsd="http://www.w3.org/2001/XMLSchema" xmlns:xs="http://www.w3.org/2001/XMLSchema" xmlns:p="http://schemas.microsoft.com/office/2006/metadata/properties" xmlns:ns3="e59da314-093b-4794-9bb8-49a4f74ab542" xmlns:ns4="dad6b5bb-04b4-46c6-9b6e-7ea000b3a7c4" targetNamespace="http://schemas.microsoft.com/office/2006/metadata/properties" ma:root="true" ma:fieldsID="6a0627ac30772f968af120b5c4626b38" ns3:_="" ns4:_="">
    <xsd:import namespace="e59da314-093b-4794-9bb8-49a4f74ab542"/>
    <xsd:import namespace="dad6b5bb-04b4-46c6-9b6e-7ea000b3a7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da314-093b-4794-9bb8-49a4f74ab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d6b5bb-04b4-46c6-9b6e-7ea000b3a7c4"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SharingHintHash" ma:index="16"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47231-348A-4667-952D-309C3759B805}">
  <ds:schemaRefs>
    <ds:schemaRef ds:uri="http://schemas.microsoft.com/sharepoint/v3/contenttype/forms"/>
  </ds:schemaRefs>
</ds:datastoreItem>
</file>

<file path=customXml/itemProps2.xml><?xml version="1.0" encoding="utf-8"?>
<ds:datastoreItem xmlns:ds="http://schemas.openxmlformats.org/officeDocument/2006/customXml" ds:itemID="{4287DC24-D4EB-45AE-81C1-6BF6CDB8737A}">
  <ds:schemaRefs>
    <ds:schemaRef ds:uri="http://schemas.microsoft.com/office/2006/metadata/properties"/>
    <ds:schemaRef ds:uri="http://purl.org/dc/dcmitype/"/>
    <ds:schemaRef ds:uri="dad6b5bb-04b4-46c6-9b6e-7ea000b3a7c4"/>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e59da314-093b-4794-9bb8-49a4f74ab542"/>
    <ds:schemaRef ds:uri="http://www.w3.org/XML/1998/namespace"/>
    <ds:schemaRef ds:uri="http://purl.org/dc/elements/1.1/"/>
  </ds:schemaRefs>
</ds:datastoreItem>
</file>

<file path=customXml/itemProps3.xml><?xml version="1.0" encoding="utf-8"?>
<ds:datastoreItem xmlns:ds="http://schemas.openxmlformats.org/officeDocument/2006/customXml" ds:itemID="{7C803BF9-915D-4242-93AB-CA73FA44D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da314-093b-4794-9bb8-49a4f74ab542"/>
    <ds:schemaRef ds:uri="dad6b5bb-04b4-46c6-9b6e-7ea000b3a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487FC0-04B9-490F-A333-0FEBCD8E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Pages>
  <Words>378</Words>
  <Characters>2008</Characters>
  <Application>Microsoft Office Word</Application>
  <DocSecurity>0</DocSecurity>
  <Lines>16</Lines>
  <Paragraphs>4</Paragraphs>
  <ScaleCrop>false</ScaleCrop>
  <HeadingPairs>
    <vt:vector size="4" baseType="variant">
      <vt:variant>
        <vt:lpstr>Rubrik</vt:lpstr>
      </vt:variant>
      <vt:variant>
        <vt:i4>1</vt:i4>
      </vt:variant>
      <vt:variant>
        <vt:lpstr>タイトル</vt:lpstr>
      </vt:variant>
      <vt:variant>
        <vt:i4>1</vt:i4>
      </vt:variant>
    </vt:vector>
  </HeadingPairs>
  <TitlesOfParts>
    <vt:vector size="2" baseType="lpstr">
      <vt:lpstr>Pressrelease Sticksåg CJ36DA/CJ36DB</vt:lpstr>
      <vt:lpstr/>
    </vt:vector>
  </TitlesOfParts>
  <Company>HKK Group</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Pressrelease Sticksåg CJ36DA/CJ36DB</dc:title>
  <dc:creator>Diana Carlsson</dc:creator>
  <cp:keywords>Pressrelease;Hikoki;Sticksåg</cp:keywords>
  <cp:lastModifiedBy>Diana Carlsson</cp:lastModifiedBy>
  <cp:revision>4</cp:revision>
  <cp:lastPrinted>2019-12-23T01:18:00Z</cp:lastPrinted>
  <dcterms:created xsi:type="dcterms:W3CDTF">2020-02-17T09:07:00Z</dcterms:created>
  <dcterms:modified xsi:type="dcterms:W3CDTF">2020-02-18T12:46:00Z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0x010100386C275CE5FD314FBE9E77881364C939</vt:lpwstr>
  </property>
</Properties>
</file>