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0FD83" w14:textId="3E14B516" w:rsidR="00617947" w:rsidRPr="004D5516" w:rsidRDefault="00B4211D" w:rsidP="00617947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</w:pPr>
      <w:r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>Geneve: Europapremiär för nya Mazda CX-5</w:t>
      </w:r>
    </w:p>
    <w:p w14:paraId="58942AD8" w14:textId="21F436C1" w:rsidR="00D4483B" w:rsidRDefault="00D4483B" w:rsidP="00D4483B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</w:r>
      <w:r w:rsidR="00B4211D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 xml:space="preserve">Den nya generationen av CX-5 har fått en elegant, sportig design och ännu mer körglädje. </w:t>
      </w:r>
      <w:r w:rsidRPr="00D4483B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 xml:space="preserve"> </w:t>
      </w:r>
    </w:p>
    <w:p w14:paraId="65A93942" w14:textId="669B7799" w:rsidR="00617947" w:rsidRDefault="00617947" w:rsidP="00D4483B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</w:r>
      <w:r w:rsidR="00B4211D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2017 års modelluppdatering för Mazda2 och CX-3 visas också upp för första gången.</w:t>
      </w:r>
    </w:p>
    <w:p w14:paraId="2806778A" w14:textId="77777777" w:rsidR="00617947" w:rsidRPr="004D5516" w:rsidRDefault="00617947" w:rsidP="00617947">
      <w:pPr>
        <w:pStyle w:val="Body"/>
        <w:spacing w:line="276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</w:p>
    <w:p w14:paraId="7A74D3C5" w14:textId="5FE99F0E" w:rsidR="00B4211D" w:rsidRDefault="00B4211D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u w:val="single"/>
          <w:lang w:val="sv-SE"/>
        </w:rPr>
        <w:t>Geneve/Kungsbacka, 7:e mars</w:t>
      </w:r>
      <w:r w:rsidR="00D4483B">
        <w:rPr>
          <w:rFonts w:ascii="Interstate Mazda Light" w:eastAsia="Interstate Mazda Light" w:hAnsi="Interstate Mazda Light" w:cs="Interstate Mazda Light"/>
          <w:sz w:val="20"/>
          <w:szCs w:val="20"/>
          <w:u w:val="single"/>
          <w:lang w:val="sv-SE"/>
        </w:rPr>
        <w:t xml:space="preserve"> 2017</w:t>
      </w:r>
      <w:r w:rsidR="00617947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.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Idag öppnar den 87:e utgåvan av Geneve</w:t>
      </w:r>
      <w:r w:rsidR="000907B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Motor Show, där Mazda medverkar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för 50:e gången. Mazda firar detta med Europapremär för andra generationen av CX-5, kompakt-SUVen som blev en stor framgång </w:t>
      </w:r>
      <w:r w:rsidR="00737866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för Mazda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världen över sedan </w:t>
      </w:r>
      <w:r w:rsidR="00927266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dess lansering</w:t>
      </w:r>
      <w:r w:rsidR="00737866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2012.</w:t>
      </w:r>
    </w:p>
    <w:p w14:paraId="1A7F82E4" w14:textId="77777777" w:rsidR="00B4211D" w:rsidRDefault="00B4211D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09965D68" w14:textId="16D70526" w:rsidR="00737866" w:rsidRDefault="00737866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Nya </w:t>
      </w:r>
      <w:r w:rsidR="007679E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Mazda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CX-5 bygger vidare på sina styrkor som har gjort dagens modell till en flerfaldig testvinnare. </w:t>
      </w:r>
      <w:r w:rsidR="00F9164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Medan</w:t>
      </w:r>
      <w:r w:rsidR="0049440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f</w:t>
      </w:r>
      <w:r w:rsidR="003823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örra generationens CX-5 blev den första att lansera</w:t>
      </w:r>
      <w:r w:rsidR="007679E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Mazdas SKYACTIV-teknologier</w:t>
      </w:r>
      <w:r w:rsidR="00025AC7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, såsom </w:t>
      </w:r>
      <w:r w:rsidR="003823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bensinmotorer med </w:t>
      </w:r>
      <w:r w:rsidR="00F9164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ovanligt</w:t>
      </w:r>
      <w:r w:rsidR="007679E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 w:rsidR="003823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hög kompression och en mycket lätt </w:t>
      </w:r>
      <w:r w:rsidR="0049440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och styv karosskonstruktion, har den nya generationens </w:t>
      </w:r>
      <w:r w:rsidR="003823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CX-5</w:t>
      </w:r>
      <w:r w:rsidR="0049440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genomgått en evolution i linje med företagets Jinba-Ittai filosofi. </w:t>
      </w:r>
      <w:r w:rsidR="003D61FA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Det vill säga att bilen är desi</w:t>
      </w:r>
      <w:r w:rsidR="00025AC7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gnad med föraren i fokus</w:t>
      </w:r>
      <w:r w:rsidR="003D61FA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. Resultatet är en förfinad interiör med intuitiv instrumentering och förbättrad ergonomi, nu </w:t>
      </w:r>
      <w:r w:rsidR="001A5F56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bl.a </w:t>
      </w:r>
      <w:r w:rsidR="003D61FA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med en nyutvecklad head-up display som projicerar direkt på framrutan.</w:t>
      </w:r>
      <w:r w:rsidR="0049440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 w:rsidR="003823AB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</w:p>
    <w:p w14:paraId="688A0A16" w14:textId="77777777" w:rsidR="00737866" w:rsidRDefault="00737866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737E817B" w14:textId="20BB6C19" w:rsidR="00B42DF3" w:rsidRDefault="001A5F56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För att </w:t>
      </w:r>
      <w:r w:rsidR="00DA233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förstärka körglädjen har CX-5 fått nya förbättrade framstolar och mer ljudisolering. Den har också fått Mazdas nya G-Vectoring Control</w:t>
      </w:r>
      <w:r w:rsidR="00B42DF3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(GVC)</w:t>
      </w:r>
      <w:r w:rsidR="004209E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, ett system som förbättrar</w:t>
      </w:r>
      <w:r w:rsidR="00DA233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stabi</w:t>
      </w:r>
      <w:r w:rsidR="00F9164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liteten vid kurvtagning samt även</w:t>
      </w:r>
      <w:r w:rsidR="00DA233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riktningsstabiliteten. Bilen är också utrustad med allt det senaste ur Mazdas i-ACTIVSENSE-säkerhetssystem, och en förbättrad adaptiv farthållare som är aktiv i hela </w:t>
      </w:r>
      <w:r w:rsidR="00F9164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hastighet</w:t>
      </w:r>
      <w:r w:rsidR="004209E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s</w:t>
      </w:r>
      <w:bookmarkStart w:id="0" w:name="_GoBack"/>
      <w:bookmarkEnd w:id="0"/>
      <w:r w:rsidR="00F9164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intervallet</w:t>
      </w:r>
      <w:r w:rsidR="00DA233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och ner till stillastående. Utvändigt har bilen fått en något lägre taklinje</w:t>
      </w:r>
      <w:r w:rsidR="001B303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och en </w:t>
      </w:r>
      <w:r w:rsidR="00FE1A4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mer </w:t>
      </w:r>
      <w:r w:rsidR="001B303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minimalistisk design som ger en självsäker utstrålning. Bilens linjer kanske ändå gör sig allra bäst i den nya färgen Soul Red Crystal, som är en vidareutveckling </w:t>
      </w:r>
      <w:r w:rsidR="00FE1A4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av Mazdas mycket populära färg</w:t>
      </w:r>
      <w:r w:rsidR="001B303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Soul Red, </w:t>
      </w:r>
      <w:r w:rsidR="00FE1A4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men </w:t>
      </w:r>
      <w:r w:rsidR="001B303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med ännu mer</w:t>
      </w:r>
      <w:r w:rsidR="00FE1A4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a</w:t>
      </w:r>
      <w:r w:rsidR="001B303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djup och lyster.</w:t>
      </w:r>
      <w:r w:rsidR="00025AC7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Instegspriset blir 244 900 kr och </w:t>
      </w:r>
      <w:r w:rsidR="0064518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den mest välutrustade utgåvan av Mazda CX-5 slutar på 359 900 kr.</w:t>
      </w:r>
    </w:p>
    <w:p w14:paraId="71E5BC23" w14:textId="77777777" w:rsidR="00B42DF3" w:rsidRDefault="00B42DF3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61EDF2E" w14:textId="0D47FCEF" w:rsidR="008700C9" w:rsidRDefault="00B42DF3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2017 års Mazda2 och 2017 års Mazda CX-3 får en rad produktuppdateringar som introduceras i samband med Geneve</w:t>
      </w:r>
      <w:r w:rsidR="00DA233F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 w:rsidR="0064518C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Motor Sh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ow. GVC blir standard och bägge modellerna får ett bredare utbud av de aktiva säkerhetssystem som ingår i i-ACTIVSENSE 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och ny förbättrad kamerateknolo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gi.  </w:t>
      </w:r>
      <w:r w:rsidR="008700C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För båda modellerna har Mazda fokuserat på att 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förbättra </w:t>
      </w:r>
      <w:r w:rsidR="008700C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interiören genom att 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bl.a </w:t>
      </w:r>
      <w:r w:rsidR="008700C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förfina huvudinstrumentet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,</w:t>
      </w:r>
      <w:r w:rsidR="008700C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intro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ducera nya klädslar samt</w:t>
      </w:r>
      <w:r w:rsidR="008700C9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en ratt med ny design. Den redan prisbelönta exteriöra formgivningen förblir oförändrad.</w:t>
      </w:r>
    </w:p>
    <w:p w14:paraId="3BC65459" w14:textId="77777777" w:rsidR="008700C9" w:rsidRDefault="008700C9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4EB03181" w14:textId="42D95B8F" w:rsidR="007408FF" w:rsidRDefault="00FB1091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De tre produktnyheterna introduceras på den svenska marknaden under våren/försommaren. 2017 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års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CX-3 kommer till svenska återförsäljare under mars månad, 2017 års Mazda2 förväntas </w:t>
      </w:r>
      <w:r w:rsidR="00895AF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i maj, och nya Mazda CX-5 kommer till Sverige i juni. Alla tre modellerna kommer att göra Europadebut tillsammans med resten av Mazdas line-up i monter 5150 i hall 5. Mazda</w:t>
      </w:r>
      <w:r w:rsidR="00777DC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kommer att hålla </w:t>
      </w:r>
      <w:r w:rsidR="00927266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presskonferens kl. 11.15</w:t>
      </w:r>
      <w:r w:rsidR="00895AF8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.</w:t>
      </w:r>
    </w:p>
    <w:p w14:paraId="1127998F" w14:textId="77777777" w:rsidR="00895AF8" w:rsidRDefault="00895AF8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373ACA48" w14:textId="77777777" w:rsidR="00895AF8" w:rsidRDefault="00895AF8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56F02FF" w14:textId="77777777" w:rsidR="00895AF8" w:rsidRDefault="00895AF8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ED2DE7B" w14:textId="77777777" w:rsidR="00895AF8" w:rsidRPr="00B42DF3" w:rsidRDefault="00895AF8" w:rsidP="00D4483B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sectPr w:rsidR="00895AF8" w:rsidRPr="00B42DF3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306CE" w14:textId="77777777" w:rsidR="00D0745B" w:rsidRDefault="00D0745B" w:rsidP="00420EE9">
      <w:r>
        <w:separator/>
      </w:r>
    </w:p>
  </w:endnote>
  <w:endnote w:type="continuationSeparator" w:id="0">
    <w:p w14:paraId="2126421E" w14:textId="77777777" w:rsidR="00D0745B" w:rsidRDefault="00D0745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E1653" w14:textId="77777777"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14:paraId="371B59FA" w14:textId="77777777"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14:paraId="2F578DE9" w14:textId="77777777"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14:paraId="4CEBDF10" w14:textId="77777777"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14:paraId="0FD9443A" w14:textId="77777777" w:rsidR="000E4970" w:rsidRPr="004F300B" w:rsidRDefault="000E4970" w:rsidP="000E4970">
    <w:pPr>
      <w:pStyle w:val="Footer"/>
    </w:pPr>
  </w:p>
  <w:p w14:paraId="6379483D" w14:textId="5B2F6477"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DC524" w14:textId="77777777" w:rsidR="00D0745B" w:rsidRDefault="00D0745B" w:rsidP="00420EE9">
      <w:r>
        <w:separator/>
      </w:r>
    </w:p>
  </w:footnote>
  <w:footnote w:type="continuationSeparator" w:id="0">
    <w:p w14:paraId="72967703" w14:textId="77777777" w:rsidR="00D0745B" w:rsidRDefault="00D0745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5D8995D7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25AC7"/>
    <w:rsid w:val="000907B3"/>
    <w:rsid w:val="000D4835"/>
    <w:rsid w:val="000E15C5"/>
    <w:rsid w:val="000E4970"/>
    <w:rsid w:val="000F29A5"/>
    <w:rsid w:val="000F39DC"/>
    <w:rsid w:val="00106F6D"/>
    <w:rsid w:val="00155CBF"/>
    <w:rsid w:val="00167166"/>
    <w:rsid w:val="0019632C"/>
    <w:rsid w:val="001A5F56"/>
    <w:rsid w:val="001B3038"/>
    <w:rsid w:val="002118C0"/>
    <w:rsid w:val="0023038A"/>
    <w:rsid w:val="0023407A"/>
    <w:rsid w:val="002346DE"/>
    <w:rsid w:val="00251D7B"/>
    <w:rsid w:val="00284EC9"/>
    <w:rsid w:val="002B4850"/>
    <w:rsid w:val="002F5DE9"/>
    <w:rsid w:val="00312C09"/>
    <w:rsid w:val="003155A4"/>
    <w:rsid w:val="00322E93"/>
    <w:rsid w:val="003352AE"/>
    <w:rsid w:val="0034143A"/>
    <w:rsid w:val="00343C7A"/>
    <w:rsid w:val="00375B12"/>
    <w:rsid w:val="0037753A"/>
    <w:rsid w:val="003823AB"/>
    <w:rsid w:val="003A6425"/>
    <w:rsid w:val="003B117F"/>
    <w:rsid w:val="003D61FA"/>
    <w:rsid w:val="004209E4"/>
    <w:rsid w:val="00420EE9"/>
    <w:rsid w:val="00436C7F"/>
    <w:rsid w:val="00494403"/>
    <w:rsid w:val="00501F9A"/>
    <w:rsid w:val="00550962"/>
    <w:rsid w:val="00560BA8"/>
    <w:rsid w:val="005A53D2"/>
    <w:rsid w:val="005E0F06"/>
    <w:rsid w:val="00617947"/>
    <w:rsid w:val="00624D80"/>
    <w:rsid w:val="00636E26"/>
    <w:rsid w:val="0064518C"/>
    <w:rsid w:val="00660CCC"/>
    <w:rsid w:val="006C1DC0"/>
    <w:rsid w:val="00702FBF"/>
    <w:rsid w:val="007149C9"/>
    <w:rsid w:val="00715855"/>
    <w:rsid w:val="007326DF"/>
    <w:rsid w:val="00737866"/>
    <w:rsid w:val="007408FF"/>
    <w:rsid w:val="007679E9"/>
    <w:rsid w:val="00775721"/>
    <w:rsid w:val="00777DC4"/>
    <w:rsid w:val="007A2E1C"/>
    <w:rsid w:val="007A6A4B"/>
    <w:rsid w:val="007D7D39"/>
    <w:rsid w:val="007E4B54"/>
    <w:rsid w:val="008127D2"/>
    <w:rsid w:val="00850939"/>
    <w:rsid w:val="00857D94"/>
    <w:rsid w:val="008700C9"/>
    <w:rsid w:val="00876DDD"/>
    <w:rsid w:val="00895AF8"/>
    <w:rsid w:val="008967C9"/>
    <w:rsid w:val="008F7A1E"/>
    <w:rsid w:val="0090546F"/>
    <w:rsid w:val="00913919"/>
    <w:rsid w:val="00926580"/>
    <w:rsid w:val="00927266"/>
    <w:rsid w:val="00956E78"/>
    <w:rsid w:val="009852CB"/>
    <w:rsid w:val="009A5CEE"/>
    <w:rsid w:val="009E169D"/>
    <w:rsid w:val="009F3D2D"/>
    <w:rsid w:val="00A079FF"/>
    <w:rsid w:val="00AC29CE"/>
    <w:rsid w:val="00AE40FA"/>
    <w:rsid w:val="00B217E0"/>
    <w:rsid w:val="00B23A66"/>
    <w:rsid w:val="00B265E4"/>
    <w:rsid w:val="00B4211D"/>
    <w:rsid w:val="00B42DF3"/>
    <w:rsid w:val="00B5155B"/>
    <w:rsid w:val="00B90FB3"/>
    <w:rsid w:val="00B97DBE"/>
    <w:rsid w:val="00BE092C"/>
    <w:rsid w:val="00BF04FD"/>
    <w:rsid w:val="00C26EAB"/>
    <w:rsid w:val="00C370AE"/>
    <w:rsid w:val="00CC7DB3"/>
    <w:rsid w:val="00CE0B4B"/>
    <w:rsid w:val="00D0745B"/>
    <w:rsid w:val="00D4483B"/>
    <w:rsid w:val="00D513B9"/>
    <w:rsid w:val="00DA233F"/>
    <w:rsid w:val="00DE4477"/>
    <w:rsid w:val="00E06444"/>
    <w:rsid w:val="00E7072D"/>
    <w:rsid w:val="00E7540D"/>
    <w:rsid w:val="00E83C9B"/>
    <w:rsid w:val="00EB61B9"/>
    <w:rsid w:val="00F3015B"/>
    <w:rsid w:val="00F441D7"/>
    <w:rsid w:val="00F91648"/>
    <w:rsid w:val="00F97884"/>
    <w:rsid w:val="00FB1091"/>
    <w:rsid w:val="00FC72B0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C1029-A3A2-4BA6-90CF-F04EF4727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452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13</cp:revision>
  <cp:lastPrinted>2016-05-30T10:40:00Z</cp:lastPrinted>
  <dcterms:created xsi:type="dcterms:W3CDTF">2017-03-05T20:41:00Z</dcterms:created>
  <dcterms:modified xsi:type="dcterms:W3CDTF">2017-03-06T22:24:00Z</dcterms:modified>
</cp:coreProperties>
</file>