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681" w:rsidRDefault="005C7681" w:rsidP="005C7681">
      <w:pPr>
        <w:sectPr w:rsidR="005C7681" w:rsidSect="0081103E">
          <w:headerReference w:type="default" r:id="rId8"/>
          <w:footerReference w:type="default" r:id="rId9"/>
          <w:type w:val="continuous"/>
          <w:pgSz w:w="11907" w:h="16840"/>
          <w:pgMar w:top="3686" w:right="680" w:bottom="567" w:left="964" w:header="709" w:footer="709" w:gutter="0"/>
          <w:cols w:space="708"/>
        </w:sectPr>
      </w:pPr>
    </w:p>
    <w:p w:rsidR="00C83643" w:rsidRPr="008B37E0" w:rsidRDefault="00370C70" w:rsidP="00C83643">
      <w:pPr>
        <w:spacing w:line="276" w:lineRule="auto"/>
        <w:rPr>
          <w:rFonts w:ascii="Arial" w:hAnsi="Arial" w:cs="Arial"/>
          <w:i/>
          <w:sz w:val="24"/>
          <w:szCs w:val="24"/>
        </w:rPr>
      </w:pPr>
      <w:r>
        <w:rPr>
          <w:rFonts w:ascii="Arial" w:hAnsi="Arial"/>
          <w:sz w:val="24"/>
          <w:szCs w:val="24"/>
        </w:rPr>
        <w:br/>
      </w:r>
    </w:p>
    <w:p w:rsidR="006F05D5" w:rsidRPr="00DD258D" w:rsidRDefault="0057123D" w:rsidP="00472530">
      <w:pPr>
        <w:spacing w:line="360" w:lineRule="auto"/>
        <w:rPr>
          <w:rFonts w:ascii="HelveticaNeueLT Pro 53 Ex" w:hAnsi="HelveticaNeueLT Pro 53 Ex" w:cs="Arial"/>
          <w:b/>
          <w:sz w:val="32"/>
          <w:szCs w:val="32"/>
          <w:lang w:val="en-US"/>
        </w:rPr>
      </w:pPr>
      <w:r w:rsidRPr="00DD258D">
        <w:rPr>
          <w:rFonts w:ascii="HelveticaNeueLT Pro 53 Ex" w:hAnsi="HelveticaNeueLT Pro 53 Ex"/>
          <w:b/>
          <w:sz w:val="32"/>
          <w:szCs w:val="32"/>
          <w:lang w:val="en-US"/>
        </w:rPr>
        <w:t xml:space="preserve">DAF Truck Configurator: </w:t>
      </w:r>
      <w:proofErr w:type="spellStart"/>
      <w:r w:rsidRPr="00DD258D">
        <w:rPr>
          <w:rFonts w:ascii="HelveticaNeueLT Pro 53 Ex" w:hAnsi="HelveticaNeueLT Pro 53 Ex"/>
          <w:b/>
          <w:sz w:val="32"/>
          <w:szCs w:val="32"/>
          <w:lang w:val="en-US"/>
        </w:rPr>
        <w:t>Bäst</w:t>
      </w:r>
      <w:proofErr w:type="spellEnd"/>
      <w:r w:rsidRPr="00DD258D">
        <w:rPr>
          <w:rFonts w:ascii="HelveticaNeueLT Pro 53 Ex" w:hAnsi="HelveticaNeueLT Pro 53 Ex"/>
          <w:b/>
          <w:sz w:val="32"/>
          <w:szCs w:val="32"/>
          <w:lang w:val="en-US"/>
        </w:rPr>
        <w:t xml:space="preserve"> </w:t>
      </w:r>
      <w:proofErr w:type="spellStart"/>
      <w:r w:rsidRPr="00DD258D">
        <w:rPr>
          <w:rFonts w:ascii="HelveticaNeueLT Pro 53 Ex" w:hAnsi="HelveticaNeueLT Pro 53 Ex"/>
          <w:b/>
          <w:sz w:val="32"/>
          <w:szCs w:val="32"/>
          <w:lang w:val="en-US"/>
        </w:rPr>
        <w:t>i</w:t>
      </w:r>
      <w:proofErr w:type="spellEnd"/>
      <w:r w:rsidRPr="00DD258D">
        <w:rPr>
          <w:rFonts w:ascii="HelveticaNeueLT Pro 53 Ex" w:hAnsi="HelveticaNeueLT Pro 53 Ex"/>
          <w:b/>
          <w:sz w:val="32"/>
          <w:szCs w:val="32"/>
          <w:lang w:val="en-US"/>
        </w:rPr>
        <w:t xml:space="preserve"> </w:t>
      </w:r>
      <w:proofErr w:type="spellStart"/>
      <w:r w:rsidRPr="00DD258D">
        <w:rPr>
          <w:rFonts w:ascii="HelveticaNeueLT Pro 53 Ex" w:hAnsi="HelveticaNeueLT Pro 53 Ex"/>
          <w:b/>
          <w:sz w:val="32"/>
          <w:szCs w:val="32"/>
          <w:lang w:val="en-US"/>
        </w:rPr>
        <w:t>branschen</w:t>
      </w:r>
      <w:proofErr w:type="spellEnd"/>
      <w:r w:rsidRPr="00DD258D">
        <w:rPr>
          <w:rFonts w:ascii="HelveticaNeueLT Pro 53 Ex" w:hAnsi="HelveticaNeueLT Pro 53 Ex"/>
          <w:b/>
          <w:sz w:val="32"/>
          <w:szCs w:val="32"/>
          <w:lang w:val="en-US"/>
        </w:rPr>
        <w:t xml:space="preserve"> </w:t>
      </w:r>
    </w:p>
    <w:p w:rsidR="00364A43" w:rsidRPr="00DD258D" w:rsidRDefault="00364A43" w:rsidP="003B5739">
      <w:pPr>
        <w:pStyle w:val="Body"/>
        <w:spacing w:before="240" w:line="360" w:lineRule="auto"/>
        <w:rPr>
          <w:rFonts w:ascii="HelveticaNeueLT Pro 53 Ex" w:eastAsia="Times New Roman" w:hAnsi="HelveticaNeueLT Pro 53 Ex" w:cs="Arial"/>
          <w:b/>
          <w:color w:val="auto"/>
          <w:sz w:val="24"/>
          <w:szCs w:val="24"/>
          <w:bdr w:val="none" w:sz="0" w:space="0" w:color="auto"/>
        </w:rPr>
      </w:pPr>
      <w:r w:rsidRPr="00DD258D">
        <w:rPr>
          <w:rFonts w:ascii="HelveticaNeueLT Pro 53 Ex" w:hAnsi="HelveticaNeueLT Pro 53 Ex"/>
          <w:b/>
          <w:color w:val="auto"/>
          <w:sz w:val="24"/>
          <w:szCs w:val="24"/>
          <w:bdr w:val="none" w:sz="0" w:space="0" w:color="auto"/>
        </w:rPr>
        <w:t xml:space="preserve">DAF Trucks har satt en ny standard för att skapa den perfekta lastbilen online. Nya 3D DAF Truck </w:t>
      </w:r>
      <w:proofErr w:type="spellStart"/>
      <w:r w:rsidRPr="00DD258D">
        <w:rPr>
          <w:rFonts w:ascii="HelveticaNeueLT Pro 53 Ex" w:hAnsi="HelveticaNeueLT Pro 53 Ex"/>
          <w:b/>
          <w:color w:val="auto"/>
          <w:sz w:val="24"/>
          <w:szCs w:val="24"/>
          <w:bdr w:val="none" w:sz="0" w:space="0" w:color="auto"/>
        </w:rPr>
        <w:t>Configurator</w:t>
      </w:r>
      <w:proofErr w:type="spellEnd"/>
      <w:r w:rsidRPr="00DD258D">
        <w:rPr>
          <w:rFonts w:ascii="HelveticaNeueLT Pro 53 Ex" w:hAnsi="HelveticaNeueLT Pro 53 Ex"/>
          <w:b/>
          <w:color w:val="auto"/>
          <w:sz w:val="24"/>
          <w:szCs w:val="24"/>
          <w:bdr w:val="none" w:sz="0" w:space="0" w:color="auto"/>
        </w:rPr>
        <w:t xml:space="preserve"> visar alla tillgängliga axelkonfigurationer och hyttvarianter, samtidigt som den omfattar alla fabriksalternativ – allt i 3D. Den konfigurerade lastbilen kan delas direkt med återförsäljare och karosstillverkare, vilket minskar ledtiderna och ger maximal effektivitet.</w:t>
      </w:r>
    </w:p>
    <w:p w:rsidR="00472530" w:rsidRPr="00DD258D" w:rsidRDefault="007E47AB" w:rsidP="006142B3">
      <w:pPr>
        <w:pStyle w:val="Body"/>
        <w:spacing w:before="240" w:line="360" w:lineRule="auto"/>
        <w:rPr>
          <w:rFonts w:ascii="HelveticaNeueLT Pro 53 Ex" w:hAnsi="HelveticaNeueLT Pro 53 Ex" w:cs="Arial"/>
          <w:sz w:val="24"/>
          <w:szCs w:val="24"/>
        </w:rPr>
      </w:pPr>
      <w:r w:rsidRPr="00DD258D">
        <w:rPr>
          <w:rFonts w:ascii="HelveticaNeueLT Pro 53 Ex" w:hAnsi="HelveticaNeueLT Pro 53 Ex"/>
          <w:sz w:val="24"/>
          <w:szCs w:val="24"/>
        </w:rPr>
        <w:t xml:space="preserve">De data som används av 3D DAF Truck </w:t>
      </w:r>
      <w:proofErr w:type="spellStart"/>
      <w:r w:rsidRPr="00DD258D">
        <w:rPr>
          <w:rFonts w:ascii="HelveticaNeueLT Pro 53 Ex" w:hAnsi="HelveticaNeueLT Pro 53 Ex"/>
          <w:sz w:val="24"/>
          <w:szCs w:val="24"/>
        </w:rPr>
        <w:t>Configurator</w:t>
      </w:r>
      <w:proofErr w:type="spellEnd"/>
      <w:r w:rsidRPr="00DD258D">
        <w:rPr>
          <w:rFonts w:ascii="HelveticaNeueLT Pro 53 Ex" w:hAnsi="HelveticaNeueLT Pro 53 Ex"/>
          <w:sz w:val="24"/>
          <w:szCs w:val="24"/>
        </w:rPr>
        <w:t xml:space="preserve"> hämtas online direkt från de ursprungliga designkällfilerna hos DAF. Detta innebär att de är 100 % korrekta. Det är unikt inom fordonsindustrin.  </w:t>
      </w:r>
    </w:p>
    <w:p w:rsidR="006142B3" w:rsidRPr="00DD258D" w:rsidRDefault="007E47AB" w:rsidP="006142B3">
      <w:pPr>
        <w:pStyle w:val="Body"/>
        <w:spacing w:before="240" w:line="360" w:lineRule="auto"/>
        <w:rPr>
          <w:rFonts w:ascii="HelveticaNeueLT Pro 53 Ex" w:hAnsi="HelveticaNeueLT Pro 53 Ex" w:cs="Arial"/>
          <w:sz w:val="24"/>
          <w:szCs w:val="24"/>
        </w:rPr>
      </w:pPr>
      <w:r w:rsidRPr="00DD258D">
        <w:rPr>
          <w:rFonts w:ascii="HelveticaNeueLT Pro 53 Ex" w:hAnsi="HelveticaNeueLT Pro 53 Ex"/>
          <w:b/>
          <w:sz w:val="24"/>
          <w:szCs w:val="24"/>
        </w:rPr>
        <w:t xml:space="preserve">Alla varianter och alternativ </w:t>
      </w:r>
      <w:r w:rsidRPr="00DD258D">
        <w:rPr>
          <w:rFonts w:ascii="HelveticaNeueLT Pro 53 Ex" w:hAnsi="HelveticaNeueLT Pro 53 Ex"/>
          <w:b/>
          <w:sz w:val="24"/>
          <w:szCs w:val="24"/>
        </w:rPr>
        <w:br/>
      </w:r>
      <w:r w:rsidRPr="00DD258D">
        <w:rPr>
          <w:rFonts w:ascii="HelveticaNeueLT Pro 53 Ex" w:hAnsi="HelveticaNeueLT Pro 53 Ex"/>
          <w:sz w:val="24"/>
          <w:szCs w:val="24"/>
        </w:rPr>
        <w:t xml:space="preserve">3D DAF Truck </w:t>
      </w:r>
      <w:proofErr w:type="spellStart"/>
      <w:r w:rsidRPr="00DD258D">
        <w:rPr>
          <w:rFonts w:ascii="HelveticaNeueLT Pro 53 Ex" w:hAnsi="HelveticaNeueLT Pro 53 Ex"/>
          <w:sz w:val="24"/>
          <w:szCs w:val="24"/>
        </w:rPr>
        <w:t>Configurator</w:t>
      </w:r>
      <w:proofErr w:type="spellEnd"/>
      <w:r w:rsidRPr="00DD258D">
        <w:rPr>
          <w:rFonts w:ascii="HelveticaNeueLT Pro 53 Ex" w:hAnsi="HelveticaNeueLT Pro 53 Ex"/>
          <w:sz w:val="24"/>
          <w:szCs w:val="24"/>
        </w:rPr>
        <w:t xml:space="preserve"> möjliggör </w:t>
      </w:r>
      <w:proofErr w:type="spellStart"/>
      <w:r w:rsidRPr="00DD258D">
        <w:rPr>
          <w:rFonts w:ascii="HelveticaNeueLT Pro 53 Ex" w:hAnsi="HelveticaNeueLT Pro 53 Ex"/>
          <w:sz w:val="24"/>
          <w:szCs w:val="24"/>
        </w:rPr>
        <w:t>onlinekonfiguration</w:t>
      </w:r>
      <w:proofErr w:type="spellEnd"/>
      <w:r w:rsidRPr="00DD258D">
        <w:rPr>
          <w:rFonts w:ascii="HelveticaNeueLT Pro 53 Ex" w:hAnsi="HelveticaNeueLT Pro 53 Ex"/>
          <w:sz w:val="24"/>
          <w:szCs w:val="24"/>
        </w:rPr>
        <w:t xml:space="preserve"> av den optimala lastbilen för varje tillämpning. Två, tre eller fyra axlar, enkel eller dubbel drivning, styrd eller icke-styrd stödaxel, Day, </w:t>
      </w:r>
      <w:proofErr w:type="spellStart"/>
      <w:r w:rsidRPr="00DD258D">
        <w:rPr>
          <w:rFonts w:ascii="HelveticaNeueLT Pro 53 Ex" w:hAnsi="HelveticaNeueLT Pro 53 Ex"/>
          <w:sz w:val="24"/>
          <w:szCs w:val="24"/>
        </w:rPr>
        <w:t>Sleeper</w:t>
      </w:r>
      <w:proofErr w:type="spellEnd"/>
      <w:r w:rsidRPr="00DD258D">
        <w:rPr>
          <w:rFonts w:ascii="HelveticaNeueLT Pro 53 Ex" w:hAnsi="HelveticaNeueLT Pro 53 Ex"/>
          <w:sz w:val="24"/>
          <w:szCs w:val="24"/>
        </w:rPr>
        <w:t xml:space="preserve"> eller extra rymlig Space eller Super Space Cab – alla tänkbara lastbils- och chassivarianter kan konfigureras online. Dessutom kan alla fabriksalternativ konfigureras. 3D DAF Truck </w:t>
      </w:r>
      <w:proofErr w:type="spellStart"/>
      <w:r w:rsidRPr="00DD258D">
        <w:rPr>
          <w:rFonts w:ascii="HelveticaNeueLT Pro 53 Ex" w:hAnsi="HelveticaNeueLT Pro 53 Ex"/>
          <w:sz w:val="24"/>
          <w:szCs w:val="24"/>
        </w:rPr>
        <w:t>Configurator</w:t>
      </w:r>
      <w:proofErr w:type="spellEnd"/>
      <w:r w:rsidRPr="00DD258D">
        <w:rPr>
          <w:rFonts w:ascii="HelveticaNeueLT Pro 53 Ex" w:hAnsi="HelveticaNeueLT Pro 53 Ex"/>
          <w:sz w:val="24"/>
          <w:szCs w:val="24"/>
        </w:rPr>
        <w:t xml:space="preserve"> möjliggör även exakt placering och översikt av komponenter såsom bränsletankar, efterbehandling och batterilådor. </w:t>
      </w:r>
    </w:p>
    <w:p w:rsidR="0055734B" w:rsidRPr="00DD258D" w:rsidRDefault="0055734B" w:rsidP="008F14A0">
      <w:pPr>
        <w:pStyle w:val="Body"/>
        <w:spacing w:before="240" w:line="360" w:lineRule="auto"/>
        <w:rPr>
          <w:rFonts w:ascii="HelveticaNeueLT Pro 53 Ex" w:hAnsi="HelveticaNeueLT Pro 53 Ex" w:cs="Arial"/>
          <w:sz w:val="24"/>
          <w:szCs w:val="24"/>
        </w:rPr>
      </w:pPr>
      <w:r w:rsidRPr="00DD258D">
        <w:rPr>
          <w:rFonts w:ascii="HelveticaNeueLT Pro 53 Ex" w:hAnsi="HelveticaNeueLT Pro 53 Ex"/>
          <w:b/>
          <w:sz w:val="24"/>
          <w:szCs w:val="24"/>
        </w:rPr>
        <w:t xml:space="preserve">Kontrollera direkt </w:t>
      </w:r>
      <w:r w:rsidRPr="00DD258D">
        <w:rPr>
          <w:rFonts w:ascii="HelveticaNeueLT Pro 53 Ex" w:hAnsi="HelveticaNeueLT Pro 53 Ex"/>
          <w:b/>
          <w:sz w:val="24"/>
          <w:szCs w:val="24"/>
        </w:rPr>
        <w:br/>
      </w:r>
      <w:r w:rsidRPr="00DD258D">
        <w:rPr>
          <w:rFonts w:ascii="HelveticaNeueLT Pro 53 Ex" w:hAnsi="HelveticaNeueLT Pro 53 Ex"/>
          <w:sz w:val="24"/>
          <w:szCs w:val="24"/>
        </w:rPr>
        <w:t xml:space="preserve">Den virtuella lastbilen kan roteras 360 grader under </w:t>
      </w:r>
      <w:proofErr w:type="spellStart"/>
      <w:r w:rsidRPr="00DD258D">
        <w:rPr>
          <w:rFonts w:ascii="HelveticaNeueLT Pro 53 Ex" w:hAnsi="HelveticaNeueLT Pro 53 Ex"/>
          <w:sz w:val="24"/>
          <w:szCs w:val="24"/>
        </w:rPr>
        <w:t>onlinespecifikationen</w:t>
      </w:r>
      <w:proofErr w:type="spellEnd"/>
      <w:r w:rsidRPr="00DD258D">
        <w:rPr>
          <w:rFonts w:ascii="HelveticaNeueLT Pro 53 Ex" w:hAnsi="HelveticaNeueLT Pro 53 Ex"/>
          <w:sz w:val="24"/>
          <w:szCs w:val="24"/>
        </w:rPr>
        <w:t xml:space="preserve">, vilket gör det möjligt att kontrollera omedelbart om chassit, hytten och alternativen utgör det optimala valet för tillämpningen och potentiell överbyggnad. Detta är särskilt värdefullt för karosstillverkaren, som omedelbart kan se om rätt komponenter har </w:t>
      </w:r>
      <w:r w:rsidRPr="00DD258D">
        <w:rPr>
          <w:rFonts w:ascii="HelveticaNeueLT Pro 53 Ex" w:hAnsi="HelveticaNeueLT Pro 53 Ex"/>
          <w:sz w:val="24"/>
          <w:szCs w:val="24"/>
        </w:rPr>
        <w:lastRenderedPageBreak/>
        <w:t xml:space="preserve">optimal placering. 3D DAF Truck </w:t>
      </w:r>
      <w:proofErr w:type="spellStart"/>
      <w:r w:rsidRPr="00DD258D">
        <w:rPr>
          <w:rFonts w:ascii="HelveticaNeueLT Pro 53 Ex" w:hAnsi="HelveticaNeueLT Pro 53 Ex"/>
          <w:sz w:val="24"/>
          <w:szCs w:val="24"/>
        </w:rPr>
        <w:t>Configurator</w:t>
      </w:r>
      <w:proofErr w:type="spellEnd"/>
      <w:r w:rsidRPr="00DD258D">
        <w:rPr>
          <w:rFonts w:ascii="HelveticaNeueLT Pro 53 Ex" w:hAnsi="HelveticaNeueLT Pro 53 Ex"/>
          <w:sz w:val="24"/>
          <w:szCs w:val="24"/>
        </w:rPr>
        <w:t xml:space="preserve"> gör det därmed möjligt att dela en komplett fordonsspecifikation direkt med tillverkaren.</w:t>
      </w:r>
    </w:p>
    <w:p w:rsidR="008F14A0" w:rsidRPr="00DD258D" w:rsidRDefault="0011401D" w:rsidP="008F14A0">
      <w:pPr>
        <w:pStyle w:val="Body"/>
        <w:spacing w:before="240" w:line="360" w:lineRule="auto"/>
        <w:rPr>
          <w:rFonts w:ascii="HelveticaNeueLT Pro 53 Ex" w:hAnsi="HelveticaNeueLT Pro 53 Ex" w:cs="Arial"/>
          <w:sz w:val="24"/>
          <w:szCs w:val="24"/>
        </w:rPr>
      </w:pPr>
      <w:r w:rsidRPr="00DD258D">
        <w:rPr>
          <w:rFonts w:ascii="HelveticaNeueLT Pro 53 Ex" w:hAnsi="HelveticaNeueLT Pro 53 Ex"/>
          <w:b/>
          <w:sz w:val="24"/>
          <w:szCs w:val="24"/>
        </w:rPr>
        <w:t xml:space="preserve">Stöd från återförsäljaren </w:t>
      </w:r>
      <w:r w:rsidRPr="00DD258D">
        <w:rPr>
          <w:rFonts w:ascii="HelveticaNeueLT Pro 53 Ex" w:hAnsi="HelveticaNeueLT Pro 53 Ex"/>
          <w:b/>
          <w:sz w:val="24"/>
          <w:szCs w:val="24"/>
        </w:rPr>
        <w:br/>
      </w:r>
      <w:r w:rsidRPr="00DD258D">
        <w:rPr>
          <w:rFonts w:ascii="HelveticaNeueLT Pro 53 Ex" w:hAnsi="HelveticaNeueLT Pro 53 Ex"/>
          <w:sz w:val="24"/>
          <w:szCs w:val="24"/>
        </w:rPr>
        <w:t>Om hjälp behövs står DAF-återförsäljaren gärna till tjänst med specifikation av lastbilen. Transportören kan också skicka den valda konfigurationen direkt till DAF-återförsäljaren för ett konkurrenskraftigt erbjudande.</w:t>
      </w:r>
    </w:p>
    <w:p w:rsidR="00C90B8F" w:rsidRPr="00DD258D" w:rsidRDefault="0011401D" w:rsidP="00105B84">
      <w:pPr>
        <w:pStyle w:val="Body"/>
        <w:spacing w:before="240" w:line="360" w:lineRule="auto"/>
        <w:rPr>
          <w:rFonts w:ascii="HelveticaNeueLT Pro 53 Ex" w:hAnsi="HelveticaNeueLT Pro 53 Ex" w:cs="Arial"/>
          <w:sz w:val="24"/>
          <w:szCs w:val="24"/>
        </w:rPr>
      </w:pPr>
      <w:r w:rsidRPr="00DD258D">
        <w:rPr>
          <w:rFonts w:ascii="HelveticaNeueLT Pro 53 Ex" w:hAnsi="HelveticaNeueLT Pro 53 Ex"/>
          <w:b/>
          <w:sz w:val="24"/>
        </w:rPr>
        <w:t xml:space="preserve">Tillgänglig i alla länder </w:t>
      </w:r>
      <w:r w:rsidRPr="00DD258D">
        <w:rPr>
          <w:rFonts w:ascii="HelveticaNeueLT Pro 53 Ex" w:hAnsi="HelveticaNeueLT Pro 53 Ex"/>
          <w:b/>
          <w:sz w:val="24"/>
        </w:rPr>
        <w:br/>
      </w:r>
      <w:r w:rsidRPr="00DD258D">
        <w:rPr>
          <w:rFonts w:ascii="HelveticaNeueLT Pro 53 Ex" w:hAnsi="HelveticaNeueLT Pro 53 Ex"/>
          <w:sz w:val="24"/>
        </w:rPr>
        <w:t xml:space="preserve">DAF:s nya 3D DAF Truck </w:t>
      </w:r>
      <w:proofErr w:type="spellStart"/>
      <w:r w:rsidRPr="00DD258D">
        <w:rPr>
          <w:rFonts w:ascii="HelveticaNeueLT Pro 53 Ex" w:hAnsi="HelveticaNeueLT Pro 53 Ex"/>
          <w:sz w:val="24"/>
        </w:rPr>
        <w:t>Configurator</w:t>
      </w:r>
      <w:proofErr w:type="spellEnd"/>
      <w:r w:rsidRPr="00DD258D">
        <w:rPr>
          <w:rFonts w:ascii="HelveticaNeueLT Pro 53 Ex" w:hAnsi="HelveticaNeueLT Pro 53 Ex"/>
          <w:sz w:val="24"/>
        </w:rPr>
        <w:t xml:space="preserve"> finns tillgänglig på DAF:s europeiska webbplatser.</w:t>
      </w:r>
    </w:p>
    <w:p w:rsidR="00C83643" w:rsidRPr="00DD258D" w:rsidRDefault="00370C70" w:rsidP="00C83643">
      <w:pPr>
        <w:spacing w:line="360" w:lineRule="auto"/>
        <w:rPr>
          <w:rFonts w:ascii="HelveticaNeueLT Pro 53 Ex" w:hAnsi="HelveticaNeueLT Pro 53 Ex" w:cs="Arial"/>
          <w:sz w:val="24"/>
          <w:szCs w:val="24"/>
        </w:rPr>
      </w:pPr>
      <w:r w:rsidRPr="00DD258D">
        <w:rPr>
          <w:rFonts w:ascii="HelveticaNeueLT Pro 53 Ex" w:hAnsi="HelveticaNeueLT Pro 53 Ex"/>
          <w:b/>
          <w:i/>
          <w:sz w:val="24"/>
        </w:rPr>
        <w:br/>
        <w:t>Bildtext</w:t>
      </w:r>
      <w:r w:rsidRPr="00DD258D">
        <w:rPr>
          <w:rFonts w:ascii="HelveticaNeueLT Pro 53 Ex" w:hAnsi="HelveticaNeueLT Pro 53 Ex"/>
          <w:b/>
          <w:i/>
          <w:sz w:val="24"/>
        </w:rPr>
        <w:tab/>
      </w:r>
      <w:r w:rsidRPr="00DD258D">
        <w:rPr>
          <w:rFonts w:ascii="HelveticaNeueLT Pro 53 Ex" w:hAnsi="HelveticaNeueLT Pro 53 Ex"/>
          <w:b/>
          <w:i/>
          <w:sz w:val="24"/>
        </w:rPr>
        <w:tab/>
        <w:t xml:space="preserve"> </w:t>
      </w:r>
      <w:r w:rsidRPr="00DD258D">
        <w:rPr>
          <w:rFonts w:ascii="HelveticaNeueLT Pro 53 Ex" w:hAnsi="HelveticaNeueLT Pro 53 Ex"/>
          <w:i/>
          <w:sz w:val="24"/>
          <w:szCs w:val="24"/>
        </w:rPr>
        <w:br/>
      </w:r>
      <w:r w:rsidRPr="00DD258D">
        <w:rPr>
          <w:rFonts w:ascii="HelveticaNeueLT Pro 53 Ex" w:hAnsi="HelveticaNeueLT Pro 53 Ex"/>
          <w:i/>
          <w:sz w:val="24"/>
        </w:rPr>
        <w:t>DAF Trucks sätter ribban för lastbilskonfiguration online.</w:t>
      </w:r>
    </w:p>
    <w:p w:rsidR="00C83643" w:rsidRPr="00DD258D" w:rsidRDefault="00C83643" w:rsidP="00C83643">
      <w:pPr>
        <w:rPr>
          <w:rFonts w:ascii="HelveticaNeueLT Pro 53 Ex" w:hAnsi="HelveticaNeueLT Pro 53 Ex" w:cs="Arial"/>
          <w:sz w:val="24"/>
          <w:szCs w:val="24"/>
        </w:rPr>
      </w:pPr>
    </w:p>
    <w:p w:rsidR="003240AC" w:rsidRPr="00DD258D" w:rsidRDefault="003240AC" w:rsidP="003240AC">
      <w:pPr>
        <w:rPr>
          <w:rFonts w:ascii="HelveticaNeueLT Pro 53 Ex" w:hAnsi="HelveticaNeueLT Pro 53 Ex" w:cs="Arial"/>
          <w:sz w:val="18"/>
          <w:szCs w:val="22"/>
        </w:rPr>
      </w:pPr>
      <w:r w:rsidRPr="00DD258D">
        <w:rPr>
          <w:rFonts w:ascii="HelveticaNeueLT Pro 53 Ex" w:hAnsi="HelveticaNeueLT Pro 53 Ex"/>
          <w:b/>
          <w:sz w:val="18"/>
        </w:rPr>
        <w:t xml:space="preserve">DAF Trucks N.V. </w:t>
      </w:r>
      <w:r w:rsidRPr="00DD258D">
        <w:rPr>
          <w:rFonts w:ascii="HelveticaNeueLT Pro 53 Ex" w:hAnsi="HelveticaNeueLT Pro 53 Ex"/>
          <w:sz w:val="18"/>
        </w:rPr>
        <w:t xml:space="preserve">– ett dotterbolag inom det amerikanska PACCAR </w:t>
      </w:r>
      <w:proofErr w:type="spellStart"/>
      <w:r w:rsidRPr="00DD258D">
        <w:rPr>
          <w:rFonts w:ascii="HelveticaNeueLT Pro 53 Ex" w:hAnsi="HelveticaNeueLT Pro 53 Ex"/>
          <w:sz w:val="18"/>
        </w:rPr>
        <w:t>Inc</w:t>
      </w:r>
      <w:proofErr w:type="spellEnd"/>
      <w:r w:rsidRPr="00DD258D">
        <w:rPr>
          <w:rFonts w:ascii="HelveticaNeueLT Pro 53 Ex" w:hAnsi="HelveticaNeueLT Pro 53 Ex"/>
          <w:sz w:val="18"/>
        </w:rPr>
        <w:t xml:space="preserve">., en av världens största tillverkare av tunga lastbilar – är en ledande tillverkare av lätta, medeltunga och tunga lastbilar. DAF tillverkar ett komplett sortiment av traktorenheter och lastbilar, för att kunna erbjuda rätt fordon för varje transporttillämpning. DAF är också en ledande leverantör av tjänster: </w:t>
      </w:r>
      <w:proofErr w:type="spellStart"/>
      <w:r w:rsidRPr="00DD258D">
        <w:rPr>
          <w:rFonts w:ascii="HelveticaNeueLT Pro 53 Ex" w:hAnsi="HelveticaNeueLT Pro 53 Ex"/>
          <w:sz w:val="18"/>
        </w:rPr>
        <w:t>MultiSupport</w:t>
      </w:r>
      <w:proofErr w:type="spellEnd"/>
      <w:r w:rsidRPr="00DD258D">
        <w:rPr>
          <w:rFonts w:ascii="HelveticaNeueLT Pro 53 Ex" w:hAnsi="HelveticaNeueLT Pro 53 Ex"/>
          <w:sz w:val="18"/>
        </w:rPr>
        <w:t xml:space="preserve"> reparations- och underhållsavtal, finansiella tjänster från PACCAR </w:t>
      </w:r>
      <w:proofErr w:type="spellStart"/>
      <w:r w:rsidRPr="00DD258D">
        <w:rPr>
          <w:rFonts w:ascii="HelveticaNeueLT Pro 53 Ex" w:hAnsi="HelveticaNeueLT Pro 53 Ex"/>
          <w:sz w:val="18"/>
        </w:rPr>
        <w:t>Financial</w:t>
      </w:r>
      <w:proofErr w:type="spellEnd"/>
      <w:r w:rsidRPr="00DD258D">
        <w:rPr>
          <w:rFonts w:ascii="HelveticaNeueLT Pro 53 Ex" w:hAnsi="HelveticaNeueLT Pro 53 Ex"/>
          <w:sz w:val="18"/>
        </w:rPr>
        <w:t xml:space="preserve"> och en förstklassig reservdelsservice genom PACCAR Parts. Dessutom utvecklar och tillverkar DAF komponenter som axlar och motorer för bussar och karosstillverkare över hela världen. DAF Trucks N.V. har produktionsanläggningar i Eindhoven i Nederländerna, Westerlo i Belgien, Leyland i Storbritannien och Ponta </w:t>
      </w:r>
      <w:proofErr w:type="spellStart"/>
      <w:r w:rsidRPr="00DD258D">
        <w:rPr>
          <w:rFonts w:ascii="HelveticaNeueLT Pro 53 Ex" w:hAnsi="HelveticaNeueLT Pro 53 Ex"/>
          <w:sz w:val="18"/>
        </w:rPr>
        <w:t>Grossa</w:t>
      </w:r>
      <w:proofErr w:type="spellEnd"/>
      <w:r w:rsidRPr="00DD258D">
        <w:rPr>
          <w:rFonts w:ascii="HelveticaNeueLT Pro 53 Ex" w:hAnsi="HelveticaNeueLT Pro 53 Ex"/>
          <w:sz w:val="18"/>
        </w:rPr>
        <w:t xml:space="preserve"> i Brasilien och 1 100 återförsäljare och serviceställen inom och utanför Europa.</w:t>
      </w:r>
    </w:p>
    <w:p w:rsidR="0011401D" w:rsidRPr="00DD258D" w:rsidRDefault="0011401D" w:rsidP="00C83643">
      <w:pPr>
        <w:spacing w:line="360" w:lineRule="auto"/>
        <w:rPr>
          <w:rFonts w:ascii="HelveticaNeueLT Pro 53 Ex" w:hAnsi="HelveticaNeueLT Pro 53 Ex"/>
          <w:sz w:val="24"/>
        </w:rPr>
      </w:pPr>
    </w:p>
    <w:p w:rsidR="00C83643" w:rsidRPr="00DD258D" w:rsidRDefault="00C83643" w:rsidP="00C83643">
      <w:pPr>
        <w:spacing w:line="360" w:lineRule="auto"/>
        <w:rPr>
          <w:rFonts w:ascii="HelveticaNeueLT Pro 53 Ex" w:hAnsi="HelveticaNeueLT Pro 53 Ex" w:cs="Arial"/>
          <w:sz w:val="24"/>
        </w:rPr>
      </w:pPr>
      <w:r w:rsidRPr="00DD258D">
        <w:rPr>
          <w:rFonts w:ascii="HelveticaNeueLT Pro 53 Ex" w:hAnsi="HelveticaNeueLT Pro 53 Ex"/>
          <w:sz w:val="24"/>
        </w:rPr>
        <w:t xml:space="preserve">Eindhoven, </w:t>
      </w:r>
      <w:r w:rsidR="00C60E14">
        <w:rPr>
          <w:rFonts w:ascii="HelveticaNeueLT Pro 53 Ex" w:hAnsi="HelveticaNeueLT Pro 53 Ex"/>
          <w:sz w:val="24"/>
        </w:rPr>
        <w:t>XX</w:t>
      </w:r>
      <w:r w:rsidRPr="00DD258D">
        <w:rPr>
          <w:rFonts w:ascii="HelveticaNeueLT Pro 53 Ex" w:hAnsi="HelveticaNeueLT Pro 53 Ex"/>
          <w:sz w:val="24"/>
        </w:rPr>
        <w:t xml:space="preserve"> juli 2018</w:t>
      </w:r>
    </w:p>
    <w:p w:rsidR="00C83643" w:rsidRPr="00DD258D" w:rsidRDefault="00C83643" w:rsidP="00C83643">
      <w:pPr>
        <w:spacing w:line="360" w:lineRule="auto"/>
        <w:rPr>
          <w:rFonts w:ascii="HelveticaNeueLT Pro 53 Ex" w:hAnsi="HelveticaNeueLT Pro 53 Ex" w:cs="Arial"/>
          <w:sz w:val="24"/>
        </w:rPr>
      </w:pPr>
      <w:bookmarkStart w:id="0" w:name="_GoBack"/>
      <w:bookmarkEnd w:id="0"/>
    </w:p>
    <w:p w:rsidR="00C83643" w:rsidRPr="00DD258D" w:rsidRDefault="00C83643" w:rsidP="00C83643">
      <w:pPr>
        <w:rPr>
          <w:rFonts w:ascii="HelveticaNeueLT Pro 53 Ex" w:hAnsi="HelveticaNeueLT Pro 53 Ex" w:cs="Arial"/>
          <w:b/>
          <w:i/>
          <w:sz w:val="24"/>
        </w:rPr>
      </w:pPr>
      <w:r w:rsidRPr="00DD258D">
        <w:rPr>
          <w:rFonts w:ascii="HelveticaNeueLT Pro 53 Ex" w:hAnsi="HelveticaNeueLT Pro 53 Ex"/>
          <w:b/>
          <w:i/>
          <w:sz w:val="24"/>
        </w:rPr>
        <w:t>Meddelande till redaktörer</w:t>
      </w:r>
    </w:p>
    <w:p w:rsidR="00C83643" w:rsidRPr="00DD258D" w:rsidRDefault="00C83643" w:rsidP="00C83643">
      <w:pPr>
        <w:rPr>
          <w:rFonts w:ascii="HelveticaNeueLT Pro 53 Ex" w:hAnsi="HelveticaNeueLT Pro 53 Ex" w:cs="Arial"/>
          <w:sz w:val="24"/>
        </w:rPr>
      </w:pPr>
    </w:p>
    <w:p w:rsidR="00C83643" w:rsidRPr="00DD258D" w:rsidRDefault="00C83643" w:rsidP="00C83643">
      <w:pPr>
        <w:rPr>
          <w:rFonts w:ascii="HelveticaNeueLT Pro 53 Ex" w:hAnsi="HelveticaNeueLT Pro 53 Ex" w:cs="Arial"/>
          <w:sz w:val="24"/>
        </w:rPr>
      </w:pPr>
      <w:r w:rsidRPr="00DD258D">
        <w:rPr>
          <w:rFonts w:ascii="HelveticaNeueLT Pro 53 Ex" w:hAnsi="HelveticaNeueLT Pro 53 Ex"/>
          <w:sz w:val="24"/>
        </w:rPr>
        <w:t>För ytterligare information:</w:t>
      </w:r>
    </w:p>
    <w:p w:rsidR="00C83643" w:rsidRPr="00DD258D" w:rsidRDefault="00C83643" w:rsidP="00C83643">
      <w:pPr>
        <w:rPr>
          <w:rFonts w:ascii="HelveticaNeueLT Pro 53 Ex" w:hAnsi="HelveticaNeueLT Pro 53 Ex" w:cs="Arial"/>
          <w:sz w:val="24"/>
          <w:lang w:val="en-US"/>
        </w:rPr>
      </w:pPr>
      <w:r w:rsidRPr="00DD258D">
        <w:rPr>
          <w:rFonts w:ascii="HelveticaNeueLT Pro 53 Ex" w:hAnsi="HelveticaNeueLT Pro 53 Ex"/>
          <w:sz w:val="24"/>
          <w:lang w:val="en-US"/>
        </w:rPr>
        <w:t>DAF Trucks N.V.</w:t>
      </w:r>
    </w:p>
    <w:p w:rsidR="00C83643" w:rsidRPr="00DD258D" w:rsidRDefault="00C83643" w:rsidP="00C83643">
      <w:pPr>
        <w:rPr>
          <w:rFonts w:ascii="HelveticaNeueLT Pro 53 Ex" w:hAnsi="HelveticaNeueLT Pro 53 Ex" w:cs="Arial"/>
          <w:sz w:val="24"/>
          <w:lang w:val="en-US"/>
        </w:rPr>
      </w:pPr>
      <w:r w:rsidRPr="00DD258D">
        <w:rPr>
          <w:rFonts w:ascii="HelveticaNeueLT Pro 53 Ex" w:hAnsi="HelveticaNeueLT Pro 53 Ex"/>
          <w:sz w:val="24"/>
          <w:lang w:val="en-US"/>
        </w:rPr>
        <w:t>Corporate Communication Department</w:t>
      </w:r>
    </w:p>
    <w:p w:rsidR="00C83643" w:rsidRPr="00DD258D" w:rsidRDefault="00C83643" w:rsidP="00C83643">
      <w:pPr>
        <w:rPr>
          <w:rFonts w:ascii="HelveticaNeueLT Pro 53 Ex" w:hAnsi="HelveticaNeueLT Pro 53 Ex" w:cs="Arial"/>
          <w:sz w:val="24"/>
        </w:rPr>
      </w:pPr>
      <w:r w:rsidRPr="00DD258D">
        <w:rPr>
          <w:rFonts w:ascii="HelveticaNeueLT Pro 53 Ex" w:hAnsi="HelveticaNeueLT Pro 53 Ex"/>
          <w:sz w:val="24"/>
        </w:rPr>
        <w:t xml:space="preserve">Rutger </w:t>
      </w:r>
      <w:proofErr w:type="spellStart"/>
      <w:r w:rsidRPr="00DD258D">
        <w:rPr>
          <w:rFonts w:ascii="HelveticaNeueLT Pro 53 Ex" w:hAnsi="HelveticaNeueLT Pro 53 Ex"/>
          <w:sz w:val="24"/>
        </w:rPr>
        <w:t>Kerstiens</w:t>
      </w:r>
      <w:proofErr w:type="spellEnd"/>
      <w:r w:rsidRPr="00DD258D">
        <w:rPr>
          <w:rFonts w:ascii="HelveticaNeueLT Pro 53 Ex" w:hAnsi="HelveticaNeueLT Pro 53 Ex"/>
          <w:sz w:val="24"/>
        </w:rPr>
        <w:t>, +31 40 214 2874</w:t>
      </w:r>
    </w:p>
    <w:p w:rsidR="00AC6766" w:rsidRPr="00DD258D" w:rsidRDefault="00C83643" w:rsidP="00370C70">
      <w:pPr>
        <w:spacing w:line="276" w:lineRule="auto"/>
        <w:rPr>
          <w:rFonts w:ascii="HelveticaNeueLT Pro 53 Ex" w:hAnsi="HelveticaNeueLT Pro 53 Ex" w:cs="Arial"/>
          <w:sz w:val="24"/>
          <w:szCs w:val="24"/>
        </w:rPr>
      </w:pPr>
      <w:r w:rsidRPr="00DD258D">
        <w:rPr>
          <w:rFonts w:ascii="HelveticaNeueLT Pro 53 Ex" w:hAnsi="HelveticaNeueLT Pro 53 Ex"/>
          <w:sz w:val="24"/>
        </w:rPr>
        <w:t>www.daf.com</w:t>
      </w:r>
    </w:p>
    <w:sectPr w:rsidR="00AC6766" w:rsidRPr="00DD258D" w:rsidSect="00054C58">
      <w:headerReference w:type="default" r:id="rId10"/>
      <w:type w:val="continuous"/>
      <w:pgSz w:w="11907" w:h="16840" w:code="9"/>
      <w:pgMar w:top="2377" w:right="1417" w:bottom="567"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C18" w:rsidRDefault="00276C18">
      <w:r>
        <w:separator/>
      </w:r>
    </w:p>
  </w:endnote>
  <w:endnote w:type="continuationSeparator" w:id="0">
    <w:p w:rsidR="00276C18" w:rsidRDefault="0027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NeueLT Pro 53 Ex">
    <w:panose1 w:val="020B0605020202020204"/>
    <w:charset w:val="00"/>
    <w:family w:val="swiss"/>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58E" w:rsidRDefault="0077358E">
    <w:pPr>
      <w:pStyle w:val="Sidfot"/>
      <w:rPr>
        <w:rFonts w:ascii="Arial" w:hAnsi="Arial"/>
        <w:sz w:val="16"/>
      </w:rPr>
    </w:pPr>
    <w:r>
      <w:rPr>
        <w:rFonts w:ascii="Arial" w:hAnsi="Arial"/>
        <w:sz w:val="16"/>
      </w:rPr>
      <w:t xml:space="preserve">SF 5001.05 (02.08)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C18" w:rsidRDefault="00276C18">
      <w:r>
        <w:separator/>
      </w:r>
    </w:p>
  </w:footnote>
  <w:footnote w:type="continuationSeparator" w:id="0">
    <w:p w:rsidR="00276C18" w:rsidRDefault="00276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58E" w:rsidRDefault="0077358E" w:rsidP="0077358E">
    <w:pPr>
      <w:pStyle w:val="HeaderTextLeft"/>
      <w:framePr w:h="1265" w:hRule="exact" w:wrap="around" w:x="624" w:y="376"/>
      <w:spacing w:before="120" w:line="420" w:lineRule="exact"/>
      <w:rPr>
        <w:b w:val="0"/>
      </w:rPr>
    </w:pPr>
  </w:p>
  <w:p w:rsidR="0077358E" w:rsidRPr="0077358E" w:rsidRDefault="00637FD0" w:rsidP="0077358E">
    <w:pPr>
      <w:pStyle w:val="HeaderTextLeft"/>
      <w:framePr w:h="1265" w:hRule="exact" w:wrap="around" w:x="624" w:y="376"/>
      <w:spacing w:line="420" w:lineRule="exact"/>
      <w:rPr>
        <w:b w:val="0"/>
      </w:rPr>
    </w:pPr>
    <w:r>
      <w:rPr>
        <w:b w:val="0"/>
        <w:noProof/>
      </w:rPr>
      <mc:AlternateContent>
        <mc:Choice Requires="wps">
          <w:drawing>
            <wp:anchor distT="0" distB="0" distL="114300" distR="114300" simplePos="0" relativeHeight="251657216" behindDoc="0" locked="0" layoutInCell="0" allowOverlap="1" wp14:anchorId="10F6F4B4" wp14:editId="6D1667B8">
              <wp:simplePos x="0" y="0"/>
              <wp:positionH relativeFrom="page">
                <wp:posOffset>323850</wp:posOffset>
              </wp:positionH>
              <wp:positionV relativeFrom="page">
                <wp:posOffset>323850</wp:posOffset>
              </wp:positionV>
              <wp:extent cx="0" cy="4857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E95203"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" o:allowincell="f">
              <w10:wrap anchorx="page" anchory="page"/>
            </v:line>
          </w:pict>
        </mc:Fallback>
      </mc:AlternateContent>
    </w:r>
    <w:r>
      <w:rPr>
        <w:b w:val="0"/>
      </w:rPr>
      <w:t>Pers/Press/</w:t>
    </w:r>
    <w:proofErr w:type="spellStart"/>
    <w:r>
      <w:rPr>
        <w:b w:val="0"/>
      </w:rPr>
      <w:t>Presse</w:t>
    </w:r>
    <w:proofErr w:type="spellEnd"/>
    <w:r>
      <w:rPr>
        <w:b w:val="0"/>
      </w:rPr>
      <w:t>/</w:t>
    </w:r>
    <w:proofErr w:type="spellStart"/>
    <w:r>
      <w:rPr>
        <w:b w:val="0"/>
      </w:rPr>
      <w:t>Prensa</w:t>
    </w:r>
    <w:proofErr w:type="spellEnd"/>
    <w:r>
      <w:rPr>
        <w:b w:val="0"/>
      </w:rPr>
      <w:t>/Stampa</w:t>
    </w:r>
  </w:p>
  <w:tbl>
    <w:tblPr>
      <w:tblW w:w="2553" w:type="dxa"/>
      <w:tblLayout w:type="fixed"/>
      <w:tblCellMar>
        <w:left w:w="0" w:type="dxa"/>
        <w:right w:w="0" w:type="dxa"/>
      </w:tblCellMar>
      <w:tblLook w:val="0000" w:firstRow="0" w:lastRow="0" w:firstColumn="0" w:lastColumn="0" w:noHBand="0" w:noVBand="0"/>
    </w:tblPr>
    <w:tblGrid>
      <w:gridCol w:w="2553"/>
    </w:tblGrid>
    <w:tr w:rsidR="0077358E" w:rsidTr="0077358E">
      <w:trPr>
        <w:trHeight w:val="1249"/>
      </w:trPr>
      <w:tc>
        <w:tcPr>
          <w:tcW w:w="2553" w:type="dxa"/>
        </w:tcPr>
        <w:p w:rsidR="0077358E" w:rsidRDefault="00B86AC9" w:rsidP="008F14AD">
          <w:pPr>
            <w:pStyle w:val="KoptekstLogo"/>
            <w:framePr w:wrap="around"/>
            <w:rPr>
              <w:b w:val="0"/>
            </w:rPr>
          </w:pPr>
          <w:r>
            <w:object w:dxaOrig="12227" w:dyaOrig="5716" w14:anchorId="0F95DE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2.5pt;height:55pt;mso-width-percent:0;mso-height-percent:0;mso-width-percent:0;mso-height-percent:0">
                <v:imagedata r:id="rId1" o:title=""/>
              </v:shape>
              <o:OLEObject Type="Embed" ProgID="PBrush" ShapeID="_x0000_i1025" DrawAspect="Content" ObjectID="_1592126956" r:id="rId2"/>
            </w:object>
          </w:r>
        </w:p>
      </w:tc>
    </w:tr>
    <w:tr w:rsidR="0077358E" w:rsidTr="0077358E">
      <w:trPr>
        <w:trHeight w:hRule="exact" w:val="264"/>
      </w:trPr>
      <w:tc>
        <w:tcPr>
          <w:tcW w:w="2553" w:type="dxa"/>
        </w:tcPr>
        <w:p w:rsidR="0077358E" w:rsidRDefault="0077358E" w:rsidP="008F14AD">
          <w:pPr>
            <w:pStyle w:val="KoptekstLogoCompanyAddress"/>
            <w:framePr w:wrap="around"/>
          </w:pPr>
          <w:r>
            <w:t>Hugo van der Goeslaan 1</w:t>
          </w:r>
        </w:p>
      </w:tc>
    </w:tr>
    <w:tr w:rsidR="0077358E" w:rsidTr="0077358E">
      <w:trPr>
        <w:trHeight w:hRule="exact" w:val="264"/>
      </w:trPr>
      <w:tc>
        <w:tcPr>
          <w:tcW w:w="2553" w:type="dxa"/>
        </w:tcPr>
        <w:p w:rsidR="0077358E" w:rsidRDefault="0077358E" w:rsidP="008F14AD">
          <w:pPr>
            <w:pStyle w:val="KoptekstLogoCompanyAddress"/>
            <w:framePr w:wrap="around"/>
          </w:pPr>
          <w:r>
            <w:t>Postbus 90065</w:t>
          </w:r>
        </w:p>
      </w:tc>
    </w:tr>
    <w:tr w:rsidR="0077358E" w:rsidTr="0077358E">
      <w:trPr>
        <w:trHeight w:hRule="exact" w:val="264"/>
      </w:trPr>
      <w:tc>
        <w:tcPr>
          <w:tcW w:w="2553" w:type="dxa"/>
        </w:tcPr>
        <w:p w:rsidR="0077358E" w:rsidRDefault="0077358E" w:rsidP="008F14AD">
          <w:pPr>
            <w:pStyle w:val="KoptekstLogoCompanyAddress"/>
            <w:framePr w:wrap="around"/>
            <w:rPr>
              <w:u w:val="single"/>
            </w:rPr>
          </w:pPr>
          <w:r>
            <w:t>5600 PT  Eindhoven</w:t>
          </w:r>
        </w:p>
      </w:tc>
    </w:tr>
    <w:tr w:rsidR="0077358E" w:rsidTr="0077358E">
      <w:trPr>
        <w:trHeight w:hRule="exact" w:val="264"/>
      </w:trPr>
      <w:tc>
        <w:tcPr>
          <w:tcW w:w="2553" w:type="dxa"/>
        </w:tcPr>
        <w:p w:rsidR="0077358E" w:rsidRDefault="0077358E" w:rsidP="008F14AD">
          <w:pPr>
            <w:pStyle w:val="KoptekstLogoCompanyAddress"/>
            <w:framePr w:wrap="around"/>
          </w:pPr>
          <w:r>
            <w:t>Tel : +31 (0)40 214 21 04</w:t>
          </w:r>
        </w:p>
      </w:tc>
    </w:tr>
    <w:tr w:rsidR="0077358E" w:rsidTr="0077358E">
      <w:trPr>
        <w:trHeight w:hRule="exact" w:val="264"/>
      </w:trPr>
      <w:tc>
        <w:tcPr>
          <w:tcW w:w="2553" w:type="dxa"/>
        </w:tcPr>
        <w:p w:rsidR="0077358E" w:rsidRDefault="0077358E" w:rsidP="008F14AD">
          <w:pPr>
            <w:pStyle w:val="KoptekstLogoCompanyAddress"/>
            <w:framePr w:wrap="around"/>
          </w:pPr>
          <w:r>
            <w:t>Fax: +31 (0)40 214 43 17</w:t>
          </w:r>
        </w:p>
      </w:tc>
    </w:tr>
    <w:tr w:rsidR="0077358E" w:rsidTr="0077358E">
      <w:trPr>
        <w:trHeight w:hRule="exact" w:val="264"/>
      </w:trPr>
      <w:tc>
        <w:tcPr>
          <w:tcW w:w="2553" w:type="dxa"/>
        </w:tcPr>
        <w:p w:rsidR="0077358E" w:rsidRDefault="0077358E" w:rsidP="008F14AD">
          <w:pPr>
            <w:pStyle w:val="KoptekstLogoCompanyAddress"/>
            <w:framePr w:wrap="around"/>
          </w:pPr>
          <w:r>
            <w:t>Internet: www.daf.com</w:t>
          </w:r>
        </w:p>
      </w:tc>
    </w:tr>
    <w:tr w:rsidR="0077358E" w:rsidTr="0077358E">
      <w:trPr>
        <w:trHeight w:hRule="exact" w:val="264"/>
      </w:trPr>
      <w:tc>
        <w:tcPr>
          <w:tcW w:w="2553" w:type="dxa"/>
        </w:tcPr>
        <w:p w:rsidR="0077358E" w:rsidRDefault="00637FD0" w:rsidP="008F14AD">
          <w:pPr>
            <w:pStyle w:val="KoptekstLogoCompanyAddress"/>
            <w:framePr w:wrap="around"/>
          </w:pPr>
          <w:r>
            <w:drawing>
              <wp:inline distT="0" distB="0" distL="0" distR="0" wp14:anchorId="63B2ADA6" wp14:editId="58BCA760">
                <wp:extent cx="1009650" cy="76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rsidR="0077358E" w:rsidRDefault="0077358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58E" w:rsidRDefault="00637FD0">
    <w:pPr>
      <w:pStyle w:val="Sidhuvud"/>
    </w:pPr>
    <w:r>
      <w:rPr>
        <w:noProof/>
      </w:rPr>
      <w:drawing>
        <wp:anchor distT="0" distB="0" distL="114300" distR="114300" simplePos="0" relativeHeight="251658240" behindDoc="0" locked="0" layoutInCell="0" allowOverlap="1" wp14:anchorId="586DE132" wp14:editId="0A651468">
          <wp:simplePos x="0" y="0"/>
          <wp:positionH relativeFrom="page">
            <wp:posOffset>5616575</wp:posOffset>
          </wp:positionH>
          <wp:positionV relativeFrom="paragraph">
            <wp:posOffset>-13970</wp:posOffset>
          </wp:positionV>
          <wp:extent cx="1541780" cy="669925"/>
          <wp:effectExtent l="0" t="0" r="127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D3615"/>
    <w:multiLevelType w:val="hybridMultilevel"/>
    <w:tmpl w:val="9F1EB746"/>
    <w:lvl w:ilvl="0" w:tplc="B67E7750">
      <w:numFmt w:val="bullet"/>
      <w:lvlText w:val="-"/>
      <w:lvlJc w:val="left"/>
      <w:pPr>
        <w:ind w:left="450" w:hanging="360"/>
      </w:pPr>
      <w:rPr>
        <w:rFonts w:ascii="Arial" w:eastAsia="Times New Roman"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D0"/>
    <w:rsid w:val="00000CA0"/>
    <w:rsid w:val="00014A27"/>
    <w:rsid w:val="0004239E"/>
    <w:rsid w:val="00045748"/>
    <w:rsid w:val="000462BF"/>
    <w:rsid w:val="000544FF"/>
    <w:rsid w:val="00054C58"/>
    <w:rsid w:val="00054E48"/>
    <w:rsid w:val="000557F1"/>
    <w:rsid w:val="00073BF7"/>
    <w:rsid w:val="000754F2"/>
    <w:rsid w:val="000764AB"/>
    <w:rsid w:val="000834D9"/>
    <w:rsid w:val="00086C75"/>
    <w:rsid w:val="00087EE7"/>
    <w:rsid w:val="000B3DDE"/>
    <w:rsid w:val="000C1498"/>
    <w:rsid w:val="000D43A3"/>
    <w:rsid w:val="000F0B46"/>
    <w:rsid w:val="000F3852"/>
    <w:rsid w:val="00105B84"/>
    <w:rsid w:val="00110D7A"/>
    <w:rsid w:val="00113D43"/>
    <w:rsid w:val="0011401D"/>
    <w:rsid w:val="00115E1C"/>
    <w:rsid w:val="00120FF0"/>
    <w:rsid w:val="00121ECA"/>
    <w:rsid w:val="00124878"/>
    <w:rsid w:val="001309C4"/>
    <w:rsid w:val="00134A01"/>
    <w:rsid w:val="00134F7C"/>
    <w:rsid w:val="00170DBD"/>
    <w:rsid w:val="00174025"/>
    <w:rsid w:val="00183285"/>
    <w:rsid w:val="00184503"/>
    <w:rsid w:val="00190049"/>
    <w:rsid w:val="001911AB"/>
    <w:rsid w:val="001A36F8"/>
    <w:rsid w:val="001B1E9A"/>
    <w:rsid w:val="001C3B4F"/>
    <w:rsid w:val="001D6513"/>
    <w:rsid w:val="001E1AAC"/>
    <w:rsid w:val="001E5397"/>
    <w:rsid w:val="002013A0"/>
    <w:rsid w:val="00202360"/>
    <w:rsid w:val="002051E4"/>
    <w:rsid w:val="0020559E"/>
    <w:rsid w:val="00212217"/>
    <w:rsid w:val="0021774E"/>
    <w:rsid w:val="002537F4"/>
    <w:rsid w:val="00272975"/>
    <w:rsid w:val="00276C18"/>
    <w:rsid w:val="00283920"/>
    <w:rsid w:val="00285635"/>
    <w:rsid w:val="00297161"/>
    <w:rsid w:val="002A482B"/>
    <w:rsid w:val="002A70C6"/>
    <w:rsid w:val="002A7CA0"/>
    <w:rsid w:val="002B1CD5"/>
    <w:rsid w:val="002B4BA6"/>
    <w:rsid w:val="002B779B"/>
    <w:rsid w:val="002D5EF9"/>
    <w:rsid w:val="002E4195"/>
    <w:rsid w:val="002E75B6"/>
    <w:rsid w:val="002F5C00"/>
    <w:rsid w:val="002F7AB4"/>
    <w:rsid w:val="00305F9C"/>
    <w:rsid w:val="00317C7C"/>
    <w:rsid w:val="003240AC"/>
    <w:rsid w:val="00333415"/>
    <w:rsid w:val="00361B46"/>
    <w:rsid w:val="00363753"/>
    <w:rsid w:val="00364A43"/>
    <w:rsid w:val="00370C70"/>
    <w:rsid w:val="003859BC"/>
    <w:rsid w:val="00385FF7"/>
    <w:rsid w:val="00394A29"/>
    <w:rsid w:val="003B26BF"/>
    <w:rsid w:val="003B5739"/>
    <w:rsid w:val="003C59AE"/>
    <w:rsid w:val="003D2907"/>
    <w:rsid w:val="003E2F50"/>
    <w:rsid w:val="003F4AFD"/>
    <w:rsid w:val="00410EF9"/>
    <w:rsid w:val="00424904"/>
    <w:rsid w:val="00424D00"/>
    <w:rsid w:val="00426418"/>
    <w:rsid w:val="00433BA4"/>
    <w:rsid w:val="00434EFE"/>
    <w:rsid w:val="0044475E"/>
    <w:rsid w:val="00445779"/>
    <w:rsid w:val="00447AC9"/>
    <w:rsid w:val="00453A77"/>
    <w:rsid w:val="00454711"/>
    <w:rsid w:val="00464E2C"/>
    <w:rsid w:val="00472530"/>
    <w:rsid w:val="00484CC8"/>
    <w:rsid w:val="00490D22"/>
    <w:rsid w:val="004943E8"/>
    <w:rsid w:val="00495272"/>
    <w:rsid w:val="004B4A0B"/>
    <w:rsid w:val="004E6375"/>
    <w:rsid w:val="004F2077"/>
    <w:rsid w:val="004F3FC7"/>
    <w:rsid w:val="00504E27"/>
    <w:rsid w:val="005111CA"/>
    <w:rsid w:val="00517BA9"/>
    <w:rsid w:val="00524C60"/>
    <w:rsid w:val="00532139"/>
    <w:rsid w:val="0055218E"/>
    <w:rsid w:val="0055734B"/>
    <w:rsid w:val="0057123D"/>
    <w:rsid w:val="00577A05"/>
    <w:rsid w:val="00580286"/>
    <w:rsid w:val="00582751"/>
    <w:rsid w:val="005900B8"/>
    <w:rsid w:val="00597A25"/>
    <w:rsid w:val="00597FD9"/>
    <w:rsid w:val="005C7681"/>
    <w:rsid w:val="005D5F31"/>
    <w:rsid w:val="005E06DC"/>
    <w:rsid w:val="005E781F"/>
    <w:rsid w:val="005F4979"/>
    <w:rsid w:val="005F5AFD"/>
    <w:rsid w:val="00602C71"/>
    <w:rsid w:val="006036F6"/>
    <w:rsid w:val="00604882"/>
    <w:rsid w:val="006138D2"/>
    <w:rsid w:val="006142B3"/>
    <w:rsid w:val="00634ECE"/>
    <w:rsid w:val="00637CCA"/>
    <w:rsid w:val="00637FD0"/>
    <w:rsid w:val="00665D25"/>
    <w:rsid w:val="00677B77"/>
    <w:rsid w:val="00686B0C"/>
    <w:rsid w:val="00691CE5"/>
    <w:rsid w:val="0069606B"/>
    <w:rsid w:val="006B1192"/>
    <w:rsid w:val="006B60F8"/>
    <w:rsid w:val="006C0497"/>
    <w:rsid w:val="006D2412"/>
    <w:rsid w:val="006D5A30"/>
    <w:rsid w:val="006E17E8"/>
    <w:rsid w:val="006E43EB"/>
    <w:rsid w:val="006E4A02"/>
    <w:rsid w:val="006E6D32"/>
    <w:rsid w:val="006F05D5"/>
    <w:rsid w:val="006F5AE2"/>
    <w:rsid w:val="006F7603"/>
    <w:rsid w:val="0070638E"/>
    <w:rsid w:val="007144F7"/>
    <w:rsid w:val="00721491"/>
    <w:rsid w:val="007237E9"/>
    <w:rsid w:val="0073424C"/>
    <w:rsid w:val="0074461B"/>
    <w:rsid w:val="007616DC"/>
    <w:rsid w:val="00773321"/>
    <w:rsid w:val="0077358E"/>
    <w:rsid w:val="00773BE8"/>
    <w:rsid w:val="007A0503"/>
    <w:rsid w:val="007A54C5"/>
    <w:rsid w:val="007A7222"/>
    <w:rsid w:val="007B1582"/>
    <w:rsid w:val="007C13FC"/>
    <w:rsid w:val="007E3AC3"/>
    <w:rsid w:val="007E47AB"/>
    <w:rsid w:val="007E6869"/>
    <w:rsid w:val="00800460"/>
    <w:rsid w:val="00801FA9"/>
    <w:rsid w:val="0081103E"/>
    <w:rsid w:val="00815698"/>
    <w:rsid w:val="00815A29"/>
    <w:rsid w:val="00816FF0"/>
    <w:rsid w:val="00822BDB"/>
    <w:rsid w:val="00830BA7"/>
    <w:rsid w:val="00843E43"/>
    <w:rsid w:val="0084494C"/>
    <w:rsid w:val="008535D0"/>
    <w:rsid w:val="00860BA4"/>
    <w:rsid w:val="00861249"/>
    <w:rsid w:val="00872EC6"/>
    <w:rsid w:val="008735BF"/>
    <w:rsid w:val="0089331F"/>
    <w:rsid w:val="008A11C5"/>
    <w:rsid w:val="008A5ED4"/>
    <w:rsid w:val="008B37E0"/>
    <w:rsid w:val="008B6A06"/>
    <w:rsid w:val="008D1D03"/>
    <w:rsid w:val="008D70AE"/>
    <w:rsid w:val="008E1395"/>
    <w:rsid w:val="008E5D67"/>
    <w:rsid w:val="008E70BF"/>
    <w:rsid w:val="008F14A0"/>
    <w:rsid w:val="008F14AD"/>
    <w:rsid w:val="009101E8"/>
    <w:rsid w:val="00912C07"/>
    <w:rsid w:val="00917AAA"/>
    <w:rsid w:val="00917F62"/>
    <w:rsid w:val="00947BD0"/>
    <w:rsid w:val="0095332E"/>
    <w:rsid w:val="00953CC9"/>
    <w:rsid w:val="00966448"/>
    <w:rsid w:val="00971CB4"/>
    <w:rsid w:val="009843D0"/>
    <w:rsid w:val="00990E2B"/>
    <w:rsid w:val="00991F36"/>
    <w:rsid w:val="009A0890"/>
    <w:rsid w:val="009A0BFA"/>
    <w:rsid w:val="009A4E39"/>
    <w:rsid w:val="009B0A89"/>
    <w:rsid w:val="009C396E"/>
    <w:rsid w:val="009D3C76"/>
    <w:rsid w:val="009E0ADF"/>
    <w:rsid w:val="009E2231"/>
    <w:rsid w:val="009F012B"/>
    <w:rsid w:val="00A27CA2"/>
    <w:rsid w:val="00A36C1C"/>
    <w:rsid w:val="00A451F1"/>
    <w:rsid w:val="00A502A0"/>
    <w:rsid w:val="00A50B44"/>
    <w:rsid w:val="00A54ECF"/>
    <w:rsid w:val="00A5728C"/>
    <w:rsid w:val="00A70B23"/>
    <w:rsid w:val="00A70D07"/>
    <w:rsid w:val="00A9119D"/>
    <w:rsid w:val="00A93BB6"/>
    <w:rsid w:val="00AC0B92"/>
    <w:rsid w:val="00AC2915"/>
    <w:rsid w:val="00AC58F3"/>
    <w:rsid w:val="00AC6766"/>
    <w:rsid w:val="00AD360A"/>
    <w:rsid w:val="00AD6EE9"/>
    <w:rsid w:val="00AD78E7"/>
    <w:rsid w:val="00AE2E38"/>
    <w:rsid w:val="00AF1D48"/>
    <w:rsid w:val="00AF3D9B"/>
    <w:rsid w:val="00B0220D"/>
    <w:rsid w:val="00B13B71"/>
    <w:rsid w:val="00B35DF6"/>
    <w:rsid w:val="00B47BB5"/>
    <w:rsid w:val="00B47F8F"/>
    <w:rsid w:val="00B70617"/>
    <w:rsid w:val="00B83484"/>
    <w:rsid w:val="00B838EF"/>
    <w:rsid w:val="00B86AC9"/>
    <w:rsid w:val="00BA1530"/>
    <w:rsid w:val="00BB70C8"/>
    <w:rsid w:val="00BC0BDD"/>
    <w:rsid w:val="00BF33C4"/>
    <w:rsid w:val="00C03689"/>
    <w:rsid w:val="00C0474A"/>
    <w:rsid w:val="00C2181D"/>
    <w:rsid w:val="00C25503"/>
    <w:rsid w:val="00C279AF"/>
    <w:rsid w:val="00C32929"/>
    <w:rsid w:val="00C33D9C"/>
    <w:rsid w:val="00C34664"/>
    <w:rsid w:val="00C44469"/>
    <w:rsid w:val="00C60B3B"/>
    <w:rsid w:val="00C60E14"/>
    <w:rsid w:val="00C752ED"/>
    <w:rsid w:val="00C80571"/>
    <w:rsid w:val="00C82038"/>
    <w:rsid w:val="00C83643"/>
    <w:rsid w:val="00C90B8F"/>
    <w:rsid w:val="00CA0E05"/>
    <w:rsid w:val="00CA3AE5"/>
    <w:rsid w:val="00CA622D"/>
    <w:rsid w:val="00CA7E03"/>
    <w:rsid w:val="00CB3FD7"/>
    <w:rsid w:val="00CB5DB4"/>
    <w:rsid w:val="00CC4196"/>
    <w:rsid w:val="00CD3494"/>
    <w:rsid w:val="00CD5146"/>
    <w:rsid w:val="00CE3E98"/>
    <w:rsid w:val="00CF4184"/>
    <w:rsid w:val="00D257E6"/>
    <w:rsid w:val="00D25AC9"/>
    <w:rsid w:val="00D318BA"/>
    <w:rsid w:val="00D33E51"/>
    <w:rsid w:val="00D451EE"/>
    <w:rsid w:val="00D76EA1"/>
    <w:rsid w:val="00D9261D"/>
    <w:rsid w:val="00DA2E2B"/>
    <w:rsid w:val="00DA3449"/>
    <w:rsid w:val="00DA3A50"/>
    <w:rsid w:val="00DB0B11"/>
    <w:rsid w:val="00DB3391"/>
    <w:rsid w:val="00DB3E01"/>
    <w:rsid w:val="00DC530E"/>
    <w:rsid w:val="00DD258D"/>
    <w:rsid w:val="00DD2D91"/>
    <w:rsid w:val="00DE590F"/>
    <w:rsid w:val="00E4756B"/>
    <w:rsid w:val="00E52E46"/>
    <w:rsid w:val="00E53E1F"/>
    <w:rsid w:val="00E8180D"/>
    <w:rsid w:val="00EC194F"/>
    <w:rsid w:val="00ED3FBE"/>
    <w:rsid w:val="00ED64E1"/>
    <w:rsid w:val="00EF33D2"/>
    <w:rsid w:val="00EF5549"/>
    <w:rsid w:val="00EF59D3"/>
    <w:rsid w:val="00F12AD4"/>
    <w:rsid w:val="00F33140"/>
    <w:rsid w:val="00F46490"/>
    <w:rsid w:val="00F5333E"/>
    <w:rsid w:val="00F53647"/>
    <w:rsid w:val="00F62C74"/>
    <w:rsid w:val="00F70E4A"/>
    <w:rsid w:val="00F74F16"/>
    <w:rsid w:val="00F85649"/>
    <w:rsid w:val="00FB0BA9"/>
    <w:rsid w:val="00FC194A"/>
    <w:rsid w:val="00FC755C"/>
    <w:rsid w:val="00FD5DA1"/>
    <w:rsid w:val="00FD7AE0"/>
    <w:rsid w:val="00FF1B59"/>
    <w:rsid w:val="00FF5873"/>
    <w:rsid w:val="00FF5FFC"/>
    <w:rsid w:val="00FF75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5EF11"/>
  <w15:docId w15:val="{7B6DAF4B-9F1C-4F4B-A493-6C8E60C2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KoptekstLogo">
    <w:name w:val="Koptekst Logo"/>
    <w:basedOn w:val="Sidhuvud"/>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Sidhuvud"/>
    <w:pPr>
      <w:framePr w:w="5670" w:hSpace="142" w:vSpace="142" w:wrap="around" w:vAnchor="page" w:hAnchor="page" w:x="681" w:y="455" w:anchorLock="1"/>
      <w:spacing w:line="510" w:lineRule="exact"/>
    </w:pPr>
    <w:rPr>
      <w:rFonts w:ascii="Arial" w:hAnsi="Arial"/>
      <w:b/>
      <w:sz w:val="34"/>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Normal"/>
    <w:pPr>
      <w:framePr w:hSpace="142" w:vSpace="142" w:wrap="auto" w:vAnchor="page" w:hAnchor="page" w:x="681" w:y="16387" w:anchorLock="1"/>
      <w:spacing w:line="255" w:lineRule="exact"/>
    </w:pPr>
    <w:rPr>
      <w:rFonts w:ascii="Arial" w:hAnsi="Arial"/>
      <w:noProof/>
      <w:sz w:val="16"/>
    </w:rPr>
  </w:style>
  <w:style w:type="table" w:styleId="Tabellrutnt">
    <w:name w:val="Table Grid"/>
    <w:basedOn w:val="Normaltabel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rPr>
  </w:style>
  <w:style w:type="paragraph" w:styleId="Ballongtext">
    <w:name w:val="Balloon Text"/>
    <w:basedOn w:val="Normal"/>
    <w:link w:val="BallongtextChar"/>
    <w:rsid w:val="00FF1B59"/>
    <w:rPr>
      <w:rFonts w:ascii="Tahoma" w:hAnsi="Tahoma" w:cs="Tahoma"/>
      <w:sz w:val="16"/>
      <w:szCs w:val="16"/>
    </w:rPr>
  </w:style>
  <w:style w:type="character" w:customStyle="1" w:styleId="BallongtextChar">
    <w:name w:val="Ballongtext Char"/>
    <w:basedOn w:val="Standardstycketeckensnitt"/>
    <w:link w:val="Ballongtext"/>
    <w:rsid w:val="00FF1B59"/>
    <w:rPr>
      <w:rFonts w:ascii="Tahoma" w:hAnsi="Tahoma" w:cs="Tahoma"/>
      <w:sz w:val="16"/>
      <w:szCs w:val="16"/>
    </w:rPr>
  </w:style>
  <w:style w:type="paragraph" w:styleId="Liststycke">
    <w:name w:val="List Paragraph"/>
    <w:basedOn w:val="Normal"/>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character" w:styleId="Kommentarsreferens">
    <w:name w:val="annotation reference"/>
    <w:basedOn w:val="Standardstycketeckensnitt"/>
    <w:semiHidden/>
    <w:unhideWhenUsed/>
    <w:rsid w:val="00C32929"/>
    <w:rPr>
      <w:sz w:val="16"/>
      <w:szCs w:val="16"/>
    </w:rPr>
  </w:style>
  <w:style w:type="paragraph" w:styleId="Kommentarer">
    <w:name w:val="annotation text"/>
    <w:basedOn w:val="Normal"/>
    <w:link w:val="KommentarerChar"/>
    <w:semiHidden/>
    <w:unhideWhenUsed/>
    <w:rsid w:val="00C32929"/>
  </w:style>
  <w:style w:type="character" w:customStyle="1" w:styleId="KommentarerChar">
    <w:name w:val="Kommentarer Char"/>
    <w:basedOn w:val="Standardstycketeckensnitt"/>
    <w:link w:val="Kommentarer"/>
    <w:semiHidden/>
    <w:rsid w:val="00C32929"/>
  </w:style>
  <w:style w:type="paragraph" w:styleId="Kommentarsmne">
    <w:name w:val="annotation subject"/>
    <w:basedOn w:val="Kommentarer"/>
    <w:next w:val="Kommentarer"/>
    <w:link w:val="KommentarsmneChar"/>
    <w:semiHidden/>
    <w:unhideWhenUsed/>
    <w:rsid w:val="00C32929"/>
    <w:rPr>
      <w:b/>
      <w:bCs/>
    </w:rPr>
  </w:style>
  <w:style w:type="character" w:customStyle="1" w:styleId="KommentarsmneChar">
    <w:name w:val="Kommentarsämne Char"/>
    <w:basedOn w:val="KommentarerChar"/>
    <w:link w:val="Kommentarsmne"/>
    <w:semiHidden/>
    <w:rsid w:val="00C32929"/>
    <w:rPr>
      <w:b/>
      <w:bCs/>
    </w:rPr>
  </w:style>
  <w:style w:type="paragraph" w:styleId="Revision">
    <w:name w:val="Revision"/>
    <w:hidden/>
    <w:uiPriority w:val="99"/>
    <w:semiHidden/>
    <w:rsid w:val="00571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C018C-6157-4D81-A8A6-314CC33DB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497</Words>
  <Characters>2635</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SF</vt:lpstr>
      <vt:lpstr>SF</vt:lpstr>
    </vt:vector>
  </TitlesOfParts>
  <Company>PR</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Elof</cp:lastModifiedBy>
  <cp:revision>4</cp:revision>
  <cp:lastPrinted>2018-01-19T13:24:00Z</cp:lastPrinted>
  <dcterms:created xsi:type="dcterms:W3CDTF">2018-06-26T13:18:00Z</dcterms:created>
  <dcterms:modified xsi:type="dcterms:W3CDTF">2018-07-03T10:43:00Z</dcterms:modified>
</cp:coreProperties>
</file>