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FE49" w14:textId="77777777" w:rsidR="0093364B" w:rsidRDefault="00FE09AF" w:rsidP="00445808">
      <w:pPr>
        <w:spacing w:line="240" w:lineRule="auto"/>
        <w:ind w:right="-6"/>
        <w:rPr>
          <w:b/>
          <w:sz w:val="24"/>
          <w:szCs w:val="20"/>
        </w:rPr>
      </w:pPr>
    </w:p>
    <w:p w14:paraId="13A28B9B" w14:textId="26D9A053" w:rsidR="00E760CF" w:rsidRPr="00986923" w:rsidRDefault="00726A6D" w:rsidP="65F82B54">
      <w:pPr>
        <w:spacing w:line="240" w:lineRule="auto"/>
        <w:ind w:right="-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f</w:t>
      </w:r>
      <w:r w:rsidRPr="65F82B54">
        <w:rPr>
          <w:b/>
          <w:bCs/>
          <w:sz w:val="24"/>
          <w:szCs w:val="24"/>
        </w:rPr>
        <w:t>ørste kunde</w:t>
      </w:r>
      <w:r>
        <w:rPr>
          <w:b/>
          <w:bCs/>
          <w:sz w:val="24"/>
          <w:szCs w:val="24"/>
        </w:rPr>
        <w:t>r i Danmark er nu startet prøvekørsel</w:t>
      </w:r>
      <w:r w:rsidRPr="65F82B54">
        <w:rPr>
          <w:b/>
          <w:bCs/>
          <w:sz w:val="24"/>
          <w:szCs w:val="24"/>
        </w:rPr>
        <w:t xml:space="preserve"> af Polestar 2 </w:t>
      </w:r>
    </w:p>
    <w:p w14:paraId="4CB1B3F6" w14:textId="77777777" w:rsidR="00986923" w:rsidRPr="00986923" w:rsidRDefault="00FE09AF" w:rsidP="00445808">
      <w:pPr>
        <w:spacing w:line="240" w:lineRule="auto"/>
        <w:ind w:right="-6"/>
        <w:rPr>
          <w:b/>
          <w:sz w:val="24"/>
          <w:szCs w:val="20"/>
        </w:rPr>
      </w:pPr>
    </w:p>
    <w:p w14:paraId="3C8106F0" w14:textId="2A435C63" w:rsidR="00F724E4" w:rsidRDefault="00726A6D" w:rsidP="00506C10">
      <w:pPr>
        <w:spacing w:line="240" w:lineRule="auto"/>
        <w:ind w:right="-6"/>
        <w:rPr>
          <w:sz w:val="24"/>
        </w:rPr>
      </w:pPr>
      <w:r>
        <w:rPr>
          <w:sz w:val="24"/>
        </w:rPr>
        <w:t xml:space="preserve">Polestar 2 – ny svensk elektrisk performance fastback – har allerede mange rosende ord i bagagen fra pressens første prøvekørsler. Prøvekørsel for kunderne er nu startet i København. </w:t>
      </w:r>
    </w:p>
    <w:p w14:paraId="1EAD36DA" w14:textId="77777777" w:rsidR="00F724E4" w:rsidRDefault="00FE09AF" w:rsidP="00506C10">
      <w:pPr>
        <w:spacing w:line="240" w:lineRule="auto"/>
        <w:ind w:right="-6"/>
        <w:rPr>
          <w:sz w:val="24"/>
        </w:rPr>
      </w:pPr>
    </w:p>
    <w:p w14:paraId="4F7AF60C" w14:textId="0F346F45" w:rsidR="008E7F26" w:rsidRDefault="00726A6D" w:rsidP="00506C10">
      <w:pPr>
        <w:spacing w:line="240" w:lineRule="auto"/>
        <w:ind w:right="-6"/>
        <w:rPr>
          <w:sz w:val="24"/>
        </w:rPr>
      </w:pPr>
      <w:r>
        <w:rPr>
          <w:sz w:val="24"/>
        </w:rPr>
        <w:t xml:space="preserve">Allerede nu har kunderne vist stor interesse for at prøvekøre Polestar 2. </w:t>
      </w:r>
      <w:r w:rsidRPr="004A6A54">
        <w:rPr>
          <w:sz w:val="24"/>
        </w:rPr>
        <w:t xml:space="preserve">Siden </w:t>
      </w:r>
      <w:r>
        <w:rPr>
          <w:sz w:val="24"/>
        </w:rPr>
        <w:t xml:space="preserve">starten af april 2021, hvor det blev muligt at skrive sig op til en prøvekørsel har der været over 1000 kunder, som allerede har bestilt en prøvetur. </w:t>
      </w:r>
    </w:p>
    <w:p w14:paraId="54C3CF3E" w14:textId="02E228E0" w:rsidR="008E7F26" w:rsidRDefault="00FE09AF" w:rsidP="00506C10">
      <w:pPr>
        <w:spacing w:line="240" w:lineRule="auto"/>
        <w:ind w:right="-6"/>
        <w:rPr>
          <w:sz w:val="24"/>
        </w:rPr>
      </w:pPr>
    </w:p>
    <w:p w14:paraId="3946D192" w14:textId="6F779B2D" w:rsidR="00360F03" w:rsidRDefault="00726A6D" w:rsidP="00506C10">
      <w:pPr>
        <w:spacing w:line="240" w:lineRule="auto"/>
        <w:ind w:right="-6"/>
        <w:rPr>
          <w:sz w:val="24"/>
        </w:rPr>
      </w:pPr>
      <w:r w:rsidRPr="00D9183B">
        <w:rPr>
          <w:sz w:val="24"/>
        </w:rPr>
        <w:t xml:space="preserve">Henrik Bang, </w:t>
      </w:r>
      <w:r w:rsidR="00D9183B" w:rsidRPr="00D9183B">
        <w:rPr>
          <w:sz w:val="24"/>
        </w:rPr>
        <w:t>Direktør</w:t>
      </w:r>
      <w:r w:rsidRPr="00D9183B">
        <w:rPr>
          <w:sz w:val="24"/>
        </w:rPr>
        <w:t xml:space="preserve"> for Polestar Danmark udtaler: ”Vi har glædet os til at byde alle vores kunder velkommen til de første offentlige prøvekørsler af Polestar 2 i Danmark. Vi er glade for og stolte over den store interesse kunderne har vist for Polestar 2 og ser frem til at høre hvordan deres oplevelse med bilen har været” </w:t>
      </w:r>
    </w:p>
    <w:p w14:paraId="271AC8BF" w14:textId="4993FF95" w:rsidR="00B537E2" w:rsidRDefault="00FE09AF" w:rsidP="00506C10">
      <w:pPr>
        <w:spacing w:line="240" w:lineRule="auto"/>
        <w:ind w:right="-6"/>
        <w:rPr>
          <w:sz w:val="24"/>
        </w:rPr>
      </w:pPr>
    </w:p>
    <w:p w14:paraId="4B13F0B0" w14:textId="64B24098" w:rsidR="008E7F26" w:rsidRDefault="00726A6D" w:rsidP="00506C10">
      <w:pPr>
        <w:spacing w:line="240" w:lineRule="auto"/>
        <w:ind w:right="-6"/>
        <w:rPr>
          <w:sz w:val="24"/>
        </w:rPr>
      </w:pPr>
      <w:r>
        <w:rPr>
          <w:sz w:val="24"/>
        </w:rPr>
        <w:t xml:space="preserve">Polestar 2 prøvekørslerne vil til at starte med finde sted fra København Centrum nærmere bestemt Gammel Mønt 5. Her vil kunderne møde Polestar-specialister, der vil hjælpe dem med at få en grundig præsentation samt introduktion til bilen. </w:t>
      </w:r>
    </w:p>
    <w:p w14:paraId="32946B39" w14:textId="77777777" w:rsidR="00360F03" w:rsidRDefault="00FE09AF" w:rsidP="00360F03">
      <w:pPr>
        <w:spacing w:line="240" w:lineRule="auto"/>
        <w:ind w:right="-6"/>
        <w:rPr>
          <w:sz w:val="24"/>
          <w:highlight w:val="yellow"/>
        </w:rPr>
      </w:pPr>
    </w:p>
    <w:p w14:paraId="30474BB5" w14:textId="19D5F6E5" w:rsidR="00AE2BE5" w:rsidRDefault="00726A6D" w:rsidP="00506C10">
      <w:pPr>
        <w:spacing w:line="240" w:lineRule="auto"/>
        <w:ind w:right="-6"/>
        <w:rPr>
          <w:sz w:val="24"/>
        </w:rPr>
      </w:pPr>
      <w:r>
        <w:rPr>
          <w:sz w:val="24"/>
        </w:rPr>
        <w:t xml:space="preserve">Prøvekørsler vil i den </w:t>
      </w:r>
      <w:r w:rsidRPr="00726A6D">
        <w:rPr>
          <w:sz w:val="24"/>
        </w:rPr>
        <w:t>kommende tid</w:t>
      </w:r>
      <w:r>
        <w:rPr>
          <w:sz w:val="24"/>
        </w:rPr>
        <w:t xml:space="preserve"> åbne op flere steder rundt om i Danmark. Kunderne kan på Polestar.com registrere deres interesse, og vil derefter blive informeret om,</w:t>
      </w:r>
      <w:r w:rsidR="000B30FB">
        <w:rPr>
          <w:sz w:val="24"/>
        </w:rPr>
        <w:t xml:space="preserve"> hvornår de kommende prøvekørselssteder vil åbne. </w:t>
      </w:r>
    </w:p>
    <w:p w14:paraId="463B0CC7" w14:textId="77777777" w:rsidR="00AD4206" w:rsidRDefault="00FE09AF" w:rsidP="00506C10">
      <w:pPr>
        <w:spacing w:line="240" w:lineRule="auto"/>
        <w:ind w:right="-6"/>
        <w:rPr>
          <w:sz w:val="24"/>
        </w:rPr>
      </w:pPr>
    </w:p>
    <w:p w14:paraId="0A492EE8" w14:textId="5C8A7DBB" w:rsidR="0085312B" w:rsidRDefault="00726A6D" w:rsidP="00506C10">
      <w:pPr>
        <w:spacing w:line="240" w:lineRule="auto"/>
        <w:ind w:right="-6"/>
        <w:rPr>
          <w:sz w:val="24"/>
        </w:rPr>
      </w:pPr>
      <w:r>
        <w:rPr>
          <w:sz w:val="24"/>
        </w:rPr>
        <w:t xml:space="preserve">Senere på året åbner Danmarks første Polestar Space i København. Polestar Spaces er skræddersyet detailmiljøer, hvor man som forbruger har mulighed for at interagere fysisk med brandet og mødes med Polestar-specialister for at udforske bilen mere detaljeret. Derudover bliver det også muligt at prøvekøre bilen. </w:t>
      </w:r>
    </w:p>
    <w:p w14:paraId="7B6AE6E9" w14:textId="77777777" w:rsidR="00506C10" w:rsidRPr="002244C0" w:rsidRDefault="00FE09AF" w:rsidP="00506C10">
      <w:pPr>
        <w:spacing w:line="240" w:lineRule="auto"/>
        <w:ind w:right="-6"/>
        <w:rPr>
          <w:sz w:val="24"/>
          <w:szCs w:val="20"/>
        </w:rPr>
      </w:pPr>
    </w:p>
    <w:p w14:paraId="4F29673D" w14:textId="3EF45F16" w:rsidR="00506C10" w:rsidRDefault="00726A6D" w:rsidP="00506C10">
      <w:pPr>
        <w:spacing w:line="240" w:lineRule="auto"/>
        <w:ind w:right="-6"/>
        <w:rPr>
          <w:sz w:val="24"/>
          <w:szCs w:val="20"/>
        </w:rPr>
      </w:pPr>
      <w:r>
        <w:rPr>
          <w:sz w:val="24"/>
        </w:rPr>
        <w:t>Det er nu ligeledes muligt at reservere Polestar 2.</w:t>
      </w:r>
    </w:p>
    <w:p w14:paraId="431F487D" w14:textId="77777777" w:rsidR="0089609E" w:rsidRDefault="00FE09AF" w:rsidP="00986923">
      <w:pPr>
        <w:spacing w:line="240" w:lineRule="auto"/>
        <w:ind w:right="-6"/>
        <w:rPr>
          <w:sz w:val="24"/>
        </w:rPr>
      </w:pPr>
    </w:p>
    <w:p w14:paraId="0EA6647C" w14:textId="18336CEA" w:rsidR="0089609E" w:rsidRPr="00651F71" w:rsidRDefault="00726A6D" w:rsidP="0089609E">
      <w:pPr>
        <w:spacing w:line="240" w:lineRule="auto"/>
        <w:ind w:right="-6"/>
        <w:rPr>
          <w:sz w:val="24"/>
        </w:rPr>
      </w:pPr>
      <w:r>
        <w:rPr>
          <w:sz w:val="24"/>
        </w:rPr>
        <w:t xml:space="preserve">Bilen ankommer til Danmark i 2021. Den kommer med en høj standard  introduktionsspecifikation, to elektriske motorer med 300 kW og 660 Nm i alt og med verdens første infotainment-system drevet af Android Automotive OS. Prisen ved lanceringen er DKK 449.000 uden ekstraudstyr. Flere oplysninger kan findes på </w:t>
      </w:r>
      <w:hyperlink r:id="rId11" w:history="1">
        <w:r>
          <w:rPr>
            <w:rStyle w:val="Hyperlink"/>
            <w:sz w:val="24"/>
          </w:rPr>
          <w:t>Polestar.com</w:t>
        </w:r>
      </w:hyperlink>
      <w:r>
        <w:rPr>
          <w:sz w:val="24"/>
        </w:rPr>
        <w:t>.</w:t>
      </w:r>
    </w:p>
    <w:p w14:paraId="6FD3A35C" w14:textId="77777777" w:rsidR="00986923" w:rsidRPr="0081476B" w:rsidRDefault="00FE09AF" w:rsidP="00986923">
      <w:pPr>
        <w:spacing w:line="240" w:lineRule="auto"/>
        <w:ind w:right="-6"/>
        <w:rPr>
          <w:sz w:val="24"/>
          <w:szCs w:val="20"/>
        </w:rPr>
      </w:pPr>
    </w:p>
    <w:p w14:paraId="539072AF" w14:textId="77777777" w:rsidR="009F0BEA" w:rsidRDefault="009F0BEA" w:rsidP="009F0BEA">
      <w:pPr>
        <w:spacing w:line="240" w:lineRule="auto"/>
        <w:ind w:right="-6"/>
        <w:rPr>
          <w:sz w:val="20"/>
          <w:szCs w:val="14"/>
        </w:rPr>
      </w:pPr>
      <w:r w:rsidRPr="00651F71">
        <w:rPr>
          <w:sz w:val="24"/>
        </w:rPr>
        <w:t>Slut</w:t>
      </w:r>
      <w:r>
        <w:rPr>
          <w:sz w:val="24"/>
        </w:rPr>
        <w:t>.</w:t>
      </w:r>
    </w:p>
    <w:p w14:paraId="678C7971" w14:textId="77777777" w:rsidR="009F0BEA" w:rsidRDefault="009F0BEA" w:rsidP="009F0BEA">
      <w:pPr>
        <w:spacing w:line="240" w:lineRule="auto"/>
        <w:ind w:right="-6"/>
        <w:rPr>
          <w:sz w:val="20"/>
          <w:szCs w:val="14"/>
        </w:rPr>
      </w:pPr>
    </w:p>
    <w:p w14:paraId="131BC409" w14:textId="77777777" w:rsidR="009F0BEA" w:rsidRPr="00986923" w:rsidRDefault="009F0BEA" w:rsidP="009F0BEA">
      <w:pPr>
        <w:spacing w:line="240" w:lineRule="auto"/>
        <w:ind w:right="-6"/>
        <w:rPr>
          <w:sz w:val="20"/>
          <w:szCs w:val="14"/>
        </w:rPr>
      </w:pPr>
      <w:r w:rsidRPr="00986923">
        <w:rPr>
          <w:sz w:val="20"/>
          <w:szCs w:val="14"/>
        </w:rPr>
        <w:t>For billeder og andre medieoplysninger, besøg polestar.com/</w:t>
      </w:r>
      <w:proofErr w:type="spellStart"/>
      <w:r w:rsidRPr="00986923">
        <w:rPr>
          <w:sz w:val="20"/>
          <w:szCs w:val="14"/>
        </w:rPr>
        <w:t>press</w:t>
      </w:r>
      <w:proofErr w:type="spellEnd"/>
    </w:p>
    <w:p w14:paraId="2B3C5AE6" w14:textId="77777777" w:rsidR="009F0BEA" w:rsidRPr="00986923" w:rsidRDefault="009F0BEA" w:rsidP="009F0BEA">
      <w:pPr>
        <w:spacing w:line="240" w:lineRule="auto"/>
        <w:ind w:right="-6"/>
        <w:rPr>
          <w:sz w:val="20"/>
          <w:szCs w:val="20"/>
        </w:rPr>
      </w:pPr>
    </w:p>
    <w:p w14:paraId="4577E3EC" w14:textId="77777777" w:rsidR="009F0BEA" w:rsidRDefault="009F0BEA" w:rsidP="009F0BEA">
      <w:pPr>
        <w:rPr>
          <w:b/>
          <w:sz w:val="20"/>
          <w:szCs w:val="20"/>
        </w:rPr>
      </w:pPr>
      <w:r w:rsidRPr="00986923">
        <w:rPr>
          <w:b/>
          <w:sz w:val="20"/>
          <w:szCs w:val="20"/>
        </w:rPr>
        <w:t>Kontaktoplysninger</w:t>
      </w:r>
    </w:p>
    <w:p w14:paraId="236FC1AF" w14:textId="77777777" w:rsidR="009F0BEA" w:rsidRDefault="009F0BEA" w:rsidP="009F0BEA">
      <w:pPr>
        <w:rPr>
          <w:color w:val="000000" w:themeColor="text1"/>
          <w:sz w:val="20"/>
          <w:szCs w:val="20"/>
          <w:lang w:val="fr-FR"/>
        </w:rPr>
      </w:pPr>
      <w:r w:rsidRPr="008C0F20">
        <w:rPr>
          <w:color w:val="000000" w:themeColor="text1"/>
          <w:sz w:val="20"/>
          <w:szCs w:val="20"/>
          <w:lang w:val="fr-FR"/>
        </w:rPr>
        <w:t>Marlene Hyre-Dybbro, PR &amp; Communication</w:t>
      </w:r>
      <w:r>
        <w:rPr>
          <w:color w:val="000000" w:themeColor="text1"/>
          <w:sz w:val="20"/>
          <w:szCs w:val="20"/>
          <w:lang w:val="fr-FR"/>
        </w:rPr>
        <w:t>s</w:t>
      </w:r>
    </w:p>
    <w:p w14:paraId="11660E19" w14:textId="77777777" w:rsidR="009F0BEA" w:rsidRDefault="009F0BEA" w:rsidP="009F0BEA">
      <w:pPr>
        <w:rPr>
          <w:color w:val="000000" w:themeColor="text1"/>
          <w:sz w:val="20"/>
          <w:szCs w:val="20"/>
          <w:lang w:val="fr-FR"/>
        </w:rPr>
      </w:pPr>
      <w:hyperlink r:id="rId12" w:history="1">
        <w:r w:rsidRPr="00D518D7">
          <w:rPr>
            <w:rStyle w:val="Hyperlink"/>
            <w:sz w:val="20"/>
            <w:szCs w:val="20"/>
            <w:lang w:val="fr-FR"/>
          </w:rPr>
          <w:t>marlene.hyredybbro@polestar.com</w:t>
        </w:r>
      </w:hyperlink>
    </w:p>
    <w:p w14:paraId="249A7F51" w14:textId="77777777" w:rsidR="00E760CF" w:rsidRPr="00986923" w:rsidRDefault="00FE09AF" w:rsidP="00E760CF">
      <w:pPr>
        <w:rPr>
          <w:sz w:val="20"/>
          <w:szCs w:val="20"/>
        </w:rPr>
      </w:pPr>
    </w:p>
    <w:p w14:paraId="5612FB19" w14:textId="1A8D9C1D" w:rsidR="00E760CF" w:rsidRPr="00986923" w:rsidRDefault="00726A6D" w:rsidP="00E760CF">
      <w:pPr>
        <w:rPr>
          <w:b/>
          <w:i/>
          <w:sz w:val="20"/>
          <w:szCs w:val="20"/>
        </w:rPr>
      </w:pPr>
      <w:r w:rsidRPr="00986923">
        <w:rPr>
          <w:b/>
          <w:i/>
          <w:sz w:val="20"/>
          <w:szCs w:val="20"/>
        </w:rPr>
        <w:t>Om Polestar</w:t>
      </w:r>
    </w:p>
    <w:p w14:paraId="75351B48" w14:textId="14C70FF8" w:rsidR="000A4CA8" w:rsidRDefault="00726A6D" w:rsidP="000A4CA8">
      <w:pPr>
        <w:rPr>
          <w:i/>
          <w:sz w:val="20"/>
          <w:szCs w:val="20"/>
        </w:rPr>
      </w:pPr>
      <w:r w:rsidRPr="000A4CA8">
        <w:rPr>
          <w:i/>
          <w:sz w:val="20"/>
          <w:szCs w:val="20"/>
        </w:rPr>
        <w:t xml:space="preserve">Polestar er det </w:t>
      </w:r>
      <w:r w:rsidRPr="001629BD">
        <w:rPr>
          <w:i/>
          <w:sz w:val="20"/>
          <w:szCs w:val="20"/>
        </w:rPr>
        <w:t xml:space="preserve">selvstændige </w:t>
      </w:r>
      <w:r w:rsidRPr="000A4CA8">
        <w:rPr>
          <w:i/>
          <w:sz w:val="20"/>
          <w:szCs w:val="20"/>
        </w:rPr>
        <w:t>svenske premium-brand for højtydende elbiler, grundlagt af Volvo Cars og Geely Holding. Polestar blev etableret i 2017 og nyder godt af specifikke teknologiske og tekniske synergier med Volvo Cars, hvilket medfører en række betydelige stordriftsfordele. Virksomheden har hovedkontor i Göteborg, Sverige, og sælger sine biler på ti globale markeder i Europa, Nordamerika og Kina.</w:t>
      </w:r>
      <w:r>
        <w:rPr>
          <w:i/>
          <w:sz w:val="20"/>
          <w:szCs w:val="20"/>
        </w:rPr>
        <w:t xml:space="preserve"> I 2021 udvider Polestar salget til otte nye markeder i Europa og Stillehavsområdet.</w:t>
      </w:r>
    </w:p>
    <w:p w14:paraId="5644A312" w14:textId="77777777" w:rsidR="000A4CA8" w:rsidRPr="000A4CA8" w:rsidRDefault="00FE09AF" w:rsidP="000A4CA8">
      <w:pPr>
        <w:rPr>
          <w:i/>
          <w:sz w:val="20"/>
          <w:szCs w:val="20"/>
        </w:rPr>
      </w:pPr>
    </w:p>
    <w:p w14:paraId="116498EA" w14:textId="2230CACC" w:rsidR="000A4CA8" w:rsidRDefault="00726A6D" w:rsidP="000A4CA8">
      <w:pPr>
        <w:rPr>
          <w:i/>
          <w:sz w:val="20"/>
          <w:szCs w:val="20"/>
        </w:rPr>
      </w:pPr>
      <w:r w:rsidRPr="000A4CA8">
        <w:rPr>
          <w:i/>
          <w:sz w:val="20"/>
          <w:szCs w:val="20"/>
        </w:rPr>
        <w:t>Polestar producerer to højtydende elektrificerede biler. Polestar 1 er en lavvolumen, hybrid GT med et kulfiberkarosseri, 609 hk, 1.000 Nm og en rækkevidde på ren eldrift på 124 km (WLTP) - den længste af en hvilken som helst anden plug-in hybridbil i verden. Polestar 2 er en sedan, og virksomhedens første højtydende rene elbil. Polestar 2 blev lanceret i 2020 med firehjulstræk og ren elekrisk drivline, der leverer 300 kW og 660 Nm og en maksimal rækkevidde på 470 km (WLTP).</w:t>
      </w:r>
    </w:p>
    <w:p w14:paraId="44E0C51B" w14:textId="77777777" w:rsidR="000A4CA8" w:rsidRPr="000A4CA8" w:rsidRDefault="00FE09AF" w:rsidP="000A4CA8">
      <w:pPr>
        <w:rPr>
          <w:i/>
          <w:sz w:val="20"/>
          <w:szCs w:val="20"/>
        </w:rPr>
      </w:pPr>
    </w:p>
    <w:p w14:paraId="59F2985B" w14:textId="5B4AF0F1" w:rsidR="00E760CF" w:rsidRPr="00986923" w:rsidRDefault="00726A6D" w:rsidP="000A4CA8">
      <w:pPr>
        <w:rPr>
          <w:i/>
          <w:sz w:val="20"/>
          <w:szCs w:val="20"/>
        </w:rPr>
      </w:pPr>
      <w:r w:rsidRPr="000A4CA8">
        <w:rPr>
          <w:i/>
          <w:sz w:val="20"/>
          <w:szCs w:val="20"/>
        </w:rPr>
        <w:t>I fremtiden vil den højtydende elektriske SUV, Polestar 3, slutte sig til porteføljen på samme måde som Precept - en elbil-prototype, der blev præsenteret i 2020 og er planlagt til fremtidig produktion. Precept viser brandets vision med hensyn til bæredygtighed, digital teknologi og fremtidigt design.</w:t>
      </w:r>
    </w:p>
    <w:sectPr w:rsidR="00E760CF" w:rsidRPr="00986923" w:rsidSect="00FF76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75" w:right="2552" w:bottom="1134" w:left="1418" w:header="1814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DDF0" w14:textId="77777777" w:rsidR="00FE09AF" w:rsidRDefault="00FE09AF" w:rsidP="009454FE">
      <w:r>
        <w:separator/>
      </w:r>
    </w:p>
    <w:p w14:paraId="57A130CE" w14:textId="77777777" w:rsidR="00FE09AF" w:rsidRDefault="00FE09AF" w:rsidP="009454FE"/>
    <w:p w14:paraId="5DDA28F9" w14:textId="77777777" w:rsidR="00FE09AF" w:rsidRDefault="00FE09AF" w:rsidP="009454FE"/>
    <w:p w14:paraId="1562C601" w14:textId="77777777" w:rsidR="00FE09AF" w:rsidRDefault="00FE09AF" w:rsidP="009454FE"/>
    <w:p w14:paraId="0952DD46" w14:textId="77777777" w:rsidR="00FE09AF" w:rsidRDefault="00FE09AF" w:rsidP="009454FE"/>
    <w:p w14:paraId="4AFF6FCA" w14:textId="77777777" w:rsidR="00FE09AF" w:rsidRDefault="00FE09AF" w:rsidP="009454FE"/>
  </w:endnote>
  <w:endnote w:type="continuationSeparator" w:id="0">
    <w:p w14:paraId="2A61B4CB" w14:textId="77777777" w:rsidR="00FE09AF" w:rsidRDefault="00FE09AF" w:rsidP="009454FE">
      <w:r>
        <w:continuationSeparator/>
      </w:r>
    </w:p>
    <w:p w14:paraId="016191C3" w14:textId="77777777" w:rsidR="00FE09AF" w:rsidRDefault="00FE09AF" w:rsidP="009454FE"/>
    <w:p w14:paraId="17219A4B" w14:textId="77777777" w:rsidR="00FE09AF" w:rsidRDefault="00FE09AF" w:rsidP="009454FE"/>
    <w:p w14:paraId="7F28E86A" w14:textId="77777777" w:rsidR="00FE09AF" w:rsidRDefault="00FE09AF" w:rsidP="009454FE"/>
    <w:p w14:paraId="5F69268D" w14:textId="77777777" w:rsidR="00FE09AF" w:rsidRDefault="00FE09AF" w:rsidP="009454FE"/>
    <w:p w14:paraId="5FF8D101" w14:textId="77777777" w:rsidR="00FE09AF" w:rsidRDefault="00FE09AF" w:rsidP="0094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17A8" w14:textId="77777777" w:rsidR="00E760CF" w:rsidRDefault="00FE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F814" w14:textId="77777777" w:rsidR="00E760CF" w:rsidRDefault="00FE0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89DC" w14:textId="77777777" w:rsidR="00E760CF" w:rsidRDefault="00FE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205E" w14:textId="77777777" w:rsidR="00FE09AF" w:rsidRDefault="00FE09AF" w:rsidP="009454FE">
      <w:r>
        <w:separator/>
      </w:r>
    </w:p>
    <w:p w14:paraId="33048859" w14:textId="77777777" w:rsidR="00FE09AF" w:rsidRDefault="00FE09AF" w:rsidP="009454FE"/>
    <w:p w14:paraId="4FEF7BC6" w14:textId="77777777" w:rsidR="00FE09AF" w:rsidRDefault="00FE09AF" w:rsidP="009454FE"/>
    <w:p w14:paraId="316C32AC" w14:textId="77777777" w:rsidR="00FE09AF" w:rsidRDefault="00FE09AF" w:rsidP="009454FE"/>
    <w:p w14:paraId="1EE0BEDD" w14:textId="77777777" w:rsidR="00FE09AF" w:rsidRDefault="00FE09AF" w:rsidP="009454FE"/>
    <w:p w14:paraId="2F06D79D" w14:textId="77777777" w:rsidR="00FE09AF" w:rsidRDefault="00FE09AF" w:rsidP="009454FE"/>
  </w:footnote>
  <w:footnote w:type="continuationSeparator" w:id="0">
    <w:p w14:paraId="3C6F1833" w14:textId="77777777" w:rsidR="00FE09AF" w:rsidRDefault="00FE09AF" w:rsidP="009454FE">
      <w:r>
        <w:continuationSeparator/>
      </w:r>
    </w:p>
    <w:p w14:paraId="0D002A02" w14:textId="77777777" w:rsidR="00FE09AF" w:rsidRDefault="00FE09AF" w:rsidP="009454FE"/>
    <w:p w14:paraId="5A583B28" w14:textId="77777777" w:rsidR="00FE09AF" w:rsidRDefault="00FE09AF" w:rsidP="009454FE"/>
    <w:p w14:paraId="05E262B9" w14:textId="77777777" w:rsidR="00FE09AF" w:rsidRDefault="00FE09AF" w:rsidP="009454FE"/>
    <w:p w14:paraId="58F209FA" w14:textId="77777777" w:rsidR="00FE09AF" w:rsidRDefault="00FE09AF" w:rsidP="009454FE"/>
    <w:p w14:paraId="5875B38E" w14:textId="77777777" w:rsidR="00FE09AF" w:rsidRDefault="00FE09AF" w:rsidP="00945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A8F8" w14:textId="77777777" w:rsidR="00E760CF" w:rsidRDefault="00FE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C396" w14:textId="77777777" w:rsidR="00E760CF" w:rsidRDefault="00FE0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4"/>
      <w:gridCol w:w="228"/>
      <w:gridCol w:w="1929"/>
      <w:gridCol w:w="1919"/>
    </w:tblGrid>
    <w:tr w:rsidR="003E3BBD" w14:paraId="0BD12175" w14:textId="77777777" w:rsidTr="65F82B54">
      <w:tc>
        <w:tcPr>
          <w:tcW w:w="4815" w:type="dxa"/>
        </w:tcPr>
        <w:p w14:paraId="782FBD4E" w14:textId="77777777" w:rsidR="003E3BBD" w:rsidRDefault="00726A6D" w:rsidP="003E3BBD">
          <w:pPr>
            <w:pStyle w:val="NormalSalesContract"/>
          </w:pPr>
          <w:r w:rsidRPr="00671C6D">
            <w:drawing>
              <wp:anchor distT="0" distB="0" distL="114300" distR="114300" simplePos="0" relativeHeight="251665408" behindDoc="0" locked="1" layoutInCell="1" allowOverlap="0" wp14:anchorId="4D3F61E4" wp14:editId="139B3861">
                <wp:simplePos x="0" y="0"/>
                <wp:positionH relativeFrom="page">
                  <wp:posOffset>-4445</wp:posOffset>
                </wp:positionH>
                <wp:positionV relativeFrom="page">
                  <wp:posOffset>2540</wp:posOffset>
                </wp:positionV>
                <wp:extent cx="648000" cy="136849"/>
                <wp:effectExtent l="0" t="0" r="0" b="317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olestar-wordmark-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136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5A7E48AE" w14:textId="77777777" w:rsidR="003E3BBD" w:rsidRDefault="00FE09AF" w:rsidP="003E3BBD">
          <w:pPr>
            <w:pStyle w:val="NormalSalesContract"/>
          </w:pPr>
        </w:p>
      </w:tc>
      <w:tc>
        <w:tcPr>
          <w:tcW w:w="2410" w:type="dxa"/>
        </w:tcPr>
        <w:p w14:paraId="39B7120E" w14:textId="77777777" w:rsidR="003E3BBD" w:rsidRPr="003E3BBD" w:rsidRDefault="00FE09AF" w:rsidP="003E3BBD">
          <w:pPr>
            <w:pStyle w:val="Header"/>
          </w:pPr>
        </w:p>
      </w:tc>
      <w:tc>
        <w:tcPr>
          <w:tcW w:w="2397" w:type="dxa"/>
        </w:tcPr>
        <w:p w14:paraId="3F3C6A91" w14:textId="77777777" w:rsidR="003E3BBD" w:rsidRPr="003E3BBD" w:rsidRDefault="00FE09AF" w:rsidP="003E3BBD">
          <w:pPr>
            <w:pStyle w:val="Header"/>
            <w:jc w:val="right"/>
          </w:pPr>
        </w:p>
      </w:tc>
    </w:tr>
  </w:tbl>
  <w:p w14:paraId="70FD44BE" w14:textId="77777777" w:rsidR="003A7CE2" w:rsidRPr="009454FE" w:rsidRDefault="00FE09AF" w:rsidP="009454FE">
    <w:pPr>
      <w:pStyle w:val="Pageheaderaddress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hybridMultilevel"/>
    <w:tmpl w:val="E7EAB84A"/>
    <w:lvl w:ilvl="0" w:tplc="5CACA1A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64A835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669CD92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50FE9706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5D7856F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CF8CB25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8746BD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C9BE0AC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EF4DA52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61B"/>
    <w:multiLevelType w:val="hybridMultilevel"/>
    <w:tmpl w:val="F64A2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5405"/>
    <w:multiLevelType w:val="hybridMultilevel"/>
    <w:tmpl w:val="686ED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9585F"/>
    <w:multiLevelType w:val="hybridMultilevel"/>
    <w:tmpl w:val="57F0249A"/>
    <w:lvl w:ilvl="0" w:tplc="23B0816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F681016"/>
    <w:multiLevelType w:val="multilevel"/>
    <w:tmpl w:val="BE707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5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947"/>
    <w:multiLevelType w:val="hybridMultilevel"/>
    <w:tmpl w:val="21BA5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07F1"/>
    <w:multiLevelType w:val="multilevel"/>
    <w:tmpl w:val="92B0F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8" w15:restartNumberingAfterBreak="0">
    <w:nsid w:val="67FC6ED7"/>
    <w:multiLevelType w:val="multilevel"/>
    <w:tmpl w:val="7D74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9" w15:restartNumberingAfterBreak="0">
    <w:nsid w:val="6AAE60A9"/>
    <w:multiLevelType w:val="multilevel"/>
    <w:tmpl w:val="18B646A2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284" w:firstLine="0"/>
      </w:pPr>
      <w:rPr>
        <w:rFonts w:hint="default"/>
        <w:b w:val="0"/>
      </w:rPr>
    </w:lvl>
    <w:lvl w:ilvl="3">
      <w:start w:val="1"/>
      <w:numFmt w:val="none"/>
      <w:lvlText w:val="–"/>
      <w:lvlJc w:val="left"/>
      <w:pPr>
        <w:tabs>
          <w:tab w:val="num" w:pos="851"/>
        </w:tabs>
        <w:ind w:left="567" w:firstLine="0"/>
      </w:pPr>
      <w:rPr>
        <w:rFonts w:hint="default"/>
        <w:b w:val="0"/>
      </w:rPr>
    </w:lvl>
    <w:lvl w:ilvl="4">
      <w:start w:val="1"/>
      <w:numFmt w:val="none"/>
      <w:isLgl/>
      <w:lvlText w:val="–"/>
      <w:lvlJc w:val="left"/>
      <w:pPr>
        <w:tabs>
          <w:tab w:val="num" w:pos="1134"/>
        </w:tabs>
        <w:ind w:left="851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 w:val="0"/>
      </w:rPr>
    </w:lvl>
  </w:abstractNum>
  <w:abstractNum w:abstractNumId="10" w15:restartNumberingAfterBreak="0">
    <w:nsid w:val="6F3D5559"/>
    <w:multiLevelType w:val="hybridMultilevel"/>
    <w:tmpl w:val="E1F0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1558"/>
    <w:multiLevelType w:val="hybridMultilevel"/>
    <w:tmpl w:val="6E6A63C0"/>
    <w:lvl w:ilvl="0" w:tplc="A850B468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07C3"/>
    <w:multiLevelType w:val="multilevel"/>
    <w:tmpl w:val="33A81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13" w15:restartNumberingAfterBreak="0">
    <w:nsid w:val="7A560360"/>
    <w:multiLevelType w:val="hybridMultilevel"/>
    <w:tmpl w:val="4C2EEF00"/>
    <w:lvl w:ilvl="0" w:tplc="F65C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C320F"/>
    <w:multiLevelType w:val="hybridMultilevel"/>
    <w:tmpl w:val="6C66E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5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6D"/>
    <w:rsid w:val="000B30FB"/>
    <w:rsid w:val="000C53E4"/>
    <w:rsid w:val="00726A6D"/>
    <w:rsid w:val="00783B6E"/>
    <w:rsid w:val="009F0BEA"/>
    <w:rsid w:val="00A038E4"/>
    <w:rsid w:val="00AD55AB"/>
    <w:rsid w:val="00C14731"/>
    <w:rsid w:val="00D9183B"/>
    <w:rsid w:val="00E25683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B01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68"/>
    <w:pPr>
      <w:tabs>
        <w:tab w:val="left" w:pos="4820"/>
        <w:tab w:val="left" w:pos="5103"/>
      </w:tabs>
      <w:spacing w:line="264" w:lineRule="auto"/>
      <w:ind w:right="-5"/>
    </w:pPr>
    <w:rPr>
      <w:rFonts w:ascii="Arial" w:hAnsi="Arial" w:cs="Arial"/>
      <w:color w:val="000000"/>
      <w:spacing w:val="-3"/>
      <w:sz w:val="16"/>
      <w:szCs w:val="16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20"/>
    <w:pPr>
      <w:ind w:right="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F1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1F1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1F1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20"/>
    <w:rPr>
      <w:rFonts w:ascii="Arial" w:eastAsia="SimSun" w:hAnsi="Arial" w:cs="Arial"/>
      <w:color w:val="0D0D0D"/>
      <w:spacing w:val="-3"/>
      <w:sz w:val="16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31F1D"/>
    <w:rPr>
      <w:rFonts w:ascii="Arial" w:eastAsia="SimSun" w:hAnsi="Arial" w:cs="Arial"/>
      <w:color w:val="0D0D0D"/>
      <w:spacing w:val="-4"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31F1D"/>
    <w:rPr>
      <w:rFonts w:ascii="Arial" w:eastAsia="SimSun" w:hAnsi="Arial" w:cs="Arial"/>
      <w:color w:val="0D0D0D"/>
      <w:spacing w:val="-4"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31F1D"/>
    <w:rPr>
      <w:rFonts w:ascii="Arial" w:eastAsia="SimSun" w:hAnsi="Arial" w:cs="Arial"/>
      <w:color w:val="0D0D0D"/>
      <w:spacing w:val="-4"/>
      <w:sz w:val="22"/>
      <w:szCs w:val="22"/>
      <w:lang w:val="en-GB" w:eastAsia="zh-CN"/>
    </w:rPr>
  </w:style>
  <w:style w:type="paragraph" w:customStyle="1" w:styleId="Listtype1">
    <w:name w:val="List type 1"/>
    <w:basedOn w:val="Normal"/>
    <w:qFormat/>
    <w:rsid w:val="004A1FED"/>
    <w:pPr>
      <w:keepLines/>
      <w:tabs>
        <w:tab w:val="clear" w:pos="4820"/>
        <w:tab w:val="clear" w:pos="5103"/>
        <w:tab w:val="left" w:pos="2552"/>
      </w:tabs>
      <w:ind w:right="0"/>
    </w:pPr>
    <w:rPr>
      <w:rFonts w:eastAsiaTheme="minorHAnsi"/>
      <w:szCs w:val="1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2DF2"/>
  </w:style>
  <w:style w:type="paragraph" w:styleId="Header">
    <w:name w:val="header"/>
    <w:basedOn w:val="Normal"/>
    <w:link w:val="HeaderChar"/>
    <w:uiPriority w:val="99"/>
    <w:unhideWhenUsed/>
    <w:rsid w:val="003E3BBD"/>
    <w:pPr>
      <w:tabs>
        <w:tab w:val="clear" w:pos="4820"/>
        <w:tab w:val="left" w:pos="7655"/>
        <w:tab w:val="right" w:pos="9915"/>
      </w:tabs>
      <w:snapToGrid w:val="0"/>
      <w:spacing w:line="211" w:lineRule="auto"/>
      <w:ind w:right="0"/>
      <w:outlineLvl w:val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E3BBD"/>
    <w:rPr>
      <w:rFonts w:ascii="Arial" w:hAnsi="Arial" w:cs="Arial"/>
      <w:noProof/>
      <w:color w:val="000000"/>
      <w:spacing w:val="-2"/>
      <w:sz w:val="16"/>
      <w:szCs w:val="16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3E3BBD"/>
    <w:pPr>
      <w:tabs>
        <w:tab w:val="clear" w:pos="4820"/>
        <w:tab w:val="left" w:pos="7655"/>
      </w:tabs>
      <w:ind w:right="0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E3BBD"/>
    <w:rPr>
      <w:rFonts w:ascii="Arial" w:hAnsi="Arial" w:cs="Arial"/>
      <w:color w:val="000000"/>
      <w:spacing w:val="-2"/>
      <w:sz w:val="16"/>
      <w:szCs w:val="16"/>
      <w:lang w:val="da-D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2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401"/>
    <w:rPr>
      <w:color w:val="auto"/>
      <w:u w:val="single"/>
    </w:rPr>
  </w:style>
  <w:style w:type="paragraph" w:customStyle="1" w:styleId="Allmntstyckeformat">
    <w:name w:val="[Allmänt styckeformat]"/>
    <w:basedOn w:val="Normal"/>
    <w:uiPriority w:val="99"/>
    <w:rsid w:val="00F565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styleId="FollowedHyperlink">
    <w:name w:val="FollowedHyperlink"/>
    <w:basedOn w:val="DefaultParagraphFont"/>
    <w:uiPriority w:val="99"/>
    <w:semiHidden/>
    <w:unhideWhenUsed/>
    <w:rsid w:val="0083467F"/>
    <w:rPr>
      <w:color w:val="800080"/>
      <w:u w:val="single"/>
    </w:rPr>
  </w:style>
  <w:style w:type="table" w:styleId="PlainTable2">
    <w:name w:val="Plain Table 2"/>
    <w:basedOn w:val="TableNormal"/>
    <w:uiPriority w:val="42"/>
    <w:rsid w:val="00C51E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51E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51E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51E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51E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6400"/>
    <w:rPr>
      <w:color w:val="605E5C"/>
      <w:shd w:val="clear" w:color="auto" w:fill="E1DFDD"/>
    </w:rPr>
  </w:style>
  <w:style w:type="paragraph" w:customStyle="1" w:styleId="NormalSalesContract">
    <w:name w:val="Normal Sales Contract"/>
    <w:basedOn w:val="Pageheaderaddress"/>
    <w:qFormat/>
    <w:rsid w:val="009454FE"/>
  </w:style>
  <w:style w:type="paragraph" w:customStyle="1" w:styleId="Pageheaderaddress">
    <w:name w:val="Page header address"/>
    <w:basedOn w:val="Header"/>
    <w:qFormat/>
    <w:rsid w:val="000102AD"/>
    <w:pPr>
      <w:spacing w:line="264" w:lineRule="auto"/>
    </w:pPr>
  </w:style>
  <w:style w:type="character" w:customStyle="1" w:styleId="Emdash">
    <w:name w:val="Emdash"/>
    <w:basedOn w:val="DefaultParagraphFont"/>
    <w:uiPriority w:val="1"/>
    <w:qFormat/>
    <w:rsid w:val="00EA22C2"/>
    <w:rPr>
      <w:position w:val="4"/>
    </w:rPr>
  </w:style>
  <w:style w:type="paragraph" w:customStyle="1" w:styleId="Pageheaderright">
    <w:name w:val="Page header right"/>
    <w:basedOn w:val="Header"/>
    <w:qFormat/>
    <w:rsid w:val="00161E44"/>
    <w:pPr>
      <w:jc w:val="right"/>
    </w:pPr>
  </w:style>
  <w:style w:type="paragraph" w:styleId="ListParagraph">
    <w:name w:val="List Paragraph"/>
    <w:basedOn w:val="Normal"/>
    <w:uiPriority w:val="34"/>
    <w:qFormat/>
    <w:rsid w:val="00986923"/>
    <w:pPr>
      <w:ind w:left="720"/>
      <w:contextualSpacing/>
    </w:pPr>
  </w:style>
  <w:style w:type="character" w:customStyle="1" w:styleId="viiyi">
    <w:name w:val="viiyi"/>
    <w:basedOn w:val="DefaultParagraphFont"/>
    <w:rsid w:val="00AE2BE5"/>
  </w:style>
  <w:style w:type="character" w:customStyle="1" w:styleId="jlqj4b">
    <w:name w:val="jlqj4b"/>
    <w:basedOn w:val="DefaultParagraphFont"/>
    <w:rsid w:val="00AE2BE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5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4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9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5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lene.hyredybbro@polesta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estar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is\AppData\Local\Temp\Temp1_Templates.zip\Polestar%20Word%20Template%20-%20no%20foo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A303AD314724898853FBAB5BAAB6F" ma:contentTypeVersion="4" ma:contentTypeDescription="Create a new document." ma:contentTypeScope="" ma:versionID="c2dd50f2693f910d7c101c75eadc8c61">
  <xsd:schema xmlns:xsd="http://www.w3.org/2001/XMLSchema" xmlns:xs="http://www.w3.org/2001/XMLSchema" xmlns:p="http://schemas.microsoft.com/office/2006/metadata/properties" xmlns:ns3="dd759497-0a93-489b-a1c8-2ca57ea014dd" targetNamespace="http://schemas.microsoft.com/office/2006/metadata/properties" ma:root="true" ma:fieldsID="f2172ac1fea5921668ab91bd1cf76e24" ns3:_="">
    <xsd:import namespace="dd759497-0a93-489b-a1c8-2ca57ea01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497-0a93-489b-a1c8-2ca57ea01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4D60-322D-446E-8CF1-0785D9DE1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1476E-79C9-C54B-A740-1E81FAE86F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EBDC9-8744-470A-AAA0-2F865CF48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E426C-D33E-460A-AC54-2AC32D7A8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9497-0a93-489b-a1c8-2ca57ea0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Polestar Word Template - no footer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2021-05-12T13:53:00Z</dcterms:created>
  <dcterms:modified xsi:type="dcterms:W3CDTF">2021-05-12T13:58:00Z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SetDate">
    <vt:lpwstr>2020-04-20T13:04:23.0531249Z</vt:lpwstr>
  </property>
  <property fmtid="{D5CDD505-2E9C-101B-9397-08002B2CF9AE}" pid="5" name="MSIP_Label_7fea2623-af8f-4fb8-b1cf-b63cc8e496aa_Name">
    <vt:lpwstr>Proprietary</vt:lpwstr>
  </property>
  <property fmtid="{D5CDD505-2E9C-101B-9397-08002B2CF9AE}" pid="6" name="MSIP_Label_7fea2623-af8f-4fb8-b1cf-b63cc8e496aa_ActionId">
    <vt:lpwstr>f2ee25e4-0a62-454b-9bd6-bbe1c9a5fd92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ContentTypeId">
    <vt:lpwstr>0x0101004D1A303AD314724898853FBAB5BAAB6F</vt:lpwstr>
  </property>
  <property fmtid="{D5CDD505-2E9C-101B-9397-08002B2CF9AE}" pid="9" name="MSIP_Label_b13feb66-0e95-4064-a373-98cb59c8b0df_Enabled">
    <vt:lpwstr>true</vt:lpwstr>
  </property>
  <property fmtid="{D5CDD505-2E9C-101B-9397-08002B2CF9AE}" pid="10" name="MSIP_Label_b13feb66-0e95-4064-a373-98cb59c8b0df_SetDate">
    <vt:lpwstr>2021-05-12T13:52:29Z</vt:lpwstr>
  </property>
  <property fmtid="{D5CDD505-2E9C-101B-9397-08002B2CF9AE}" pid="11" name="MSIP_Label_b13feb66-0e95-4064-a373-98cb59c8b0df_Method">
    <vt:lpwstr>Standard</vt:lpwstr>
  </property>
  <property fmtid="{D5CDD505-2E9C-101B-9397-08002B2CF9AE}" pid="12" name="MSIP_Label_b13feb66-0e95-4064-a373-98cb59c8b0df_Name">
    <vt:lpwstr>Proprietary Information</vt:lpwstr>
  </property>
  <property fmtid="{D5CDD505-2E9C-101B-9397-08002B2CF9AE}" pid="13" name="MSIP_Label_b13feb66-0e95-4064-a373-98cb59c8b0df_SiteId">
    <vt:lpwstr>fa74eeb7-373a-4c5b-8c97-4d330cfa9f60</vt:lpwstr>
  </property>
  <property fmtid="{D5CDD505-2E9C-101B-9397-08002B2CF9AE}" pid="14" name="MSIP_Label_b13feb66-0e95-4064-a373-98cb59c8b0df_ActionId">
    <vt:lpwstr>728a802b-b672-4b54-b142-41006ed290b2</vt:lpwstr>
  </property>
  <property fmtid="{D5CDD505-2E9C-101B-9397-08002B2CF9AE}" pid="15" name="MSIP_Label_b13feb66-0e95-4064-a373-98cb59c8b0df_ContentBits">
    <vt:lpwstr>0</vt:lpwstr>
  </property>
</Properties>
</file>