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7E" w:rsidRPr="002748AF" w:rsidRDefault="009B2A7E" w:rsidP="009B2A7E">
      <w:pPr>
        <w:rPr>
          <w:rFonts w:ascii="Arial" w:hAnsi="Arial" w:cs="Arial"/>
          <w:sz w:val="20"/>
        </w:rPr>
      </w:pPr>
      <w:r w:rsidRPr="002748AF">
        <w:rPr>
          <w:rFonts w:ascii="Arial" w:hAnsi="Arial" w:cs="Arial"/>
          <w:sz w:val="20"/>
        </w:rPr>
        <w:t>PRESSMEDDELANDE APRIL 2016</w:t>
      </w:r>
      <w:r w:rsidRPr="002748AF">
        <w:rPr>
          <w:rFonts w:ascii="Arial" w:hAnsi="Arial" w:cs="Arial"/>
          <w:b/>
          <w:bCs/>
          <w:sz w:val="20"/>
        </w:rPr>
        <w:br/>
      </w:r>
      <w:r w:rsidRPr="002748AF">
        <w:rPr>
          <w:rFonts w:ascii="Arial" w:hAnsi="Arial" w:cs="Arial"/>
          <w:b/>
          <w:sz w:val="24"/>
        </w:rPr>
        <w:br/>
        <w:t>TRIVSELHUS I STORAVTAL MED LOKALT ENGAGEMANG</w:t>
      </w:r>
    </w:p>
    <w:p w:rsidR="009B2A7E" w:rsidRPr="002748AF" w:rsidRDefault="009B2A7E" w:rsidP="009B2A7E">
      <w:pPr>
        <w:rPr>
          <w:rFonts w:ascii="Arial" w:hAnsi="Arial" w:cs="Arial"/>
          <w:b/>
          <w:bCs/>
          <w:sz w:val="20"/>
        </w:rPr>
      </w:pPr>
      <w:r w:rsidRPr="002748AF">
        <w:rPr>
          <w:rFonts w:ascii="Arial" w:hAnsi="Arial" w:cs="Arial"/>
          <w:b/>
          <w:bCs/>
          <w:sz w:val="20"/>
        </w:rPr>
        <w:t xml:space="preserve">Hustillverkaren Trivselhus har tecknat avtal omfattande byggnation av 58 </w:t>
      </w:r>
      <w:proofErr w:type="spellStart"/>
      <w:r w:rsidRPr="002748AF">
        <w:rPr>
          <w:rFonts w:ascii="Arial" w:hAnsi="Arial" w:cs="Arial"/>
          <w:b/>
          <w:bCs/>
          <w:sz w:val="20"/>
        </w:rPr>
        <w:t>st</w:t>
      </w:r>
      <w:proofErr w:type="spellEnd"/>
      <w:r w:rsidRPr="002748AF">
        <w:rPr>
          <w:rFonts w:ascii="Arial" w:hAnsi="Arial" w:cs="Arial"/>
          <w:b/>
          <w:bCs/>
          <w:sz w:val="20"/>
        </w:rPr>
        <w:t xml:space="preserve"> läg</w:t>
      </w:r>
      <w:r w:rsidR="00E6002D">
        <w:rPr>
          <w:rFonts w:ascii="Arial" w:hAnsi="Arial" w:cs="Arial"/>
          <w:b/>
          <w:bCs/>
          <w:sz w:val="20"/>
        </w:rPr>
        <w:t xml:space="preserve">enheter </w:t>
      </w:r>
      <w:r w:rsidR="00E6002D">
        <w:rPr>
          <w:rFonts w:ascii="Arial" w:hAnsi="Arial" w:cs="Arial"/>
          <w:b/>
          <w:bCs/>
          <w:sz w:val="20"/>
        </w:rPr>
        <w:br/>
        <w:t xml:space="preserve">i området </w:t>
      </w:r>
      <w:proofErr w:type="spellStart"/>
      <w:r w:rsidR="00E6002D">
        <w:rPr>
          <w:rFonts w:ascii="Arial" w:hAnsi="Arial" w:cs="Arial"/>
          <w:b/>
          <w:bCs/>
          <w:sz w:val="20"/>
        </w:rPr>
        <w:t>Mosås</w:t>
      </w:r>
      <w:proofErr w:type="spellEnd"/>
      <w:r w:rsidR="00E6002D">
        <w:rPr>
          <w:rFonts w:ascii="Arial" w:hAnsi="Arial" w:cs="Arial"/>
          <w:b/>
          <w:bCs/>
          <w:sz w:val="20"/>
        </w:rPr>
        <w:t>, Örebro</w:t>
      </w:r>
    </w:p>
    <w:p w:rsidR="009B2A7E" w:rsidRPr="002748AF" w:rsidRDefault="009B2A7E" w:rsidP="009B2A7E">
      <w:pPr>
        <w:rPr>
          <w:rFonts w:ascii="Arial" w:hAnsi="Arial" w:cs="Arial"/>
          <w:sz w:val="20"/>
        </w:rPr>
      </w:pPr>
      <w:r w:rsidRPr="002748AF">
        <w:rPr>
          <w:rFonts w:ascii="Arial" w:hAnsi="Arial" w:cs="Arial"/>
          <w:b/>
          <w:bCs/>
          <w:sz w:val="20"/>
        </w:rPr>
        <w:t xml:space="preserve">   – Vi är glada över ännu ett avtal som visar på hur Trivselhus  tillsammans med samarbetspartners kan ta fram attraktiva lösningar i gruppbyggda småhus. Att vi dessutom i samarbete med </w:t>
      </w:r>
      <w:proofErr w:type="spellStart"/>
      <w:r w:rsidRPr="002748AF">
        <w:rPr>
          <w:rFonts w:ascii="Arial" w:hAnsi="Arial" w:cs="Arial"/>
          <w:b/>
          <w:bCs/>
          <w:sz w:val="20"/>
        </w:rPr>
        <w:t>Friends</w:t>
      </w:r>
      <w:proofErr w:type="spellEnd"/>
      <w:r w:rsidRPr="002748AF">
        <w:rPr>
          <w:rFonts w:ascii="Arial" w:hAnsi="Arial" w:cs="Arial"/>
          <w:b/>
          <w:bCs/>
          <w:sz w:val="20"/>
        </w:rPr>
        <w:t xml:space="preserve"> bidrar lokalt i kampen mot mobbning känns extra bra, säger Trivselhus vd Jan Johansson.</w:t>
      </w:r>
      <w:r w:rsidRPr="002748AF">
        <w:rPr>
          <w:rFonts w:ascii="Arial" w:hAnsi="Arial" w:cs="Arial"/>
          <w:sz w:val="20"/>
        </w:rPr>
        <w:br/>
      </w:r>
      <w:r w:rsidRPr="002748AF">
        <w:rPr>
          <w:rFonts w:ascii="Arial" w:hAnsi="Arial" w:cs="Arial"/>
          <w:sz w:val="20"/>
        </w:rPr>
        <w:br/>
        <w:t xml:space="preserve">Trivselhus har i dagarna tecknat avtal med RMT </w:t>
      </w:r>
      <w:proofErr w:type="spellStart"/>
      <w:r w:rsidRPr="002748AF">
        <w:rPr>
          <w:rFonts w:ascii="Arial" w:hAnsi="Arial" w:cs="Arial"/>
          <w:sz w:val="20"/>
        </w:rPr>
        <w:t>Invest</w:t>
      </w:r>
      <w:proofErr w:type="spellEnd"/>
      <w:r w:rsidRPr="002748AF">
        <w:rPr>
          <w:rFonts w:ascii="Arial" w:hAnsi="Arial" w:cs="Arial"/>
          <w:sz w:val="20"/>
        </w:rPr>
        <w:t xml:space="preserve"> AB gällande byggnation av 58 </w:t>
      </w:r>
      <w:proofErr w:type="spellStart"/>
      <w:r w:rsidRPr="002748AF">
        <w:rPr>
          <w:rFonts w:ascii="Arial" w:hAnsi="Arial" w:cs="Arial"/>
          <w:sz w:val="20"/>
        </w:rPr>
        <w:t>st</w:t>
      </w:r>
      <w:proofErr w:type="spellEnd"/>
      <w:r w:rsidRPr="002748AF">
        <w:rPr>
          <w:rFonts w:ascii="Arial" w:hAnsi="Arial" w:cs="Arial"/>
          <w:sz w:val="20"/>
        </w:rPr>
        <w:t xml:space="preserve"> lägenheter till ett värde av nära 140 Mkr. </w:t>
      </w:r>
      <w:proofErr w:type="spellStart"/>
      <w:r w:rsidRPr="002748AF">
        <w:rPr>
          <w:rFonts w:ascii="Arial" w:hAnsi="Arial" w:cs="Arial"/>
          <w:sz w:val="20"/>
        </w:rPr>
        <w:t>Mosås</w:t>
      </w:r>
      <w:proofErr w:type="spellEnd"/>
      <w:r w:rsidRPr="002748AF">
        <w:rPr>
          <w:rFonts w:ascii="Arial" w:hAnsi="Arial" w:cs="Arial"/>
          <w:sz w:val="20"/>
        </w:rPr>
        <w:t xml:space="preserve"> bebyggelse består främst av småhus och den gamla kyrkbyn kännetecknas av en genuin lantlig karaktär och mycket charm. Här planeras nu för </w:t>
      </w:r>
      <w:r w:rsidRPr="002748AF">
        <w:rPr>
          <w:rFonts w:ascii="Arial" w:hAnsi="Arial" w:cs="Arial"/>
          <w:color w:val="444444"/>
          <w:sz w:val="18"/>
          <w:szCs w:val="20"/>
        </w:rPr>
        <w:t xml:space="preserve">byggnation i </w:t>
      </w:r>
      <w:r w:rsidRPr="002748AF">
        <w:rPr>
          <w:rFonts w:ascii="Arial" w:hAnsi="Arial" w:cs="Arial"/>
          <w:sz w:val="20"/>
        </w:rPr>
        <w:t xml:space="preserve">New England-stil </w:t>
      </w:r>
      <w:r w:rsidRPr="002748AF">
        <w:rPr>
          <w:rFonts w:ascii="Arial" w:hAnsi="Arial" w:cs="Arial"/>
          <w:color w:val="444444"/>
          <w:sz w:val="18"/>
          <w:szCs w:val="20"/>
        </w:rPr>
        <w:t>fördelad på radhus, parhus och kedjehus</w:t>
      </w:r>
      <w:r w:rsidRPr="002748AF">
        <w:rPr>
          <w:rFonts w:ascii="Arial" w:hAnsi="Arial" w:cs="Arial"/>
          <w:sz w:val="20"/>
        </w:rPr>
        <w:t xml:space="preserve"> i bostadsrättsform. Byggnationen sker i två etapper med början senhöst</w:t>
      </w:r>
      <w:r w:rsidR="00FB7EE2">
        <w:rPr>
          <w:rFonts w:ascii="Arial" w:hAnsi="Arial" w:cs="Arial"/>
          <w:sz w:val="20"/>
        </w:rPr>
        <w:t>en</w:t>
      </w:r>
      <w:r w:rsidRPr="002748AF">
        <w:rPr>
          <w:rFonts w:ascii="Arial" w:hAnsi="Arial" w:cs="Arial"/>
          <w:sz w:val="20"/>
        </w:rPr>
        <w:t xml:space="preserve"> 2016.</w:t>
      </w:r>
      <w:r w:rsidRPr="002748AF">
        <w:rPr>
          <w:rFonts w:ascii="Arial" w:hAnsi="Arial" w:cs="Arial"/>
          <w:sz w:val="20"/>
        </w:rPr>
        <w:br/>
      </w:r>
      <w:r w:rsidRPr="002748AF">
        <w:rPr>
          <w:rFonts w:ascii="Arial" w:hAnsi="Arial" w:cs="Arial"/>
          <w:sz w:val="20"/>
        </w:rPr>
        <w:br/>
        <w:t xml:space="preserve">RMT </w:t>
      </w:r>
      <w:proofErr w:type="spellStart"/>
      <w:r w:rsidRPr="002748AF">
        <w:rPr>
          <w:rFonts w:ascii="Arial" w:hAnsi="Arial" w:cs="Arial"/>
          <w:sz w:val="20"/>
        </w:rPr>
        <w:t>Invest</w:t>
      </w:r>
      <w:proofErr w:type="spellEnd"/>
      <w:r w:rsidRPr="002748AF">
        <w:rPr>
          <w:rFonts w:ascii="Arial" w:hAnsi="Arial" w:cs="Arial"/>
          <w:sz w:val="20"/>
        </w:rPr>
        <w:t xml:space="preserve"> AB är ett lokalt företag som skapar och utvecklar olika fastighetsprojekt inom </w:t>
      </w:r>
      <w:proofErr w:type="spellStart"/>
      <w:r w:rsidRPr="002748AF">
        <w:rPr>
          <w:rFonts w:ascii="Arial" w:hAnsi="Arial" w:cs="Arial"/>
          <w:sz w:val="20"/>
        </w:rPr>
        <w:t>Örebro-regionen</w:t>
      </w:r>
      <w:proofErr w:type="spellEnd"/>
      <w:r w:rsidRPr="002748AF">
        <w:rPr>
          <w:rFonts w:ascii="Arial" w:hAnsi="Arial" w:cs="Arial"/>
          <w:sz w:val="20"/>
        </w:rPr>
        <w:t>. Detta projekt är det tredje i ett långsiktigt pågående samarbete med Trivselhus.</w:t>
      </w:r>
    </w:p>
    <w:p w:rsidR="009B2A7E" w:rsidRPr="002748AF" w:rsidRDefault="009B2A7E" w:rsidP="009B2A7E">
      <w:pPr>
        <w:spacing w:line="240" w:lineRule="auto"/>
        <w:ind w:left="709" w:hanging="425"/>
        <w:rPr>
          <w:rFonts w:ascii="Arial" w:hAnsi="Arial" w:cs="Arial"/>
          <w:sz w:val="20"/>
        </w:rPr>
      </w:pPr>
      <w:r w:rsidRPr="002748AF">
        <w:rPr>
          <w:rFonts w:ascii="Arial" w:hAnsi="Arial" w:cs="Arial"/>
          <w:sz w:val="20"/>
        </w:rPr>
        <w:t xml:space="preserve">- </w:t>
      </w:r>
      <w:r w:rsidRPr="002748AF">
        <w:rPr>
          <w:rFonts w:ascii="Arial" w:hAnsi="Arial" w:cs="Arial"/>
          <w:sz w:val="20"/>
        </w:rPr>
        <w:tab/>
        <w:t xml:space="preserve">Trivselhus är en viktig samarbetspart som bidrar till att våra kunder har möjlighet att köpa sina bostäder på ett tryggt och säkert sätt där långsiktighet och professionalism i samtliga led är en </w:t>
      </w:r>
      <w:bookmarkStart w:id="0" w:name="_GoBack"/>
      <w:bookmarkEnd w:id="0"/>
      <w:r w:rsidRPr="002748AF">
        <w:rPr>
          <w:rFonts w:ascii="Arial" w:hAnsi="Arial" w:cs="Arial"/>
          <w:sz w:val="20"/>
        </w:rPr>
        <w:t xml:space="preserve">självklarhet, säger Tomas </w:t>
      </w:r>
      <w:proofErr w:type="spellStart"/>
      <w:r w:rsidRPr="002748AF">
        <w:rPr>
          <w:rFonts w:ascii="Arial" w:hAnsi="Arial" w:cs="Arial"/>
          <w:sz w:val="20"/>
        </w:rPr>
        <w:t>Östgren</w:t>
      </w:r>
      <w:proofErr w:type="spellEnd"/>
      <w:r w:rsidRPr="002748AF">
        <w:rPr>
          <w:rFonts w:ascii="Arial" w:hAnsi="Arial" w:cs="Arial"/>
          <w:sz w:val="20"/>
        </w:rPr>
        <w:t xml:space="preserve"> delägare i RMT </w:t>
      </w:r>
      <w:proofErr w:type="spellStart"/>
      <w:r w:rsidRPr="002748AF">
        <w:rPr>
          <w:rFonts w:ascii="Arial" w:hAnsi="Arial" w:cs="Arial"/>
          <w:sz w:val="20"/>
        </w:rPr>
        <w:t>Invest</w:t>
      </w:r>
      <w:proofErr w:type="spellEnd"/>
      <w:r w:rsidRPr="002748AF">
        <w:rPr>
          <w:rFonts w:ascii="Arial" w:hAnsi="Arial" w:cs="Arial"/>
          <w:sz w:val="20"/>
        </w:rPr>
        <w:t>.</w:t>
      </w:r>
    </w:p>
    <w:p w:rsidR="002014E6" w:rsidRPr="002748AF" w:rsidRDefault="002014E6" w:rsidP="002014E6">
      <w:pPr>
        <w:spacing w:line="240" w:lineRule="auto"/>
        <w:rPr>
          <w:rFonts w:ascii="Arial" w:hAnsi="Arial" w:cs="Arial"/>
          <w:b/>
          <w:sz w:val="20"/>
        </w:rPr>
      </w:pPr>
      <w:r w:rsidRPr="002748AF">
        <w:rPr>
          <w:rFonts w:ascii="Arial" w:hAnsi="Arial" w:cs="Arial"/>
          <w:b/>
          <w:sz w:val="20"/>
        </w:rPr>
        <w:t xml:space="preserve">Mosjö skola blir en tryggare plats genom </w:t>
      </w:r>
      <w:proofErr w:type="spellStart"/>
      <w:r w:rsidRPr="002748AF">
        <w:rPr>
          <w:rFonts w:ascii="Arial" w:hAnsi="Arial" w:cs="Arial"/>
          <w:b/>
          <w:sz w:val="20"/>
        </w:rPr>
        <w:t>Friendsprogrammet</w:t>
      </w:r>
      <w:proofErr w:type="spellEnd"/>
    </w:p>
    <w:p w:rsidR="002014E6" w:rsidRPr="002748AF" w:rsidRDefault="002014E6" w:rsidP="002014E6">
      <w:pPr>
        <w:rPr>
          <w:rFonts w:ascii="Arial" w:hAnsi="Arial" w:cs="Arial"/>
          <w:sz w:val="20"/>
        </w:rPr>
      </w:pPr>
      <w:r w:rsidRPr="002748AF">
        <w:rPr>
          <w:rFonts w:ascii="Arial" w:hAnsi="Arial" w:cs="Arial"/>
          <w:sz w:val="20"/>
        </w:rPr>
        <w:t xml:space="preserve">2015 blev Trivselhus stolt sponsor till </w:t>
      </w:r>
      <w:proofErr w:type="spellStart"/>
      <w:r w:rsidRPr="002748AF">
        <w:rPr>
          <w:rFonts w:ascii="Arial" w:hAnsi="Arial" w:cs="Arial"/>
          <w:sz w:val="20"/>
        </w:rPr>
        <w:t>Friends</w:t>
      </w:r>
      <w:proofErr w:type="spellEnd"/>
      <w:r w:rsidRPr="002748AF">
        <w:rPr>
          <w:rFonts w:ascii="Arial" w:hAnsi="Arial" w:cs="Arial"/>
          <w:sz w:val="20"/>
        </w:rPr>
        <w:t xml:space="preserve"> för att tillsammans arbeta med att skapa tryggare hem. I </w:t>
      </w:r>
      <w:proofErr w:type="spellStart"/>
      <w:r w:rsidRPr="002748AF">
        <w:rPr>
          <w:rFonts w:ascii="Arial" w:hAnsi="Arial" w:cs="Arial"/>
          <w:sz w:val="20"/>
        </w:rPr>
        <w:t>Mosås</w:t>
      </w:r>
      <w:proofErr w:type="spellEnd"/>
      <w:r w:rsidRPr="002748AF">
        <w:rPr>
          <w:rFonts w:ascii="Arial" w:hAnsi="Arial" w:cs="Arial"/>
          <w:sz w:val="20"/>
        </w:rPr>
        <w:t xml:space="preserve"> ligger Mosjö skola, en låg- och mellanstadieskola. Genom finansiering från Trivselhus erbjuds Mosjö skola möjligheten att arbeta med </w:t>
      </w:r>
      <w:proofErr w:type="spellStart"/>
      <w:r w:rsidRPr="002748AF">
        <w:rPr>
          <w:rFonts w:ascii="Arial" w:hAnsi="Arial" w:cs="Arial"/>
          <w:sz w:val="20"/>
        </w:rPr>
        <w:t>Friendsprogrammet</w:t>
      </w:r>
      <w:proofErr w:type="spellEnd"/>
      <w:r w:rsidRPr="002748AF">
        <w:rPr>
          <w:rFonts w:ascii="Arial" w:hAnsi="Arial" w:cs="Arial"/>
          <w:sz w:val="20"/>
        </w:rPr>
        <w:t xml:space="preserve"> – ett treårigt program med fokus på att analysera, arbeta förebyggande och skapa en trygg plats för barnen som växer upp i </w:t>
      </w:r>
      <w:proofErr w:type="spellStart"/>
      <w:r w:rsidRPr="002748AF">
        <w:rPr>
          <w:rFonts w:ascii="Arial" w:hAnsi="Arial" w:cs="Arial"/>
          <w:sz w:val="20"/>
        </w:rPr>
        <w:t>Mosås</w:t>
      </w:r>
      <w:proofErr w:type="spellEnd"/>
      <w:r w:rsidRPr="002748AF">
        <w:rPr>
          <w:rFonts w:ascii="Arial" w:hAnsi="Arial" w:cs="Arial"/>
          <w:sz w:val="20"/>
        </w:rPr>
        <w:t xml:space="preserve">. </w:t>
      </w:r>
    </w:p>
    <w:p w:rsidR="002014E6" w:rsidRPr="002748AF" w:rsidRDefault="002014E6" w:rsidP="002014E6">
      <w:pPr>
        <w:pStyle w:val="Liststycke"/>
        <w:numPr>
          <w:ilvl w:val="0"/>
          <w:numId w:val="2"/>
        </w:numPr>
        <w:rPr>
          <w:rFonts w:ascii="Arial" w:hAnsi="Arial" w:cs="Arial"/>
          <w:sz w:val="20"/>
        </w:rPr>
      </w:pPr>
      <w:r w:rsidRPr="002748AF">
        <w:rPr>
          <w:rFonts w:ascii="Arial" w:hAnsi="Arial" w:cs="Arial"/>
          <w:sz w:val="20"/>
        </w:rPr>
        <w:t xml:space="preserve">Vi vill skapa trygga hållbara hem och är stolta över att vi kan erbjuda Mosjö skola ett samarbete med </w:t>
      </w:r>
      <w:proofErr w:type="spellStart"/>
      <w:r w:rsidRPr="002748AF">
        <w:rPr>
          <w:rFonts w:ascii="Arial" w:hAnsi="Arial" w:cs="Arial"/>
          <w:sz w:val="20"/>
        </w:rPr>
        <w:t>Friends</w:t>
      </w:r>
      <w:proofErr w:type="spellEnd"/>
      <w:r w:rsidRPr="002748AF">
        <w:rPr>
          <w:rFonts w:ascii="Arial" w:hAnsi="Arial" w:cs="Arial"/>
          <w:sz w:val="20"/>
        </w:rPr>
        <w:t>, kring det främjande och förebyggande arbetet mot mobbing, säger Jan Johansson VD på Trivselhus.</w:t>
      </w:r>
    </w:p>
    <w:p w:rsidR="009B2A7E" w:rsidRPr="002748AF" w:rsidRDefault="009B2A7E" w:rsidP="009B2A7E">
      <w:pPr>
        <w:rPr>
          <w:rFonts w:ascii="Arial" w:hAnsi="Arial" w:cs="Arial"/>
          <w:sz w:val="20"/>
        </w:rPr>
      </w:pPr>
      <w:r w:rsidRPr="002748AF">
        <w:rPr>
          <w:rFonts w:ascii="Arial" w:hAnsi="Arial" w:cs="Arial"/>
          <w:sz w:val="20"/>
        </w:rPr>
        <w:br/>
      </w:r>
      <w:r w:rsidRPr="002748AF">
        <w:rPr>
          <w:rFonts w:ascii="Arial" w:hAnsi="Arial" w:cs="Arial"/>
          <w:b/>
          <w:bCs/>
          <w:sz w:val="20"/>
        </w:rPr>
        <w:t xml:space="preserve">För mer information </w:t>
      </w:r>
      <w:r w:rsidR="00C12766">
        <w:rPr>
          <w:rFonts w:ascii="Arial" w:hAnsi="Arial" w:cs="Arial"/>
          <w:b/>
          <w:bCs/>
          <w:sz w:val="20"/>
        </w:rPr>
        <w:t>om Trivselhus</w:t>
      </w:r>
      <w:r w:rsidRPr="002748AF">
        <w:rPr>
          <w:rFonts w:ascii="Arial" w:hAnsi="Arial" w:cs="Arial"/>
          <w:b/>
          <w:bCs/>
          <w:sz w:val="20"/>
        </w:rPr>
        <w:t xml:space="preserve">: </w:t>
      </w:r>
      <w:r w:rsidRPr="002748AF">
        <w:rPr>
          <w:rFonts w:ascii="Arial" w:hAnsi="Arial" w:cs="Arial"/>
          <w:sz w:val="20"/>
        </w:rPr>
        <w:br/>
        <w:t>Jan Johansson,</w:t>
      </w:r>
      <w:r w:rsidR="005578EA" w:rsidRPr="002748AF">
        <w:rPr>
          <w:rFonts w:ascii="Arial" w:hAnsi="Arial" w:cs="Arial"/>
          <w:sz w:val="20"/>
        </w:rPr>
        <w:t xml:space="preserve"> Trivselhus, </w:t>
      </w:r>
      <w:r w:rsidRPr="002748AF">
        <w:rPr>
          <w:rFonts w:ascii="Arial" w:hAnsi="Arial" w:cs="Arial"/>
          <w:sz w:val="20"/>
        </w:rPr>
        <w:t xml:space="preserve"> </w:t>
      </w:r>
      <w:proofErr w:type="spellStart"/>
      <w:r w:rsidRPr="002748AF">
        <w:rPr>
          <w:rFonts w:ascii="Arial" w:hAnsi="Arial" w:cs="Arial"/>
          <w:sz w:val="20"/>
        </w:rPr>
        <w:t>tel</w:t>
      </w:r>
      <w:proofErr w:type="spellEnd"/>
      <w:r w:rsidRPr="002748AF">
        <w:rPr>
          <w:rFonts w:ascii="Arial" w:hAnsi="Arial" w:cs="Arial"/>
          <w:sz w:val="20"/>
        </w:rPr>
        <w:t xml:space="preserve"> 070-602 96 07, </w:t>
      </w:r>
      <w:hyperlink r:id="rId5" w:history="1">
        <w:r w:rsidR="005578EA" w:rsidRPr="002748AF">
          <w:rPr>
            <w:rStyle w:val="Hyperlnk"/>
            <w:rFonts w:ascii="Arial" w:hAnsi="Arial" w:cs="Arial"/>
            <w:sz w:val="20"/>
          </w:rPr>
          <w:t>jan.johansson@trivselhus.se</w:t>
        </w:r>
      </w:hyperlink>
    </w:p>
    <w:p w:rsidR="005578EA" w:rsidRPr="002748AF" w:rsidRDefault="00C12766" w:rsidP="005578EA">
      <w:pPr>
        <w:rPr>
          <w:rFonts w:ascii="Arial" w:hAnsi="Arial" w:cs="Arial"/>
          <w:sz w:val="18"/>
          <w:szCs w:val="20"/>
        </w:rPr>
      </w:pPr>
      <w:r w:rsidRPr="00C12766">
        <w:rPr>
          <w:rFonts w:ascii="Arial" w:hAnsi="Arial" w:cs="Arial"/>
          <w:b/>
          <w:bCs/>
          <w:sz w:val="20"/>
        </w:rPr>
        <w:t>För mer information om bostäderna:</w:t>
      </w:r>
      <w:r>
        <w:rPr>
          <w:rFonts w:ascii="Arial" w:hAnsi="Arial" w:cs="Arial"/>
          <w:sz w:val="18"/>
          <w:szCs w:val="20"/>
        </w:rPr>
        <w:br/>
      </w:r>
      <w:r w:rsidR="005578EA" w:rsidRPr="002748AF">
        <w:rPr>
          <w:rFonts w:ascii="Arial" w:hAnsi="Arial" w:cs="Arial"/>
          <w:sz w:val="18"/>
          <w:szCs w:val="20"/>
        </w:rPr>
        <w:t xml:space="preserve">Tomas </w:t>
      </w:r>
      <w:proofErr w:type="spellStart"/>
      <w:r w:rsidR="005578EA" w:rsidRPr="002748AF">
        <w:rPr>
          <w:rFonts w:ascii="Arial" w:hAnsi="Arial" w:cs="Arial"/>
          <w:sz w:val="18"/>
          <w:szCs w:val="20"/>
        </w:rPr>
        <w:t>Östgren</w:t>
      </w:r>
      <w:proofErr w:type="spellEnd"/>
      <w:r w:rsidR="005578EA" w:rsidRPr="002748AF">
        <w:rPr>
          <w:rFonts w:ascii="Arial" w:hAnsi="Arial" w:cs="Arial"/>
          <w:sz w:val="18"/>
          <w:szCs w:val="20"/>
        </w:rPr>
        <w:t xml:space="preserve">, RMT </w:t>
      </w:r>
      <w:proofErr w:type="spellStart"/>
      <w:r w:rsidR="005578EA" w:rsidRPr="002748AF">
        <w:rPr>
          <w:rFonts w:ascii="Arial" w:hAnsi="Arial" w:cs="Arial"/>
          <w:sz w:val="18"/>
          <w:szCs w:val="20"/>
        </w:rPr>
        <w:t>Invest</w:t>
      </w:r>
      <w:proofErr w:type="spellEnd"/>
      <w:r w:rsidR="005578EA" w:rsidRPr="002748AF">
        <w:rPr>
          <w:rFonts w:ascii="Arial" w:hAnsi="Arial" w:cs="Arial"/>
          <w:sz w:val="18"/>
          <w:szCs w:val="20"/>
        </w:rPr>
        <w:t xml:space="preserve">, </w:t>
      </w:r>
      <w:proofErr w:type="spellStart"/>
      <w:r w:rsidR="005578EA" w:rsidRPr="002748AF">
        <w:rPr>
          <w:rFonts w:ascii="Arial" w:hAnsi="Arial" w:cs="Arial"/>
          <w:sz w:val="18"/>
          <w:szCs w:val="20"/>
        </w:rPr>
        <w:t>tel</w:t>
      </w:r>
      <w:proofErr w:type="spellEnd"/>
      <w:r w:rsidR="005578EA" w:rsidRPr="002748AF">
        <w:rPr>
          <w:rFonts w:ascii="Arial" w:hAnsi="Arial" w:cs="Arial"/>
          <w:sz w:val="18"/>
          <w:szCs w:val="20"/>
        </w:rPr>
        <w:t xml:space="preserve"> 070-547 95 48</w:t>
      </w:r>
    </w:p>
    <w:p w:rsidR="005578EA" w:rsidRPr="002748AF" w:rsidRDefault="00B97B0F" w:rsidP="009B2A7E">
      <w:pPr>
        <w:rPr>
          <w:rFonts w:ascii="Arial" w:hAnsi="Arial" w:cs="Arial"/>
          <w:color w:val="FF0000"/>
          <w:sz w:val="20"/>
          <w:u w:val="single"/>
        </w:rPr>
      </w:pPr>
      <w:r>
        <w:rPr>
          <w:rFonts w:ascii="Arial" w:hAnsi="Arial" w:cs="Arial"/>
          <w:color w:val="FF0000"/>
          <w:sz w:val="20"/>
          <w:u w:val="single"/>
        </w:rPr>
        <w:br/>
      </w:r>
    </w:p>
    <w:p w:rsidR="007E78EC" w:rsidRPr="002748AF" w:rsidRDefault="007E78EC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2748AF">
        <w:rPr>
          <w:rFonts w:ascii="Arial" w:hAnsi="Arial" w:cs="Arial"/>
          <w:sz w:val="18"/>
          <w:szCs w:val="20"/>
        </w:rPr>
        <w:t>Trivselhus är en av de största hustillverkarna i Sverige</w:t>
      </w:r>
    </w:p>
    <w:p w:rsidR="007E78EC" w:rsidRPr="002748AF" w:rsidRDefault="007E78EC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2748AF">
        <w:rPr>
          <w:rFonts w:ascii="Arial" w:hAnsi="Arial" w:cs="Arial"/>
          <w:sz w:val="18"/>
          <w:szCs w:val="20"/>
        </w:rPr>
        <w:t>och en del av skogskoncernen Södra. Med omsorg om</w:t>
      </w:r>
    </w:p>
    <w:p w:rsidR="007E78EC" w:rsidRPr="002748AF" w:rsidRDefault="007E78EC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2748AF">
        <w:rPr>
          <w:rFonts w:ascii="Arial" w:hAnsi="Arial" w:cs="Arial"/>
          <w:sz w:val="18"/>
          <w:szCs w:val="20"/>
        </w:rPr>
        <w:t>kvalitet i varje detalj tillverkas husen i den småländska</w:t>
      </w:r>
    </w:p>
    <w:p w:rsidR="007E78EC" w:rsidRPr="002748AF" w:rsidRDefault="007E78EC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2748AF">
        <w:rPr>
          <w:rFonts w:ascii="Arial" w:hAnsi="Arial" w:cs="Arial"/>
          <w:sz w:val="18"/>
          <w:szCs w:val="20"/>
        </w:rPr>
        <w:t>fabriken för effektivt montage på byggplats. Trivselhus</w:t>
      </w:r>
    </w:p>
    <w:p w:rsidR="007E78EC" w:rsidRPr="002748AF" w:rsidRDefault="007E78EC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2748AF">
        <w:rPr>
          <w:rFonts w:ascii="Arial" w:hAnsi="Arial" w:cs="Arial"/>
          <w:sz w:val="18"/>
          <w:szCs w:val="20"/>
        </w:rPr>
        <w:t>uppför runt 550 bostäder 2016 där bostadsrätter, radhus</w:t>
      </w:r>
    </w:p>
    <w:p w:rsidR="007E78EC" w:rsidRPr="002748AF" w:rsidRDefault="007E78EC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2748AF">
        <w:rPr>
          <w:rFonts w:ascii="Arial" w:hAnsi="Arial" w:cs="Arial"/>
          <w:sz w:val="18"/>
          <w:szCs w:val="20"/>
        </w:rPr>
        <w:t>och projekthus utgör en växande andel. Utöver egen</w:t>
      </w:r>
    </w:p>
    <w:p w:rsidR="007E78EC" w:rsidRPr="002748AF" w:rsidRDefault="007E78EC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2748AF">
        <w:rPr>
          <w:rFonts w:ascii="Arial" w:hAnsi="Arial" w:cs="Arial"/>
          <w:sz w:val="18"/>
          <w:szCs w:val="20"/>
        </w:rPr>
        <w:t>markexploatering samarbetar Trivselhus med markägare</w:t>
      </w:r>
    </w:p>
    <w:p w:rsidR="007E78EC" w:rsidRPr="002748AF" w:rsidRDefault="007E78EC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48AF">
        <w:rPr>
          <w:rFonts w:ascii="Arial" w:hAnsi="Arial" w:cs="Arial"/>
          <w:sz w:val="20"/>
          <w:szCs w:val="20"/>
        </w:rPr>
        <w:t>för utveckling av projekthusområden. Trivselhus säljer och</w:t>
      </w:r>
    </w:p>
    <w:p w:rsidR="009B2A7E" w:rsidRPr="002748AF" w:rsidRDefault="007E78EC" w:rsidP="007E78EC">
      <w:pPr>
        <w:rPr>
          <w:rFonts w:ascii="Arial" w:hAnsi="Arial" w:cs="Arial"/>
          <w:sz w:val="20"/>
          <w:szCs w:val="20"/>
        </w:rPr>
      </w:pPr>
      <w:r w:rsidRPr="002748AF">
        <w:rPr>
          <w:rFonts w:ascii="Arial" w:hAnsi="Arial" w:cs="Arial"/>
          <w:sz w:val="20"/>
          <w:szCs w:val="20"/>
        </w:rPr>
        <w:t xml:space="preserve">tillverkar också hus under systervarumärket </w:t>
      </w:r>
      <w:proofErr w:type="spellStart"/>
      <w:r w:rsidRPr="002748AF">
        <w:rPr>
          <w:rFonts w:ascii="Arial" w:hAnsi="Arial" w:cs="Arial"/>
          <w:sz w:val="20"/>
          <w:szCs w:val="20"/>
        </w:rPr>
        <w:t>Movehome</w:t>
      </w:r>
      <w:proofErr w:type="spellEnd"/>
      <w:r w:rsidRPr="002748AF">
        <w:rPr>
          <w:rFonts w:ascii="Arial" w:hAnsi="Arial" w:cs="Arial"/>
          <w:sz w:val="20"/>
          <w:szCs w:val="20"/>
        </w:rPr>
        <w:t>.</w:t>
      </w:r>
    </w:p>
    <w:p w:rsidR="00EB77DF" w:rsidRPr="002748AF" w:rsidRDefault="00EB77DF">
      <w:pPr>
        <w:rPr>
          <w:rFonts w:ascii="Arial" w:hAnsi="Arial" w:cs="Arial"/>
          <w:sz w:val="20"/>
          <w:szCs w:val="20"/>
        </w:rPr>
      </w:pPr>
    </w:p>
    <w:sectPr w:rsidR="00EB77DF" w:rsidRPr="0027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1683"/>
    <w:multiLevelType w:val="hybridMultilevel"/>
    <w:tmpl w:val="F3349586"/>
    <w:lvl w:ilvl="0" w:tplc="849AAEE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11B0"/>
    <w:multiLevelType w:val="hybridMultilevel"/>
    <w:tmpl w:val="0B203CCC"/>
    <w:lvl w:ilvl="0" w:tplc="F064AF5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54"/>
    <w:rsid w:val="000617DA"/>
    <w:rsid w:val="002014E6"/>
    <w:rsid w:val="002748AF"/>
    <w:rsid w:val="0028772E"/>
    <w:rsid w:val="00317795"/>
    <w:rsid w:val="003904D9"/>
    <w:rsid w:val="00551C8B"/>
    <w:rsid w:val="00556C93"/>
    <w:rsid w:val="005578EA"/>
    <w:rsid w:val="007027B3"/>
    <w:rsid w:val="0074507B"/>
    <w:rsid w:val="007E78EC"/>
    <w:rsid w:val="009B2A7E"/>
    <w:rsid w:val="00A44D0D"/>
    <w:rsid w:val="00A53AA6"/>
    <w:rsid w:val="00B37054"/>
    <w:rsid w:val="00B97B0F"/>
    <w:rsid w:val="00C12766"/>
    <w:rsid w:val="00E6002D"/>
    <w:rsid w:val="00EB77DF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A692"/>
  <w15:docId w15:val="{568BC190-E925-4BC6-9167-F1E7AE0D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9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4507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57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johansson@trivselhu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Trivselhus AB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Blom</dc:creator>
  <cp:lastModifiedBy>Jennie Blom</cp:lastModifiedBy>
  <cp:revision>15</cp:revision>
  <dcterms:created xsi:type="dcterms:W3CDTF">2016-03-14T12:08:00Z</dcterms:created>
  <dcterms:modified xsi:type="dcterms:W3CDTF">2016-04-12T19:01:00Z</dcterms:modified>
</cp:coreProperties>
</file>