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50" w:rsidRPr="00140526" w:rsidRDefault="001F0950" w:rsidP="002D491B">
      <w:pPr>
        <w:spacing w:line="360" w:lineRule="auto"/>
        <w:rPr>
          <w:rFonts w:ascii="Verdana" w:hAnsi="Verdana"/>
          <w:sz w:val="16"/>
          <w:szCs w:val="16"/>
        </w:rPr>
      </w:pPr>
      <w:r w:rsidRPr="00140526">
        <w:rPr>
          <w:rFonts w:ascii="Verdana" w:hAnsi="Verdana"/>
          <w:sz w:val="16"/>
          <w:szCs w:val="16"/>
        </w:rPr>
        <w:t>#</w:t>
      </w:r>
      <w:proofErr w:type="gramStart"/>
      <w:r w:rsidRPr="00140526">
        <w:rPr>
          <w:rFonts w:ascii="Verdana" w:hAnsi="Verdana"/>
          <w:sz w:val="16"/>
          <w:szCs w:val="16"/>
        </w:rPr>
        <w:t>#   Pressmeddelande</w:t>
      </w:r>
      <w:proofErr w:type="gramEnd"/>
      <w:r w:rsidRPr="00140526">
        <w:rPr>
          <w:rFonts w:ascii="Verdana" w:hAnsi="Verdana"/>
          <w:sz w:val="16"/>
          <w:szCs w:val="16"/>
        </w:rPr>
        <w:t xml:space="preserve"> för fri publicering mars 2015 ##</w:t>
      </w:r>
    </w:p>
    <w:p w:rsidR="001F0950" w:rsidRDefault="001F0950" w:rsidP="002D491B">
      <w:pPr>
        <w:spacing w:line="360" w:lineRule="auto"/>
        <w:rPr>
          <w:rFonts w:ascii="Times New Roman" w:hAnsi="Times New Roman"/>
          <w:sz w:val="18"/>
          <w:szCs w:val="18"/>
        </w:rPr>
      </w:pPr>
    </w:p>
    <w:p w:rsidR="001F0950" w:rsidRPr="00140526" w:rsidRDefault="001F0950" w:rsidP="002D491B">
      <w:pPr>
        <w:spacing w:line="360" w:lineRule="auto"/>
        <w:rPr>
          <w:sz w:val="18"/>
          <w:szCs w:val="18"/>
        </w:rPr>
      </w:pPr>
    </w:p>
    <w:p w:rsidR="001F0950" w:rsidRPr="00140526" w:rsidRDefault="001F0950" w:rsidP="002D491B">
      <w:pPr>
        <w:spacing w:line="360" w:lineRule="auto"/>
        <w:rPr>
          <w:rFonts w:ascii="Verdana" w:hAnsi="Verdana"/>
          <w:b/>
          <w:i/>
          <w:sz w:val="22"/>
          <w:szCs w:val="22"/>
        </w:rPr>
      </w:pPr>
      <w:proofErr w:type="spellStart"/>
      <w:r>
        <w:rPr>
          <w:rFonts w:ascii="Verdana" w:hAnsi="Verdana"/>
          <w:i/>
          <w:sz w:val="22"/>
          <w:szCs w:val="22"/>
        </w:rPr>
        <w:t>Cranab</w:t>
      </w:r>
      <w:proofErr w:type="spellEnd"/>
      <w:r>
        <w:rPr>
          <w:rFonts w:ascii="Verdana" w:hAnsi="Verdana"/>
          <w:i/>
          <w:sz w:val="22"/>
          <w:szCs w:val="22"/>
        </w:rPr>
        <w:t xml:space="preserve"> Group satsar i Sydamerika</w:t>
      </w:r>
    </w:p>
    <w:p w:rsidR="001F0950" w:rsidRPr="00140526" w:rsidRDefault="001F0950" w:rsidP="002D491B">
      <w:pPr>
        <w:spacing w:line="360" w:lineRule="auto"/>
        <w:rPr>
          <w:rFonts w:ascii="Verdana" w:hAnsi="Verdana"/>
          <w:sz w:val="36"/>
          <w:szCs w:val="36"/>
        </w:rPr>
      </w:pPr>
      <w:r>
        <w:rPr>
          <w:rFonts w:ascii="Verdana" w:hAnsi="Verdana"/>
          <w:sz w:val="36"/>
          <w:szCs w:val="36"/>
        </w:rPr>
        <w:t>Startar dotterbolag i Brasilien</w:t>
      </w:r>
    </w:p>
    <w:p w:rsidR="001F0950" w:rsidRPr="00073B3C" w:rsidRDefault="001F0950" w:rsidP="00E93551">
      <w:pPr>
        <w:tabs>
          <w:tab w:val="left" w:pos="360"/>
        </w:tabs>
        <w:spacing w:line="360" w:lineRule="auto"/>
        <w:rPr>
          <w:rFonts w:ascii="Verdana" w:hAnsi="Verdana"/>
          <w:b/>
          <w:iCs/>
          <w:sz w:val="16"/>
          <w:szCs w:val="16"/>
        </w:rPr>
      </w:pPr>
      <w:proofErr w:type="spellStart"/>
      <w:r w:rsidRPr="00073B3C">
        <w:rPr>
          <w:rFonts w:ascii="Verdana" w:hAnsi="Verdana"/>
          <w:b/>
          <w:iCs/>
          <w:sz w:val="16"/>
          <w:szCs w:val="16"/>
        </w:rPr>
        <w:t>Cranab</w:t>
      </w:r>
      <w:proofErr w:type="spellEnd"/>
      <w:r w:rsidRPr="00073B3C">
        <w:rPr>
          <w:rFonts w:ascii="Verdana" w:hAnsi="Verdana"/>
          <w:b/>
          <w:iCs/>
          <w:sz w:val="16"/>
          <w:szCs w:val="16"/>
        </w:rPr>
        <w:t xml:space="preserve"> Group stärker sin </w:t>
      </w:r>
      <w:r>
        <w:rPr>
          <w:rFonts w:ascii="Verdana" w:hAnsi="Verdana"/>
          <w:b/>
          <w:iCs/>
          <w:sz w:val="16"/>
          <w:szCs w:val="16"/>
        </w:rPr>
        <w:t xml:space="preserve">internationella satsning </w:t>
      </w:r>
      <w:r w:rsidRPr="00073B3C">
        <w:rPr>
          <w:rFonts w:ascii="Verdana" w:hAnsi="Verdana"/>
          <w:b/>
          <w:iCs/>
          <w:sz w:val="16"/>
          <w:szCs w:val="16"/>
        </w:rPr>
        <w:t xml:space="preserve">och etablerar ett delägt dotterbolag i Brasilien under namnet </w:t>
      </w:r>
      <w:proofErr w:type="spellStart"/>
      <w:r w:rsidRPr="00073B3C">
        <w:rPr>
          <w:rFonts w:ascii="Verdana" w:hAnsi="Verdana"/>
          <w:b/>
          <w:iCs/>
          <w:sz w:val="16"/>
          <w:szCs w:val="16"/>
        </w:rPr>
        <w:t>Cranab</w:t>
      </w:r>
      <w:proofErr w:type="spellEnd"/>
      <w:r w:rsidRPr="00073B3C">
        <w:rPr>
          <w:rFonts w:ascii="Verdana" w:hAnsi="Verdana"/>
          <w:b/>
          <w:iCs/>
          <w:sz w:val="16"/>
          <w:szCs w:val="16"/>
        </w:rPr>
        <w:t xml:space="preserve"> </w:t>
      </w:r>
      <w:proofErr w:type="spellStart"/>
      <w:r w:rsidRPr="00073B3C">
        <w:rPr>
          <w:rFonts w:ascii="Verdana" w:hAnsi="Verdana"/>
          <w:b/>
          <w:iCs/>
          <w:sz w:val="16"/>
          <w:szCs w:val="16"/>
        </w:rPr>
        <w:t>Fassi</w:t>
      </w:r>
      <w:proofErr w:type="spellEnd"/>
      <w:r w:rsidRPr="00073B3C">
        <w:rPr>
          <w:rFonts w:ascii="Verdana" w:hAnsi="Verdana"/>
          <w:b/>
          <w:iCs/>
          <w:sz w:val="16"/>
          <w:szCs w:val="16"/>
        </w:rPr>
        <w:t xml:space="preserve"> do Brasil.</w:t>
      </w:r>
    </w:p>
    <w:p w:rsidR="001F0950" w:rsidRPr="00073B3C" w:rsidRDefault="001F0950" w:rsidP="00E93551">
      <w:pPr>
        <w:tabs>
          <w:tab w:val="left" w:pos="360"/>
        </w:tabs>
        <w:spacing w:line="360" w:lineRule="auto"/>
        <w:rPr>
          <w:rFonts w:ascii="Verdana" w:hAnsi="Verdana"/>
          <w:b/>
          <w:iCs/>
          <w:sz w:val="16"/>
          <w:szCs w:val="16"/>
        </w:rPr>
      </w:pPr>
      <w:r w:rsidRPr="00073B3C">
        <w:rPr>
          <w:rFonts w:ascii="Verdana" w:hAnsi="Verdana"/>
          <w:b/>
          <w:iCs/>
          <w:sz w:val="16"/>
          <w:szCs w:val="16"/>
        </w:rPr>
        <w:t xml:space="preserve">– Vi finns redan på den sydamerikanska marknaden. Med ett lokalt bolag blir vi ett ännu starkare alternativ för det växande brasilianska skogsbruket, säger </w:t>
      </w:r>
      <w:proofErr w:type="spellStart"/>
      <w:r w:rsidRPr="00073B3C">
        <w:rPr>
          <w:rFonts w:ascii="Verdana" w:hAnsi="Verdana"/>
          <w:b/>
          <w:iCs/>
          <w:sz w:val="16"/>
          <w:szCs w:val="16"/>
        </w:rPr>
        <w:t>Cranabs</w:t>
      </w:r>
      <w:proofErr w:type="spellEnd"/>
      <w:r w:rsidRPr="00073B3C">
        <w:rPr>
          <w:rFonts w:ascii="Verdana" w:hAnsi="Verdana"/>
          <w:b/>
          <w:iCs/>
          <w:sz w:val="16"/>
          <w:szCs w:val="16"/>
        </w:rPr>
        <w:t xml:space="preserve"> vd Fredrik Jonsson.</w:t>
      </w:r>
    </w:p>
    <w:p w:rsidR="001F0950" w:rsidRPr="00073B3C" w:rsidRDefault="001F0950" w:rsidP="00E93551">
      <w:pPr>
        <w:tabs>
          <w:tab w:val="left" w:pos="360"/>
        </w:tabs>
        <w:spacing w:line="360" w:lineRule="auto"/>
        <w:rPr>
          <w:rFonts w:ascii="Verdana" w:hAnsi="Verdana"/>
          <w:iCs/>
          <w:sz w:val="17"/>
          <w:szCs w:val="17"/>
        </w:rPr>
      </w:pPr>
      <w:proofErr w:type="gramStart"/>
      <w:r w:rsidRPr="00140526">
        <w:rPr>
          <w:rFonts w:ascii="Verdana" w:hAnsi="Verdana"/>
          <w:iCs/>
          <w:sz w:val="17"/>
          <w:szCs w:val="17"/>
        </w:rPr>
        <w:t>---</w:t>
      </w:r>
      <w:proofErr w:type="gramEnd"/>
      <w:r w:rsidRPr="00140526">
        <w:rPr>
          <w:rFonts w:ascii="Verdana" w:hAnsi="Verdana"/>
          <w:iCs/>
          <w:sz w:val="17"/>
          <w:szCs w:val="17"/>
        </w:rPr>
        <w:t>-------</w:t>
      </w:r>
    </w:p>
    <w:p w:rsidR="001F0950" w:rsidRPr="00760849" w:rsidRDefault="001F0950" w:rsidP="00760849">
      <w:pPr>
        <w:tabs>
          <w:tab w:val="left" w:pos="360"/>
        </w:tabs>
        <w:spacing w:line="360" w:lineRule="auto"/>
        <w:rPr>
          <w:rFonts w:ascii="Verdana" w:hAnsi="Verdana"/>
          <w:iCs/>
          <w:sz w:val="17"/>
          <w:szCs w:val="17"/>
        </w:rPr>
      </w:pPr>
      <w:r>
        <w:rPr>
          <w:rFonts w:ascii="Verdana" w:hAnsi="Verdana"/>
          <w:iCs/>
          <w:sz w:val="17"/>
          <w:szCs w:val="17"/>
        </w:rPr>
        <w:t>Brasilien, världens till ytan femte nation, har en mycket snabbt ökande</w:t>
      </w:r>
      <w:r w:rsidRPr="00760849">
        <w:rPr>
          <w:rFonts w:ascii="Verdana" w:hAnsi="Verdana"/>
          <w:iCs/>
          <w:sz w:val="17"/>
          <w:szCs w:val="17"/>
        </w:rPr>
        <w:t xml:space="preserve"> </w:t>
      </w:r>
      <w:r>
        <w:rPr>
          <w:rFonts w:ascii="Verdana" w:hAnsi="Verdana"/>
          <w:iCs/>
          <w:sz w:val="17"/>
          <w:szCs w:val="17"/>
        </w:rPr>
        <w:t>skogs</w:t>
      </w:r>
      <w:r w:rsidRPr="00760849">
        <w:rPr>
          <w:rFonts w:ascii="Verdana" w:hAnsi="Verdana"/>
          <w:iCs/>
          <w:sz w:val="17"/>
          <w:szCs w:val="17"/>
        </w:rPr>
        <w:t xml:space="preserve">produktion. Klimat, temperatur och nederbörd är </w:t>
      </w:r>
      <w:r>
        <w:rPr>
          <w:rFonts w:ascii="Verdana" w:hAnsi="Verdana"/>
          <w:iCs/>
          <w:sz w:val="17"/>
          <w:szCs w:val="17"/>
        </w:rPr>
        <w:t>gynnsamma faktorer</w:t>
      </w:r>
      <w:r w:rsidRPr="00760849">
        <w:rPr>
          <w:rFonts w:ascii="Verdana" w:hAnsi="Verdana"/>
          <w:iCs/>
          <w:sz w:val="17"/>
          <w:szCs w:val="17"/>
        </w:rPr>
        <w:t xml:space="preserve"> för utvecklingen av landets kommersiella skogsbruk. </w:t>
      </w:r>
    </w:p>
    <w:p w:rsidR="001F0950" w:rsidRDefault="001F0950" w:rsidP="00760849">
      <w:pPr>
        <w:tabs>
          <w:tab w:val="left" w:pos="360"/>
        </w:tabs>
        <w:spacing w:line="360" w:lineRule="auto"/>
        <w:rPr>
          <w:rFonts w:ascii="Verdana" w:hAnsi="Verdana"/>
          <w:iCs/>
          <w:sz w:val="17"/>
          <w:szCs w:val="17"/>
        </w:rPr>
      </w:pPr>
    </w:p>
    <w:p w:rsidR="001F0950" w:rsidRDefault="001F0950" w:rsidP="00760849">
      <w:pPr>
        <w:tabs>
          <w:tab w:val="left" w:pos="360"/>
        </w:tabs>
        <w:spacing w:line="360" w:lineRule="auto"/>
        <w:rPr>
          <w:rFonts w:ascii="Verdana" w:hAnsi="Verdana"/>
          <w:iCs/>
          <w:sz w:val="17"/>
          <w:szCs w:val="17"/>
        </w:rPr>
      </w:pPr>
      <w:r w:rsidRPr="00760849">
        <w:rPr>
          <w:rFonts w:ascii="Verdana" w:hAnsi="Verdana"/>
          <w:iCs/>
          <w:sz w:val="17"/>
          <w:szCs w:val="17"/>
        </w:rPr>
        <w:t>–</w:t>
      </w:r>
      <w:r>
        <w:rPr>
          <w:rFonts w:ascii="Verdana" w:hAnsi="Verdana"/>
          <w:iCs/>
          <w:sz w:val="17"/>
          <w:szCs w:val="17"/>
        </w:rPr>
        <w:t xml:space="preserve"> Vårt nordiska sätt att arbeta i skogen skiljer sig från deras. Där handlar det främst om plantageskogsbruk, vilket betyder specifika krav på maskinparken. Kunderna ställer hårda krav och vi har lärt oss mycket under våra tidigare år i Brasilien. </w:t>
      </w:r>
      <w:proofErr w:type="spellStart"/>
      <w:r>
        <w:rPr>
          <w:rFonts w:ascii="Verdana" w:hAnsi="Verdana"/>
          <w:iCs/>
          <w:sz w:val="17"/>
          <w:szCs w:val="17"/>
        </w:rPr>
        <w:t>Fassis</w:t>
      </w:r>
      <w:proofErr w:type="spellEnd"/>
      <w:r>
        <w:rPr>
          <w:rFonts w:ascii="Verdana" w:hAnsi="Verdana"/>
          <w:iCs/>
          <w:sz w:val="17"/>
          <w:szCs w:val="17"/>
        </w:rPr>
        <w:t xml:space="preserve"> allra största kranar, </w:t>
      </w:r>
      <w:proofErr w:type="spellStart"/>
      <w:r>
        <w:rPr>
          <w:rFonts w:ascii="Verdana" w:hAnsi="Verdana"/>
          <w:iCs/>
          <w:sz w:val="17"/>
          <w:szCs w:val="17"/>
        </w:rPr>
        <w:t>Vimeks</w:t>
      </w:r>
      <w:proofErr w:type="spellEnd"/>
      <w:r>
        <w:rPr>
          <w:rFonts w:ascii="Verdana" w:hAnsi="Verdana"/>
          <w:iCs/>
          <w:sz w:val="17"/>
          <w:szCs w:val="17"/>
        </w:rPr>
        <w:t xml:space="preserve"> skotare och skördare för gallring och </w:t>
      </w:r>
      <w:proofErr w:type="spellStart"/>
      <w:r>
        <w:rPr>
          <w:rFonts w:ascii="Verdana" w:hAnsi="Verdana"/>
          <w:iCs/>
          <w:sz w:val="17"/>
          <w:szCs w:val="17"/>
        </w:rPr>
        <w:t>Bracke</w:t>
      </w:r>
      <w:proofErr w:type="spellEnd"/>
      <w:r>
        <w:rPr>
          <w:rFonts w:ascii="Verdana" w:hAnsi="Verdana"/>
          <w:iCs/>
          <w:sz w:val="17"/>
          <w:szCs w:val="17"/>
        </w:rPr>
        <w:t xml:space="preserve"> Forests planteringsmaskiner passar utmärkt i de förhållandena, säger Fredrik Jonsson, vd för </w:t>
      </w:r>
      <w:proofErr w:type="spellStart"/>
      <w:r>
        <w:rPr>
          <w:rFonts w:ascii="Verdana" w:hAnsi="Verdana"/>
          <w:iCs/>
          <w:sz w:val="17"/>
          <w:szCs w:val="17"/>
        </w:rPr>
        <w:t>Cranab</w:t>
      </w:r>
      <w:proofErr w:type="spellEnd"/>
      <w:r>
        <w:rPr>
          <w:rFonts w:ascii="Verdana" w:hAnsi="Verdana"/>
          <w:iCs/>
          <w:sz w:val="17"/>
          <w:szCs w:val="17"/>
        </w:rPr>
        <w:t>.</w:t>
      </w:r>
    </w:p>
    <w:p w:rsidR="001F0950" w:rsidRDefault="001F0950" w:rsidP="00760849">
      <w:pPr>
        <w:tabs>
          <w:tab w:val="left" w:pos="360"/>
        </w:tabs>
        <w:spacing w:line="360" w:lineRule="auto"/>
        <w:rPr>
          <w:rFonts w:ascii="Verdana" w:hAnsi="Verdana"/>
          <w:iCs/>
          <w:sz w:val="17"/>
          <w:szCs w:val="17"/>
        </w:rPr>
      </w:pPr>
    </w:p>
    <w:p w:rsidR="001F0950" w:rsidRPr="00140526" w:rsidRDefault="001F0950" w:rsidP="00A87968">
      <w:pPr>
        <w:tabs>
          <w:tab w:val="left" w:pos="360"/>
        </w:tabs>
        <w:spacing w:line="360" w:lineRule="auto"/>
        <w:rPr>
          <w:rFonts w:ascii="Verdana" w:hAnsi="Verdana"/>
          <w:iCs/>
          <w:sz w:val="17"/>
          <w:szCs w:val="17"/>
        </w:rPr>
      </w:pPr>
      <w:r w:rsidRPr="00140526">
        <w:rPr>
          <w:rFonts w:ascii="Verdana" w:hAnsi="Verdana"/>
          <w:b/>
          <w:sz w:val="17"/>
          <w:szCs w:val="17"/>
        </w:rPr>
        <w:t xml:space="preserve">· </w:t>
      </w:r>
      <w:r>
        <w:rPr>
          <w:rFonts w:ascii="Verdana" w:hAnsi="Verdana"/>
          <w:b/>
          <w:sz w:val="17"/>
          <w:szCs w:val="17"/>
        </w:rPr>
        <w:t>Hållbart skogsbruk</w:t>
      </w:r>
    </w:p>
    <w:p w:rsidR="001F0950" w:rsidRDefault="001F0950" w:rsidP="00A87968">
      <w:pPr>
        <w:tabs>
          <w:tab w:val="left" w:pos="360"/>
        </w:tabs>
        <w:spacing w:line="360" w:lineRule="auto"/>
        <w:rPr>
          <w:rFonts w:ascii="Verdana" w:hAnsi="Verdana"/>
          <w:iCs/>
          <w:sz w:val="17"/>
          <w:szCs w:val="17"/>
        </w:rPr>
      </w:pPr>
      <w:proofErr w:type="spellStart"/>
      <w:r>
        <w:rPr>
          <w:rFonts w:ascii="Verdana" w:hAnsi="Verdana"/>
          <w:iCs/>
          <w:sz w:val="17"/>
          <w:szCs w:val="17"/>
        </w:rPr>
        <w:t>Cranab</w:t>
      </w:r>
      <w:proofErr w:type="spellEnd"/>
      <w:r>
        <w:rPr>
          <w:rFonts w:ascii="Verdana" w:hAnsi="Verdana"/>
          <w:iCs/>
          <w:sz w:val="17"/>
          <w:szCs w:val="17"/>
        </w:rPr>
        <w:t xml:space="preserve"> Group består av </w:t>
      </w:r>
      <w:proofErr w:type="spellStart"/>
      <w:r w:rsidRPr="00A87968">
        <w:rPr>
          <w:rFonts w:ascii="Verdana" w:hAnsi="Verdana"/>
          <w:iCs/>
          <w:sz w:val="17"/>
          <w:szCs w:val="17"/>
        </w:rPr>
        <w:t>Cranab</w:t>
      </w:r>
      <w:proofErr w:type="spellEnd"/>
      <w:r w:rsidRPr="00A87968">
        <w:rPr>
          <w:rFonts w:ascii="Verdana" w:hAnsi="Verdana"/>
          <w:iCs/>
          <w:sz w:val="17"/>
          <w:szCs w:val="17"/>
        </w:rPr>
        <w:t xml:space="preserve">, Slagkraft, </w:t>
      </w:r>
      <w:proofErr w:type="spellStart"/>
      <w:r w:rsidRPr="00A87968">
        <w:rPr>
          <w:rFonts w:ascii="Verdana" w:hAnsi="Verdana"/>
          <w:iCs/>
          <w:sz w:val="17"/>
          <w:szCs w:val="17"/>
        </w:rPr>
        <w:t>Vime</w:t>
      </w:r>
      <w:r>
        <w:rPr>
          <w:rFonts w:ascii="Verdana" w:hAnsi="Verdana"/>
          <w:iCs/>
          <w:sz w:val="17"/>
          <w:szCs w:val="17"/>
        </w:rPr>
        <w:t>k</w:t>
      </w:r>
      <w:proofErr w:type="spellEnd"/>
      <w:r>
        <w:rPr>
          <w:rFonts w:ascii="Verdana" w:hAnsi="Verdana"/>
          <w:iCs/>
          <w:sz w:val="17"/>
          <w:szCs w:val="17"/>
        </w:rPr>
        <w:t xml:space="preserve"> och </w:t>
      </w:r>
      <w:proofErr w:type="spellStart"/>
      <w:r>
        <w:rPr>
          <w:rFonts w:ascii="Verdana" w:hAnsi="Verdana"/>
          <w:iCs/>
          <w:sz w:val="17"/>
          <w:szCs w:val="17"/>
        </w:rPr>
        <w:t>Bracke</w:t>
      </w:r>
      <w:proofErr w:type="spellEnd"/>
      <w:r>
        <w:rPr>
          <w:rFonts w:ascii="Verdana" w:hAnsi="Verdana"/>
          <w:iCs/>
          <w:sz w:val="17"/>
          <w:szCs w:val="17"/>
        </w:rPr>
        <w:t xml:space="preserve"> Forest,</w:t>
      </w:r>
      <w:r w:rsidRPr="00A87968">
        <w:rPr>
          <w:rFonts w:ascii="Verdana" w:hAnsi="Verdana"/>
          <w:iCs/>
          <w:sz w:val="17"/>
          <w:szCs w:val="17"/>
        </w:rPr>
        <w:t xml:space="preserve"> f</w:t>
      </w:r>
      <w:r>
        <w:rPr>
          <w:rFonts w:ascii="Verdana" w:hAnsi="Verdana"/>
          <w:iCs/>
          <w:sz w:val="17"/>
          <w:szCs w:val="17"/>
        </w:rPr>
        <w:t xml:space="preserve">yra </w:t>
      </w:r>
      <w:r w:rsidRPr="00A87968">
        <w:rPr>
          <w:rFonts w:ascii="Verdana" w:hAnsi="Verdana"/>
          <w:iCs/>
          <w:sz w:val="17"/>
          <w:szCs w:val="17"/>
        </w:rPr>
        <w:t xml:space="preserve">varumärken som samverkar för att vara världsledande inom hållbart skogsbruk, från plantering till slutlig hantering. </w:t>
      </w:r>
      <w:r>
        <w:rPr>
          <w:rFonts w:ascii="Verdana" w:hAnsi="Verdana"/>
          <w:iCs/>
          <w:sz w:val="17"/>
          <w:szCs w:val="17"/>
        </w:rPr>
        <w:t xml:space="preserve">Satsningen i </w:t>
      </w:r>
      <w:proofErr w:type="spellStart"/>
      <w:r>
        <w:rPr>
          <w:rFonts w:ascii="Verdana" w:hAnsi="Verdana"/>
          <w:iCs/>
          <w:sz w:val="17"/>
          <w:szCs w:val="17"/>
        </w:rPr>
        <w:t>Brasilen</w:t>
      </w:r>
      <w:proofErr w:type="spellEnd"/>
      <w:r>
        <w:rPr>
          <w:rFonts w:ascii="Verdana" w:hAnsi="Verdana"/>
          <w:iCs/>
          <w:sz w:val="17"/>
          <w:szCs w:val="17"/>
        </w:rPr>
        <w:t xml:space="preserve"> är ett led i gruppens ökande internationella fokus. </w:t>
      </w:r>
      <w:proofErr w:type="spellStart"/>
      <w:r w:rsidRPr="00A87968">
        <w:rPr>
          <w:rFonts w:ascii="Verdana" w:hAnsi="Verdana"/>
          <w:iCs/>
          <w:sz w:val="17"/>
          <w:szCs w:val="17"/>
        </w:rPr>
        <w:t>Cranab</w:t>
      </w:r>
      <w:proofErr w:type="spellEnd"/>
      <w:r w:rsidRPr="00A87968">
        <w:rPr>
          <w:rFonts w:ascii="Verdana" w:hAnsi="Verdana"/>
          <w:iCs/>
          <w:sz w:val="17"/>
          <w:szCs w:val="17"/>
        </w:rPr>
        <w:t xml:space="preserve"> tillverkar kranar och gri</w:t>
      </w:r>
      <w:r>
        <w:rPr>
          <w:rFonts w:ascii="Verdana" w:hAnsi="Verdana"/>
          <w:iCs/>
          <w:sz w:val="17"/>
          <w:szCs w:val="17"/>
        </w:rPr>
        <w:t>pare,</w:t>
      </w:r>
      <w:r w:rsidRPr="00A87968">
        <w:rPr>
          <w:rFonts w:ascii="Verdana" w:hAnsi="Verdana"/>
          <w:iCs/>
          <w:sz w:val="17"/>
          <w:szCs w:val="17"/>
        </w:rPr>
        <w:t xml:space="preserve"> Slagkraft gräs- och </w:t>
      </w:r>
      <w:proofErr w:type="spellStart"/>
      <w:r w:rsidRPr="00A87968">
        <w:rPr>
          <w:rFonts w:ascii="Verdana" w:hAnsi="Verdana"/>
          <w:iCs/>
          <w:sz w:val="17"/>
          <w:szCs w:val="17"/>
        </w:rPr>
        <w:t>buskröjning</w:t>
      </w:r>
      <w:r>
        <w:rPr>
          <w:rFonts w:ascii="Verdana" w:hAnsi="Verdana"/>
          <w:iCs/>
          <w:sz w:val="17"/>
          <w:szCs w:val="17"/>
        </w:rPr>
        <w:t>saggregat</w:t>
      </w:r>
      <w:proofErr w:type="spellEnd"/>
      <w:r>
        <w:rPr>
          <w:rFonts w:ascii="Verdana" w:hAnsi="Verdana"/>
          <w:iCs/>
          <w:sz w:val="17"/>
          <w:szCs w:val="17"/>
        </w:rPr>
        <w:t xml:space="preserve">, </w:t>
      </w:r>
      <w:proofErr w:type="spellStart"/>
      <w:r w:rsidRPr="00A87968">
        <w:rPr>
          <w:rFonts w:ascii="Verdana" w:hAnsi="Verdana"/>
          <w:iCs/>
          <w:sz w:val="17"/>
          <w:szCs w:val="17"/>
        </w:rPr>
        <w:t>Vimek</w:t>
      </w:r>
      <w:proofErr w:type="spellEnd"/>
      <w:r w:rsidRPr="00A87968">
        <w:rPr>
          <w:rFonts w:ascii="Verdana" w:hAnsi="Verdana"/>
          <w:iCs/>
          <w:sz w:val="17"/>
          <w:szCs w:val="17"/>
        </w:rPr>
        <w:t xml:space="preserve"> små</w:t>
      </w:r>
      <w:r>
        <w:rPr>
          <w:rFonts w:ascii="Verdana" w:hAnsi="Verdana"/>
          <w:iCs/>
          <w:sz w:val="17"/>
          <w:szCs w:val="17"/>
        </w:rPr>
        <w:t xml:space="preserve"> smidiga</w:t>
      </w:r>
      <w:r w:rsidRPr="00A87968">
        <w:rPr>
          <w:rFonts w:ascii="Verdana" w:hAnsi="Verdana"/>
          <w:iCs/>
          <w:sz w:val="17"/>
          <w:szCs w:val="17"/>
        </w:rPr>
        <w:t xml:space="preserve"> s</w:t>
      </w:r>
      <w:r>
        <w:rPr>
          <w:rFonts w:ascii="Verdana" w:hAnsi="Verdana"/>
          <w:iCs/>
          <w:sz w:val="17"/>
          <w:szCs w:val="17"/>
        </w:rPr>
        <w:t>kogsmaskiner för gallring, medan</w:t>
      </w:r>
      <w:r w:rsidRPr="00A87968">
        <w:rPr>
          <w:rFonts w:ascii="Verdana" w:hAnsi="Verdana"/>
          <w:iCs/>
          <w:sz w:val="17"/>
          <w:szCs w:val="17"/>
        </w:rPr>
        <w:t xml:space="preserve"> </w:t>
      </w:r>
      <w:proofErr w:type="spellStart"/>
      <w:r w:rsidRPr="00A87968">
        <w:rPr>
          <w:rFonts w:ascii="Verdana" w:hAnsi="Verdana"/>
          <w:iCs/>
          <w:sz w:val="17"/>
          <w:szCs w:val="17"/>
        </w:rPr>
        <w:t>Bracke</w:t>
      </w:r>
      <w:proofErr w:type="spellEnd"/>
      <w:r w:rsidRPr="00A87968">
        <w:rPr>
          <w:rFonts w:ascii="Verdana" w:hAnsi="Verdana"/>
          <w:iCs/>
          <w:sz w:val="17"/>
          <w:szCs w:val="17"/>
        </w:rPr>
        <w:t xml:space="preserve"> Forest tillverkar aggregat för markberedning, </w:t>
      </w:r>
      <w:r w:rsidRPr="00702B13">
        <w:rPr>
          <w:rFonts w:ascii="Verdana" w:hAnsi="Verdana"/>
          <w:iCs/>
          <w:sz w:val="17"/>
          <w:szCs w:val="17"/>
        </w:rPr>
        <w:t>plantering</w:t>
      </w:r>
      <w:r>
        <w:rPr>
          <w:rFonts w:ascii="Verdana" w:hAnsi="Verdana"/>
          <w:iCs/>
          <w:sz w:val="17"/>
          <w:szCs w:val="17"/>
        </w:rPr>
        <w:t xml:space="preserve"> och </w:t>
      </w:r>
      <w:r w:rsidRPr="00A87968">
        <w:rPr>
          <w:rFonts w:ascii="Verdana" w:hAnsi="Verdana"/>
          <w:iCs/>
          <w:sz w:val="17"/>
          <w:szCs w:val="17"/>
        </w:rPr>
        <w:t>sådd</w:t>
      </w:r>
      <w:r>
        <w:rPr>
          <w:rFonts w:ascii="Verdana" w:hAnsi="Verdana"/>
          <w:iCs/>
          <w:sz w:val="17"/>
          <w:szCs w:val="17"/>
        </w:rPr>
        <w:t xml:space="preserve"> av skogsplantor samt skörd av biomassa.</w:t>
      </w:r>
    </w:p>
    <w:p w:rsidR="001F0950" w:rsidRDefault="001F0950" w:rsidP="00A87968">
      <w:pPr>
        <w:tabs>
          <w:tab w:val="left" w:pos="360"/>
        </w:tabs>
        <w:spacing w:line="360" w:lineRule="auto"/>
        <w:rPr>
          <w:rFonts w:ascii="Verdana" w:hAnsi="Verdana"/>
          <w:iCs/>
          <w:sz w:val="17"/>
          <w:szCs w:val="17"/>
        </w:rPr>
      </w:pPr>
    </w:p>
    <w:p w:rsidR="001F0950" w:rsidRDefault="001F0950" w:rsidP="00A87968">
      <w:pPr>
        <w:tabs>
          <w:tab w:val="left" w:pos="360"/>
        </w:tabs>
        <w:spacing w:line="360" w:lineRule="auto"/>
        <w:rPr>
          <w:rFonts w:ascii="Verdana" w:hAnsi="Verdana"/>
          <w:iCs/>
          <w:sz w:val="17"/>
          <w:szCs w:val="17"/>
        </w:rPr>
      </w:pPr>
      <w:r w:rsidRPr="00140526">
        <w:rPr>
          <w:rFonts w:ascii="Verdana" w:hAnsi="Verdana"/>
          <w:b/>
          <w:sz w:val="17"/>
          <w:szCs w:val="17"/>
        </w:rPr>
        <w:t xml:space="preserve">· </w:t>
      </w:r>
      <w:r>
        <w:rPr>
          <w:rFonts w:ascii="Verdana" w:hAnsi="Verdana"/>
          <w:b/>
          <w:sz w:val="17"/>
          <w:szCs w:val="17"/>
        </w:rPr>
        <w:t>Lokal erfarenhet</w:t>
      </w:r>
    </w:p>
    <w:p w:rsidR="001F0950" w:rsidRDefault="001F0950" w:rsidP="00A87968">
      <w:pPr>
        <w:tabs>
          <w:tab w:val="left" w:pos="360"/>
        </w:tabs>
        <w:spacing w:line="360" w:lineRule="auto"/>
        <w:rPr>
          <w:rFonts w:ascii="Verdana" w:hAnsi="Verdana"/>
          <w:iCs/>
          <w:sz w:val="17"/>
          <w:szCs w:val="17"/>
        </w:rPr>
      </w:pPr>
      <w:r>
        <w:rPr>
          <w:rFonts w:ascii="Verdana" w:hAnsi="Verdana"/>
          <w:iCs/>
          <w:sz w:val="17"/>
          <w:szCs w:val="17"/>
        </w:rPr>
        <w:t xml:space="preserve">– I </w:t>
      </w:r>
      <w:proofErr w:type="spellStart"/>
      <w:r>
        <w:rPr>
          <w:rFonts w:ascii="Verdana" w:hAnsi="Verdana"/>
          <w:iCs/>
          <w:sz w:val="17"/>
          <w:szCs w:val="17"/>
        </w:rPr>
        <w:t>Brasilen</w:t>
      </w:r>
      <w:proofErr w:type="spellEnd"/>
      <w:r>
        <w:rPr>
          <w:rFonts w:ascii="Verdana" w:hAnsi="Verdana"/>
          <w:iCs/>
          <w:sz w:val="17"/>
          <w:szCs w:val="17"/>
        </w:rPr>
        <w:t xml:space="preserve"> samverkar vi med </w:t>
      </w:r>
      <w:proofErr w:type="spellStart"/>
      <w:r>
        <w:rPr>
          <w:rFonts w:ascii="Verdana" w:hAnsi="Verdana"/>
          <w:iCs/>
          <w:sz w:val="17"/>
          <w:szCs w:val="17"/>
        </w:rPr>
        <w:t>Cranabs</w:t>
      </w:r>
      <w:proofErr w:type="spellEnd"/>
      <w:r>
        <w:rPr>
          <w:rFonts w:ascii="Verdana" w:hAnsi="Verdana"/>
          <w:iCs/>
          <w:sz w:val="17"/>
          <w:szCs w:val="17"/>
        </w:rPr>
        <w:t xml:space="preserve"> nya delägare, den italienska lastbilskrantillverkaren </w:t>
      </w:r>
      <w:proofErr w:type="spellStart"/>
      <w:r>
        <w:rPr>
          <w:rFonts w:ascii="Verdana" w:hAnsi="Verdana"/>
          <w:iCs/>
          <w:sz w:val="17"/>
          <w:szCs w:val="17"/>
        </w:rPr>
        <w:t>Fassi</w:t>
      </w:r>
      <w:proofErr w:type="spellEnd"/>
      <w:r>
        <w:rPr>
          <w:rFonts w:ascii="Verdana" w:hAnsi="Verdana"/>
          <w:iCs/>
          <w:sz w:val="17"/>
          <w:szCs w:val="17"/>
        </w:rPr>
        <w:t xml:space="preserve"> </w:t>
      </w:r>
      <w:proofErr w:type="spellStart"/>
      <w:r>
        <w:rPr>
          <w:rFonts w:ascii="Verdana" w:hAnsi="Verdana"/>
          <w:iCs/>
          <w:sz w:val="17"/>
          <w:szCs w:val="17"/>
        </w:rPr>
        <w:t>Gru</w:t>
      </w:r>
      <w:proofErr w:type="spellEnd"/>
      <w:r>
        <w:rPr>
          <w:rFonts w:ascii="Verdana" w:hAnsi="Verdana"/>
          <w:iCs/>
          <w:sz w:val="17"/>
          <w:szCs w:val="17"/>
        </w:rPr>
        <w:t>. Tillsammans har vi produkter som spänner över ett brett fält som gör oss flexibla och intressanta i många sammanhang inom skogsbrukets alla delar, säger Fredrik Jonsson.</w:t>
      </w:r>
    </w:p>
    <w:p w:rsidR="001F0950" w:rsidRDefault="001F0950" w:rsidP="00A87968">
      <w:pPr>
        <w:tabs>
          <w:tab w:val="left" w:pos="360"/>
        </w:tabs>
        <w:spacing w:line="360" w:lineRule="auto"/>
        <w:rPr>
          <w:rFonts w:ascii="Verdana" w:hAnsi="Verdana"/>
          <w:iCs/>
          <w:sz w:val="17"/>
          <w:szCs w:val="17"/>
        </w:rPr>
      </w:pPr>
    </w:p>
    <w:p w:rsidR="001F0950" w:rsidRDefault="001F0950" w:rsidP="004461B6">
      <w:pPr>
        <w:tabs>
          <w:tab w:val="left" w:pos="360"/>
        </w:tabs>
        <w:spacing w:line="360" w:lineRule="auto"/>
        <w:rPr>
          <w:rFonts w:ascii="Verdana" w:hAnsi="Verdana"/>
          <w:iCs/>
          <w:sz w:val="17"/>
          <w:szCs w:val="17"/>
        </w:rPr>
      </w:pPr>
      <w:r w:rsidRPr="00682C12">
        <w:rPr>
          <w:rFonts w:ascii="Verdana" w:hAnsi="Verdana"/>
          <w:iCs/>
          <w:sz w:val="17"/>
          <w:szCs w:val="17"/>
        </w:rPr>
        <w:t xml:space="preserve">Huvudkontoret för </w:t>
      </w:r>
      <w:proofErr w:type="spellStart"/>
      <w:r w:rsidRPr="00682C12">
        <w:rPr>
          <w:rFonts w:ascii="Verdana" w:hAnsi="Verdana"/>
          <w:iCs/>
          <w:sz w:val="17"/>
          <w:szCs w:val="17"/>
        </w:rPr>
        <w:t>Cranab</w:t>
      </w:r>
      <w:proofErr w:type="spellEnd"/>
      <w:r w:rsidRPr="00682C12">
        <w:rPr>
          <w:rFonts w:ascii="Verdana" w:hAnsi="Verdana"/>
          <w:iCs/>
          <w:sz w:val="17"/>
          <w:szCs w:val="17"/>
        </w:rPr>
        <w:t xml:space="preserve"> </w:t>
      </w:r>
      <w:proofErr w:type="spellStart"/>
      <w:r w:rsidRPr="00682C12">
        <w:rPr>
          <w:rFonts w:ascii="Verdana" w:hAnsi="Verdana"/>
          <w:iCs/>
          <w:sz w:val="17"/>
          <w:szCs w:val="17"/>
        </w:rPr>
        <w:t>Fassi</w:t>
      </w:r>
      <w:proofErr w:type="spellEnd"/>
      <w:r w:rsidRPr="00682C12">
        <w:rPr>
          <w:rFonts w:ascii="Verdana" w:hAnsi="Verdana"/>
          <w:iCs/>
          <w:sz w:val="17"/>
          <w:szCs w:val="17"/>
        </w:rPr>
        <w:t xml:space="preserve"> do Brasil ligger i </w:t>
      </w:r>
      <w:r w:rsidRPr="00682C12">
        <w:rPr>
          <w:rFonts w:ascii="Verdana" w:hAnsi="Verdana"/>
          <w:bCs/>
          <w:iCs/>
          <w:sz w:val="17"/>
          <w:szCs w:val="17"/>
        </w:rPr>
        <w:t>Curitiba, en industristad i södra Brasilien med omkring 1,7 miljoner invånare.</w:t>
      </w:r>
      <w:r>
        <w:rPr>
          <w:rFonts w:ascii="Verdana" w:hAnsi="Verdana"/>
          <w:bCs/>
          <w:iCs/>
          <w:sz w:val="17"/>
          <w:szCs w:val="17"/>
        </w:rPr>
        <w:t xml:space="preserve"> </w:t>
      </w:r>
      <w:r w:rsidRPr="00682C12">
        <w:rPr>
          <w:rFonts w:ascii="Verdana" w:hAnsi="Verdana"/>
          <w:iCs/>
          <w:sz w:val="17"/>
          <w:szCs w:val="17"/>
        </w:rPr>
        <w:t xml:space="preserve">Lokal delägare och vd </w:t>
      </w:r>
      <w:r>
        <w:rPr>
          <w:rFonts w:ascii="Verdana" w:hAnsi="Verdana"/>
          <w:iCs/>
          <w:sz w:val="17"/>
          <w:szCs w:val="17"/>
        </w:rPr>
        <w:t xml:space="preserve">för bolaget </w:t>
      </w:r>
      <w:r w:rsidRPr="00682C12">
        <w:rPr>
          <w:rFonts w:ascii="Verdana" w:hAnsi="Verdana"/>
          <w:iCs/>
          <w:sz w:val="17"/>
          <w:szCs w:val="17"/>
        </w:rPr>
        <w:t xml:space="preserve">är </w:t>
      </w:r>
      <w:proofErr w:type="spellStart"/>
      <w:r w:rsidRPr="00682C12">
        <w:rPr>
          <w:rFonts w:ascii="Verdana" w:hAnsi="Verdana"/>
          <w:iCs/>
          <w:sz w:val="17"/>
          <w:szCs w:val="17"/>
        </w:rPr>
        <w:t>Gilson</w:t>
      </w:r>
      <w:proofErr w:type="spellEnd"/>
      <w:r w:rsidRPr="00682C12">
        <w:rPr>
          <w:rFonts w:ascii="Verdana" w:hAnsi="Verdana"/>
          <w:iCs/>
          <w:sz w:val="17"/>
          <w:szCs w:val="17"/>
        </w:rPr>
        <w:t xml:space="preserve"> Santos. Han är en erfaren profil i den brasilianska skogsmaskinbranschen där han verkat i närmare 30 år, bland annat som vd och delägare i </w:t>
      </w:r>
      <w:proofErr w:type="spellStart"/>
      <w:r w:rsidRPr="00682C12">
        <w:rPr>
          <w:rFonts w:ascii="Verdana" w:hAnsi="Verdana"/>
          <w:iCs/>
          <w:sz w:val="17"/>
          <w:szCs w:val="17"/>
        </w:rPr>
        <w:t>Komatsu</w:t>
      </w:r>
      <w:proofErr w:type="spellEnd"/>
      <w:r w:rsidRPr="00682C12">
        <w:rPr>
          <w:rFonts w:ascii="Verdana" w:hAnsi="Verdana"/>
          <w:iCs/>
          <w:sz w:val="17"/>
          <w:szCs w:val="17"/>
        </w:rPr>
        <w:t xml:space="preserve"> Forest </w:t>
      </w:r>
      <w:r>
        <w:rPr>
          <w:rFonts w:ascii="Verdana" w:hAnsi="Verdana"/>
          <w:iCs/>
          <w:sz w:val="17"/>
          <w:szCs w:val="17"/>
        </w:rPr>
        <w:t>do Brasil</w:t>
      </w:r>
      <w:r w:rsidRPr="00682C12">
        <w:rPr>
          <w:rFonts w:ascii="Verdana" w:hAnsi="Verdana"/>
          <w:iCs/>
          <w:sz w:val="17"/>
          <w:szCs w:val="17"/>
        </w:rPr>
        <w:t>.</w:t>
      </w:r>
      <w:r>
        <w:rPr>
          <w:rFonts w:ascii="Verdana" w:hAnsi="Verdana"/>
          <w:iCs/>
          <w:sz w:val="17"/>
          <w:szCs w:val="17"/>
        </w:rPr>
        <w:t xml:space="preserve">   </w:t>
      </w:r>
    </w:p>
    <w:p w:rsidR="001F0950" w:rsidRPr="002D020E" w:rsidRDefault="001F0950" w:rsidP="00E93551">
      <w:pPr>
        <w:tabs>
          <w:tab w:val="left" w:pos="360"/>
        </w:tabs>
        <w:spacing w:line="360" w:lineRule="auto"/>
        <w:rPr>
          <w:rFonts w:ascii="Verdana" w:hAnsi="Verdana"/>
          <w:iCs/>
          <w:sz w:val="17"/>
          <w:szCs w:val="17"/>
        </w:rPr>
      </w:pPr>
      <w:r>
        <w:rPr>
          <w:rFonts w:ascii="Verdana" w:hAnsi="Verdana"/>
          <w:iCs/>
          <w:sz w:val="17"/>
          <w:szCs w:val="17"/>
        </w:rPr>
        <w:t>./.</w:t>
      </w:r>
    </w:p>
    <w:p w:rsidR="001F0950" w:rsidRDefault="001F0950" w:rsidP="00E93551">
      <w:pPr>
        <w:tabs>
          <w:tab w:val="left" w:pos="360"/>
        </w:tabs>
        <w:spacing w:line="360" w:lineRule="auto"/>
        <w:rPr>
          <w:sz w:val="18"/>
          <w:szCs w:val="18"/>
        </w:rPr>
      </w:pPr>
      <w:proofErr w:type="gramStart"/>
      <w:r w:rsidRPr="00140526">
        <w:rPr>
          <w:sz w:val="18"/>
          <w:szCs w:val="18"/>
        </w:rPr>
        <w:t>-</w:t>
      </w:r>
      <w:proofErr w:type="gramEnd"/>
      <w:r w:rsidRPr="00140526">
        <w:rPr>
          <w:sz w:val="18"/>
          <w:szCs w:val="18"/>
        </w:rPr>
        <w:t xml:space="preserve"> - - - - - - - - - - - - - - - - - - - -</w:t>
      </w:r>
    </w:p>
    <w:p w:rsidR="001F0950" w:rsidRPr="00055F3D" w:rsidRDefault="001F0950" w:rsidP="00B471FE">
      <w:pPr>
        <w:spacing w:line="336" w:lineRule="auto"/>
        <w:rPr>
          <w:rFonts w:ascii="Verdana" w:hAnsi="Verdana"/>
          <w:b/>
          <w:sz w:val="14"/>
          <w:szCs w:val="14"/>
        </w:rPr>
      </w:pPr>
      <w:r w:rsidRPr="00055F3D">
        <w:rPr>
          <w:rFonts w:ascii="Verdana" w:hAnsi="Verdana"/>
          <w:b/>
          <w:sz w:val="14"/>
          <w:szCs w:val="14"/>
        </w:rPr>
        <w:t xml:space="preserve">Mer information, kontakta: </w:t>
      </w:r>
    </w:p>
    <w:p w:rsidR="001F0950" w:rsidRPr="00140526" w:rsidRDefault="001F0950" w:rsidP="00B471FE">
      <w:pPr>
        <w:spacing w:line="336" w:lineRule="auto"/>
        <w:rPr>
          <w:rFonts w:ascii="Verdana" w:hAnsi="Verdana"/>
          <w:sz w:val="14"/>
          <w:szCs w:val="14"/>
        </w:rPr>
      </w:pPr>
      <w:r>
        <w:rPr>
          <w:rFonts w:ascii="Verdana" w:hAnsi="Verdana"/>
          <w:sz w:val="14"/>
          <w:szCs w:val="14"/>
        </w:rPr>
        <w:t>Fredrik Jonsson</w:t>
      </w:r>
      <w:r w:rsidRPr="00140526">
        <w:rPr>
          <w:rFonts w:ascii="Verdana" w:hAnsi="Verdana"/>
          <w:sz w:val="14"/>
          <w:szCs w:val="14"/>
        </w:rPr>
        <w:t xml:space="preserve">, </w:t>
      </w:r>
      <w:r>
        <w:rPr>
          <w:rFonts w:ascii="Verdana" w:hAnsi="Verdana"/>
          <w:sz w:val="14"/>
          <w:szCs w:val="14"/>
        </w:rPr>
        <w:t xml:space="preserve">vd </w:t>
      </w:r>
      <w:proofErr w:type="spellStart"/>
      <w:r>
        <w:rPr>
          <w:rFonts w:ascii="Verdana" w:hAnsi="Verdana"/>
          <w:sz w:val="14"/>
          <w:szCs w:val="14"/>
        </w:rPr>
        <w:t>Cranab</w:t>
      </w:r>
      <w:proofErr w:type="spellEnd"/>
      <w:r>
        <w:rPr>
          <w:rFonts w:ascii="Verdana" w:hAnsi="Verdana"/>
          <w:sz w:val="14"/>
          <w:szCs w:val="14"/>
        </w:rPr>
        <w:t xml:space="preserve"> AB: 0933-135 01</w:t>
      </w:r>
      <w:r w:rsidRPr="00140526">
        <w:rPr>
          <w:rFonts w:ascii="Verdana" w:hAnsi="Verdana"/>
          <w:sz w:val="14"/>
          <w:szCs w:val="14"/>
        </w:rPr>
        <w:t xml:space="preserve">, </w:t>
      </w:r>
      <w:r>
        <w:rPr>
          <w:rFonts w:ascii="Verdana" w:hAnsi="Verdana"/>
          <w:sz w:val="14"/>
          <w:szCs w:val="14"/>
        </w:rPr>
        <w:t>fredrik.jonsson@cranab.se</w:t>
      </w:r>
    </w:p>
    <w:p w:rsidR="001F0950" w:rsidRPr="00140526" w:rsidRDefault="001F0950" w:rsidP="00B471FE">
      <w:pPr>
        <w:spacing w:line="336" w:lineRule="auto"/>
        <w:rPr>
          <w:rFonts w:ascii="Verdana" w:hAnsi="Verdana"/>
          <w:sz w:val="14"/>
          <w:szCs w:val="14"/>
        </w:rPr>
      </w:pPr>
      <w:r>
        <w:rPr>
          <w:rFonts w:ascii="Verdana" w:hAnsi="Verdana"/>
          <w:sz w:val="14"/>
          <w:szCs w:val="14"/>
        </w:rPr>
        <w:t xml:space="preserve">Jonas Järnö, </w:t>
      </w:r>
      <w:r w:rsidRPr="00140526">
        <w:rPr>
          <w:rFonts w:ascii="Verdana" w:hAnsi="Verdana"/>
          <w:sz w:val="14"/>
          <w:szCs w:val="14"/>
        </w:rPr>
        <w:t>marknad/information</w:t>
      </w:r>
      <w:r>
        <w:rPr>
          <w:rFonts w:ascii="Verdana" w:hAnsi="Verdana"/>
          <w:sz w:val="14"/>
          <w:szCs w:val="14"/>
        </w:rPr>
        <w:t xml:space="preserve"> </w:t>
      </w:r>
      <w:proofErr w:type="spellStart"/>
      <w:r>
        <w:rPr>
          <w:rFonts w:ascii="Verdana" w:hAnsi="Verdana"/>
          <w:sz w:val="14"/>
          <w:szCs w:val="14"/>
        </w:rPr>
        <w:t>Cranab</w:t>
      </w:r>
      <w:proofErr w:type="spellEnd"/>
      <w:r>
        <w:rPr>
          <w:rFonts w:ascii="Verdana" w:hAnsi="Verdana"/>
          <w:sz w:val="14"/>
          <w:szCs w:val="14"/>
        </w:rPr>
        <w:t xml:space="preserve"> AB</w:t>
      </w:r>
      <w:r w:rsidRPr="00140526">
        <w:rPr>
          <w:rFonts w:ascii="Verdana" w:hAnsi="Verdana"/>
          <w:sz w:val="14"/>
          <w:szCs w:val="14"/>
        </w:rPr>
        <w:t>: 0933-144 13, jonas.jarno@cranab.se</w:t>
      </w:r>
    </w:p>
    <w:p w:rsidR="001F0950" w:rsidRDefault="001F0950" w:rsidP="00B471FE">
      <w:pPr>
        <w:tabs>
          <w:tab w:val="left" w:pos="360"/>
        </w:tabs>
        <w:spacing w:line="288" w:lineRule="auto"/>
        <w:rPr>
          <w:sz w:val="18"/>
          <w:szCs w:val="18"/>
        </w:rPr>
      </w:pPr>
    </w:p>
    <w:p w:rsidR="001F0950" w:rsidRPr="008B2E49" w:rsidRDefault="001F0950" w:rsidP="008B2E49">
      <w:pPr>
        <w:spacing w:line="336" w:lineRule="auto"/>
        <w:rPr>
          <w:rFonts w:ascii="Verdana" w:hAnsi="Verdana"/>
          <w:sz w:val="14"/>
          <w:szCs w:val="14"/>
        </w:rPr>
      </w:pPr>
      <w:bookmarkStart w:id="0" w:name="_GoBack"/>
      <w:r w:rsidRPr="00055F3D">
        <w:rPr>
          <w:rFonts w:ascii="Verdana" w:hAnsi="Verdana"/>
          <w:b/>
          <w:sz w:val="14"/>
          <w:szCs w:val="14"/>
        </w:rPr>
        <w:t xml:space="preserve">Fakta </w:t>
      </w:r>
      <w:proofErr w:type="spellStart"/>
      <w:r w:rsidRPr="00055F3D">
        <w:rPr>
          <w:rFonts w:ascii="Verdana" w:hAnsi="Verdana"/>
          <w:b/>
          <w:sz w:val="14"/>
          <w:szCs w:val="14"/>
        </w:rPr>
        <w:t>Cranab</w:t>
      </w:r>
      <w:proofErr w:type="spellEnd"/>
      <w:r w:rsidRPr="00055F3D">
        <w:rPr>
          <w:rFonts w:ascii="Verdana" w:hAnsi="Verdana"/>
          <w:b/>
          <w:sz w:val="14"/>
          <w:szCs w:val="14"/>
        </w:rPr>
        <w:t xml:space="preserve"> Group:</w:t>
      </w:r>
      <w:r>
        <w:rPr>
          <w:rFonts w:ascii="Verdana" w:hAnsi="Verdana"/>
          <w:sz w:val="14"/>
          <w:szCs w:val="14"/>
        </w:rPr>
        <w:t xml:space="preserve"> Företagsgruppen består av </w:t>
      </w:r>
      <w:proofErr w:type="spellStart"/>
      <w:r w:rsidRPr="00F20A84">
        <w:rPr>
          <w:rFonts w:ascii="Verdana" w:hAnsi="Verdana"/>
          <w:sz w:val="14"/>
          <w:szCs w:val="14"/>
        </w:rPr>
        <w:t>Cranab</w:t>
      </w:r>
      <w:proofErr w:type="spellEnd"/>
      <w:r w:rsidRPr="00F20A84">
        <w:rPr>
          <w:rFonts w:ascii="Verdana" w:hAnsi="Verdana"/>
          <w:sz w:val="14"/>
          <w:szCs w:val="14"/>
        </w:rPr>
        <w:t xml:space="preserve">, Slagkraft, </w:t>
      </w:r>
      <w:proofErr w:type="spellStart"/>
      <w:r w:rsidRPr="00F20A84">
        <w:rPr>
          <w:rFonts w:ascii="Verdana" w:hAnsi="Verdana"/>
          <w:sz w:val="14"/>
          <w:szCs w:val="14"/>
        </w:rPr>
        <w:t>Vime</w:t>
      </w:r>
      <w:r>
        <w:rPr>
          <w:rFonts w:ascii="Verdana" w:hAnsi="Verdana"/>
          <w:sz w:val="14"/>
          <w:szCs w:val="14"/>
        </w:rPr>
        <w:t>k</w:t>
      </w:r>
      <w:proofErr w:type="spellEnd"/>
      <w:r>
        <w:rPr>
          <w:rFonts w:ascii="Verdana" w:hAnsi="Verdana"/>
          <w:sz w:val="14"/>
          <w:szCs w:val="14"/>
        </w:rPr>
        <w:t xml:space="preserve"> och </w:t>
      </w:r>
      <w:proofErr w:type="spellStart"/>
      <w:r>
        <w:rPr>
          <w:rFonts w:ascii="Verdana" w:hAnsi="Verdana"/>
          <w:sz w:val="14"/>
          <w:szCs w:val="14"/>
        </w:rPr>
        <w:t>Bracke</w:t>
      </w:r>
      <w:proofErr w:type="spellEnd"/>
      <w:r>
        <w:rPr>
          <w:rFonts w:ascii="Verdana" w:hAnsi="Verdana"/>
          <w:sz w:val="14"/>
          <w:szCs w:val="14"/>
        </w:rPr>
        <w:t xml:space="preserve"> Forest – f</w:t>
      </w:r>
      <w:r w:rsidRPr="00F20A84">
        <w:rPr>
          <w:rFonts w:ascii="Verdana" w:hAnsi="Verdana"/>
          <w:sz w:val="14"/>
          <w:szCs w:val="14"/>
        </w:rPr>
        <w:t>yra ledande varumärken</w:t>
      </w:r>
      <w:r>
        <w:rPr>
          <w:rFonts w:ascii="Verdana" w:hAnsi="Verdana"/>
          <w:sz w:val="14"/>
          <w:szCs w:val="14"/>
        </w:rPr>
        <w:t xml:space="preserve"> </w:t>
      </w:r>
      <w:r w:rsidRPr="008B2E49">
        <w:rPr>
          <w:rFonts w:ascii="Verdana" w:hAnsi="Verdana"/>
          <w:sz w:val="14"/>
          <w:szCs w:val="14"/>
        </w:rPr>
        <w:t xml:space="preserve">som samverkar för att vara världsledande inom hållbart skogsbruk, från plantering till slutlig hantering. </w:t>
      </w:r>
      <w:proofErr w:type="spellStart"/>
      <w:r w:rsidRPr="008B2E49">
        <w:rPr>
          <w:rFonts w:ascii="Verdana" w:hAnsi="Verdana"/>
          <w:sz w:val="14"/>
          <w:szCs w:val="14"/>
        </w:rPr>
        <w:t>Cranab</w:t>
      </w:r>
      <w:proofErr w:type="spellEnd"/>
      <w:r w:rsidRPr="008B2E49">
        <w:rPr>
          <w:rFonts w:ascii="Verdana" w:hAnsi="Verdana"/>
          <w:sz w:val="14"/>
          <w:szCs w:val="14"/>
        </w:rPr>
        <w:t xml:space="preserve"> tillverkar kranar och gripare; Slagkraft gräs- och </w:t>
      </w:r>
      <w:proofErr w:type="spellStart"/>
      <w:proofErr w:type="gramStart"/>
      <w:r w:rsidRPr="008B2E49">
        <w:rPr>
          <w:rFonts w:ascii="Verdana" w:hAnsi="Verdana"/>
          <w:sz w:val="14"/>
          <w:szCs w:val="14"/>
        </w:rPr>
        <w:t>buskröjningsaggregat</w:t>
      </w:r>
      <w:proofErr w:type="spellEnd"/>
      <w:r w:rsidRPr="008B2E49">
        <w:rPr>
          <w:rFonts w:ascii="Verdana" w:hAnsi="Verdana"/>
          <w:sz w:val="14"/>
          <w:szCs w:val="14"/>
        </w:rPr>
        <w:t xml:space="preserve">;  </w:t>
      </w:r>
      <w:proofErr w:type="spellStart"/>
      <w:r w:rsidRPr="008B2E49">
        <w:rPr>
          <w:rFonts w:ascii="Verdana" w:hAnsi="Verdana"/>
          <w:sz w:val="14"/>
          <w:szCs w:val="14"/>
        </w:rPr>
        <w:t>Vimek</w:t>
      </w:r>
      <w:proofErr w:type="spellEnd"/>
      <w:proofErr w:type="gramEnd"/>
      <w:r w:rsidRPr="008B2E49">
        <w:rPr>
          <w:rFonts w:ascii="Verdana" w:hAnsi="Verdana"/>
          <w:sz w:val="14"/>
          <w:szCs w:val="14"/>
        </w:rPr>
        <w:t xml:space="preserve"> små skogsmaskiner; </w:t>
      </w:r>
      <w:proofErr w:type="spellStart"/>
      <w:r w:rsidRPr="008B2E49">
        <w:rPr>
          <w:rFonts w:ascii="Verdana" w:hAnsi="Verdana"/>
          <w:sz w:val="14"/>
          <w:szCs w:val="14"/>
        </w:rPr>
        <w:t>Bracke</w:t>
      </w:r>
      <w:proofErr w:type="spellEnd"/>
      <w:r w:rsidRPr="008B2E49">
        <w:rPr>
          <w:rFonts w:ascii="Verdana" w:hAnsi="Verdana"/>
          <w:sz w:val="14"/>
          <w:szCs w:val="14"/>
        </w:rPr>
        <w:t xml:space="preserve"> Forest tillverkar aggregat för markberedning, plantering och sådd av skogsplantor samt skörd av biomassa. </w:t>
      </w:r>
      <w:proofErr w:type="spellStart"/>
      <w:r w:rsidRPr="008B2E49">
        <w:rPr>
          <w:rFonts w:ascii="Verdana" w:hAnsi="Verdana"/>
          <w:sz w:val="14"/>
          <w:szCs w:val="14"/>
        </w:rPr>
        <w:t>Cranab</w:t>
      </w:r>
      <w:proofErr w:type="spellEnd"/>
      <w:r w:rsidRPr="008B2E49">
        <w:rPr>
          <w:rFonts w:ascii="Verdana" w:hAnsi="Verdana"/>
          <w:sz w:val="14"/>
          <w:szCs w:val="14"/>
        </w:rPr>
        <w:t xml:space="preserve"> Group har ca 200 anställda. Huvudkontoret finns i Vindeln, utanför Umeå i Västerbotten.</w:t>
      </w:r>
    </w:p>
    <w:bookmarkEnd w:id="0"/>
    <w:p w:rsidR="001F0950" w:rsidRDefault="001F0950" w:rsidP="00E93551">
      <w:pPr>
        <w:spacing w:line="360" w:lineRule="auto"/>
        <w:rPr>
          <w:rFonts w:ascii="Verdana" w:hAnsi="Verdana"/>
          <w:sz w:val="14"/>
          <w:szCs w:val="14"/>
        </w:rPr>
      </w:pPr>
    </w:p>
    <w:sectPr w:rsidR="001F0950" w:rsidSect="004E7FD8">
      <w:pgSz w:w="11906" w:h="16838"/>
      <w:pgMar w:top="720" w:right="1466"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CB"/>
    <w:rsid w:val="00003FB2"/>
    <w:rsid w:val="00007754"/>
    <w:rsid w:val="0003713F"/>
    <w:rsid w:val="0003760E"/>
    <w:rsid w:val="00043A27"/>
    <w:rsid w:val="00044380"/>
    <w:rsid w:val="000556DC"/>
    <w:rsid w:val="00055F3D"/>
    <w:rsid w:val="00063422"/>
    <w:rsid w:val="000702C9"/>
    <w:rsid w:val="00073B3C"/>
    <w:rsid w:val="000772E5"/>
    <w:rsid w:val="0008313B"/>
    <w:rsid w:val="00090755"/>
    <w:rsid w:val="0009797D"/>
    <w:rsid w:val="000B102C"/>
    <w:rsid w:val="000C2F5A"/>
    <w:rsid w:val="000D397E"/>
    <w:rsid w:val="000F3056"/>
    <w:rsid w:val="00113F03"/>
    <w:rsid w:val="001215FF"/>
    <w:rsid w:val="00126991"/>
    <w:rsid w:val="001300FA"/>
    <w:rsid w:val="001351E8"/>
    <w:rsid w:val="00135263"/>
    <w:rsid w:val="0013577E"/>
    <w:rsid w:val="00140526"/>
    <w:rsid w:val="00150A31"/>
    <w:rsid w:val="00154099"/>
    <w:rsid w:val="00162C93"/>
    <w:rsid w:val="00163ABB"/>
    <w:rsid w:val="00183536"/>
    <w:rsid w:val="00185789"/>
    <w:rsid w:val="0019002A"/>
    <w:rsid w:val="00195062"/>
    <w:rsid w:val="0019703D"/>
    <w:rsid w:val="001A1266"/>
    <w:rsid w:val="001A22F5"/>
    <w:rsid w:val="001A2C01"/>
    <w:rsid w:val="001C582B"/>
    <w:rsid w:val="001D3803"/>
    <w:rsid w:val="001D45A5"/>
    <w:rsid w:val="001F0950"/>
    <w:rsid w:val="001F3D9F"/>
    <w:rsid w:val="001F796F"/>
    <w:rsid w:val="001F797A"/>
    <w:rsid w:val="002025B7"/>
    <w:rsid w:val="00223D79"/>
    <w:rsid w:val="00224DB1"/>
    <w:rsid w:val="002326DF"/>
    <w:rsid w:val="002372B0"/>
    <w:rsid w:val="00243566"/>
    <w:rsid w:val="00247D3B"/>
    <w:rsid w:val="00253969"/>
    <w:rsid w:val="0027676F"/>
    <w:rsid w:val="00287CC5"/>
    <w:rsid w:val="00294569"/>
    <w:rsid w:val="00297CC0"/>
    <w:rsid w:val="002A09A3"/>
    <w:rsid w:val="002A37EA"/>
    <w:rsid w:val="002B0821"/>
    <w:rsid w:val="002B2811"/>
    <w:rsid w:val="002B6085"/>
    <w:rsid w:val="002B709A"/>
    <w:rsid w:val="002C4113"/>
    <w:rsid w:val="002D020E"/>
    <w:rsid w:val="002D491B"/>
    <w:rsid w:val="002D644F"/>
    <w:rsid w:val="002D6F17"/>
    <w:rsid w:val="002F586E"/>
    <w:rsid w:val="002F6251"/>
    <w:rsid w:val="00301CA7"/>
    <w:rsid w:val="00324961"/>
    <w:rsid w:val="00332AB5"/>
    <w:rsid w:val="00350282"/>
    <w:rsid w:val="00354C69"/>
    <w:rsid w:val="00365F63"/>
    <w:rsid w:val="00377731"/>
    <w:rsid w:val="0039113A"/>
    <w:rsid w:val="00392668"/>
    <w:rsid w:val="0039443C"/>
    <w:rsid w:val="00397A6D"/>
    <w:rsid w:val="003A20C0"/>
    <w:rsid w:val="003A4329"/>
    <w:rsid w:val="003B4853"/>
    <w:rsid w:val="003C505B"/>
    <w:rsid w:val="003D5741"/>
    <w:rsid w:val="003E20EB"/>
    <w:rsid w:val="003E6B31"/>
    <w:rsid w:val="00405C9D"/>
    <w:rsid w:val="00406A3B"/>
    <w:rsid w:val="004127EB"/>
    <w:rsid w:val="00412D91"/>
    <w:rsid w:val="004176CB"/>
    <w:rsid w:val="004441F9"/>
    <w:rsid w:val="004461B6"/>
    <w:rsid w:val="004669F5"/>
    <w:rsid w:val="00481E79"/>
    <w:rsid w:val="00493DFE"/>
    <w:rsid w:val="004A32FC"/>
    <w:rsid w:val="004B0AA5"/>
    <w:rsid w:val="004C08C2"/>
    <w:rsid w:val="004C134F"/>
    <w:rsid w:val="004D2933"/>
    <w:rsid w:val="004D3615"/>
    <w:rsid w:val="004E4915"/>
    <w:rsid w:val="004E7FD8"/>
    <w:rsid w:val="004F32D8"/>
    <w:rsid w:val="005137ED"/>
    <w:rsid w:val="00525691"/>
    <w:rsid w:val="00527DCB"/>
    <w:rsid w:val="00552DCA"/>
    <w:rsid w:val="005579E6"/>
    <w:rsid w:val="00565440"/>
    <w:rsid w:val="005674EB"/>
    <w:rsid w:val="0058332B"/>
    <w:rsid w:val="005A76B9"/>
    <w:rsid w:val="005D7EEE"/>
    <w:rsid w:val="005E51BE"/>
    <w:rsid w:val="005E5A00"/>
    <w:rsid w:val="005E5C06"/>
    <w:rsid w:val="005E6472"/>
    <w:rsid w:val="005F4A2E"/>
    <w:rsid w:val="00600497"/>
    <w:rsid w:val="006025DC"/>
    <w:rsid w:val="006104F3"/>
    <w:rsid w:val="00626A14"/>
    <w:rsid w:val="00641549"/>
    <w:rsid w:val="00645D3F"/>
    <w:rsid w:val="006631E3"/>
    <w:rsid w:val="00663702"/>
    <w:rsid w:val="0066405E"/>
    <w:rsid w:val="00666DD9"/>
    <w:rsid w:val="00682C12"/>
    <w:rsid w:val="006A4AA7"/>
    <w:rsid w:val="006C2C3B"/>
    <w:rsid w:val="006C3597"/>
    <w:rsid w:val="006C6EBD"/>
    <w:rsid w:val="006C7825"/>
    <w:rsid w:val="006D3299"/>
    <w:rsid w:val="006E6B75"/>
    <w:rsid w:val="006F6A2E"/>
    <w:rsid w:val="00702B13"/>
    <w:rsid w:val="00705482"/>
    <w:rsid w:val="00707A25"/>
    <w:rsid w:val="007122BA"/>
    <w:rsid w:val="00713575"/>
    <w:rsid w:val="00714AE0"/>
    <w:rsid w:val="007274E8"/>
    <w:rsid w:val="00746984"/>
    <w:rsid w:val="00754DC4"/>
    <w:rsid w:val="00757A83"/>
    <w:rsid w:val="00760849"/>
    <w:rsid w:val="00782D57"/>
    <w:rsid w:val="00785FB0"/>
    <w:rsid w:val="00791DE2"/>
    <w:rsid w:val="00792092"/>
    <w:rsid w:val="007B4FA9"/>
    <w:rsid w:val="007B4FBF"/>
    <w:rsid w:val="007C288F"/>
    <w:rsid w:val="007C3FDC"/>
    <w:rsid w:val="007E0A11"/>
    <w:rsid w:val="00803806"/>
    <w:rsid w:val="0080503E"/>
    <w:rsid w:val="00805272"/>
    <w:rsid w:val="00806337"/>
    <w:rsid w:val="0081504C"/>
    <w:rsid w:val="008312E3"/>
    <w:rsid w:val="00863ACE"/>
    <w:rsid w:val="00876C8A"/>
    <w:rsid w:val="00887DA2"/>
    <w:rsid w:val="008B2E04"/>
    <w:rsid w:val="008B2E49"/>
    <w:rsid w:val="008B56E7"/>
    <w:rsid w:val="008C087E"/>
    <w:rsid w:val="008D6255"/>
    <w:rsid w:val="00925385"/>
    <w:rsid w:val="00960CC0"/>
    <w:rsid w:val="009739D7"/>
    <w:rsid w:val="009903E9"/>
    <w:rsid w:val="009A29AB"/>
    <w:rsid w:val="009A67D0"/>
    <w:rsid w:val="009A73ED"/>
    <w:rsid w:val="009B4353"/>
    <w:rsid w:val="009C4F6F"/>
    <w:rsid w:val="009D1329"/>
    <w:rsid w:val="009D2577"/>
    <w:rsid w:val="00A058BB"/>
    <w:rsid w:val="00A14295"/>
    <w:rsid w:val="00A16462"/>
    <w:rsid w:val="00A1674C"/>
    <w:rsid w:val="00A16F9F"/>
    <w:rsid w:val="00A219FC"/>
    <w:rsid w:val="00A241B4"/>
    <w:rsid w:val="00A5413B"/>
    <w:rsid w:val="00A54AD5"/>
    <w:rsid w:val="00A663AB"/>
    <w:rsid w:val="00A70B49"/>
    <w:rsid w:val="00A837CB"/>
    <w:rsid w:val="00A85910"/>
    <w:rsid w:val="00A87968"/>
    <w:rsid w:val="00AA094B"/>
    <w:rsid w:val="00AA56D9"/>
    <w:rsid w:val="00AB1A9B"/>
    <w:rsid w:val="00AB1E83"/>
    <w:rsid w:val="00AB7A67"/>
    <w:rsid w:val="00AE376A"/>
    <w:rsid w:val="00AF32E8"/>
    <w:rsid w:val="00AF38BF"/>
    <w:rsid w:val="00AF4614"/>
    <w:rsid w:val="00B22F53"/>
    <w:rsid w:val="00B24890"/>
    <w:rsid w:val="00B279DE"/>
    <w:rsid w:val="00B31625"/>
    <w:rsid w:val="00B33AB7"/>
    <w:rsid w:val="00B46B94"/>
    <w:rsid w:val="00B471FE"/>
    <w:rsid w:val="00B621E6"/>
    <w:rsid w:val="00B92CBA"/>
    <w:rsid w:val="00B9475C"/>
    <w:rsid w:val="00B94AD6"/>
    <w:rsid w:val="00BA659C"/>
    <w:rsid w:val="00BB413B"/>
    <w:rsid w:val="00BB4A75"/>
    <w:rsid w:val="00BC0F50"/>
    <w:rsid w:val="00BF33A7"/>
    <w:rsid w:val="00C04E09"/>
    <w:rsid w:val="00C14504"/>
    <w:rsid w:val="00C45098"/>
    <w:rsid w:val="00C518C6"/>
    <w:rsid w:val="00C60938"/>
    <w:rsid w:val="00C62E55"/>
    <w:rsid w:val="00C729A3"/>
    <w:rsid w:val="00C767D1"/>
    <w:rsid w:val="00C846A3"/>
    <w:rsid w:val="00C91DBA"/>
    <w:rsid w:val="00CA5C6C"/>
    <w:rsid w:val="00CB211E"/>
    <w:rsid w:val="00CC0BA7"/>
    <w:rsid w:val="00CD2F0B"/>
    <w:rsid w:val="00CE661C"/>
    <w:rsid w:val="00CE7DDD"/>
    <w:rsid w:val="00D128B7"/>
    <w:rsid w:val="00D168AF"/>
    <w:rsid w:val="00D36736"/>
    <w:rsid w:val="00D434F6"/>
    <w:rsid w:val="00D440CC"/>
    <w:rsid w:val="00D4445C"/>
    <w:rsid w:val="00D57E94"/>
    <w:rsid w:val="00D84748"/>
    <w:rsid w:val="00D921E2"/>
    <w:rsid w:val="00DA590D"/>
    <w:rsid w:val="00DC46E6"/>
    <w:rsid w:val="00DC47C2"/>
    <w:rsid w:val="00DC4DE1"/>
    <w:rsid w:val="00DE23D9"/>
    <w:rsid w:val="00DE69DE"/>
    <w:rsid w:val="00DF218B"/>
    <w:rsid w:val="00DF2C7C"/>
    <w:rsid w:val="00E1531A"/>
    <w:rsid w:val="00E202E5"/>
    <w:rsid w:val="00E317C5"/>
    <w:rsid w:val="00E37490"/>
    <w:rsid w:val="00E62E53"/>
    <w:rsid w:val="00E67CAE"/>
    <w:rsid w:val="00E70374"/>
    <w:rsid w:val="00E74A6A"/>
    <w:rsid w:val="00E7572E"/>
    <w:rsid w:val="00E80D32"/>
    <w:rsid w:val="00E82CE4"/>
    <w:rsid w:val="00E93551"/>
    <w:rsid w:val="00E9679D"/>
    <w:rsid w:val="00EB13F8"/>
    <w:rsid w:val="00EC3BA5"/>
    <w:rsid w:val="00ED1E8C"/>
    <w:rsid w:val="00F0454B"/>
    <w:rsid w:val="00F130F8"/>
    <w:rsid w:val="00F17B87"/>
    <w:rsid w:val="00F20169"/>
    <w:rsid w:val="00F20A84"/>
    <w:rsid w:val="00F47000"/>
    <w:rsid w:val="00F510AB"/>
    <w:rsid w:val="00F56A03"/>
    <w:rsid w:val="00F60CB6"/>
    <w:rsid w:val="00F63177"/>
    <w:rsid w:val="00F70D8F"/>
    <w:rsid w:val="00F732F5"/>
    <w:rsid w:val="00F73ABD"/>
    <w:rsid w:val="00F75CCE"/>
    <w:rsid w:val="00F94BE8"/>
    <w:rsid w:val="00FC60E8"/>
    <w:rsid w:val="00FE1BA8"/>
    <w:rsid w:val="00FE2F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BB"/>
    <w:rPr>
      <w:sz w:val="24"/>
      <w:szCs w:val="24"/>
      <w:lang w:eastAsia="en-US"/>
    </w:rPr>
  </w:style>
  <w:style w:type="paragraph" w:styleId="Rubrik6">
    <w:name w:val="heading 6"/>
    <w:basedOn w:val="Normal"/>
    <w:next w:val="Normal"/>
    <w:link w:val="Rubrik6Char"/>
    <w:uiPriority w:val="99"/>
    <w:qFormat/>
    <w:locked/>
    <w:rsid w:val="00243566"/>
    <w:pPr>
      <w:spacing w:before="240" w:after="60"/>
      <w:outlineLvl w:val="5"/>
    </w:pPr>
    <w:rPr>
      <w:rFonts w:ascii="Times New Roman" w:hAnsi="Times New Roman"/>
      <w:b/>
      <w:bCs/>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ypsnitt"/>
    <w:link w:val="Rubrik6"/>
    <w:uiPriority w:val="99"/>
    <w:semiHidden/>
    <w:locked/>
    <w:rsid w:val="008312E3"/>
    <w:rPr>
      <w:rFonts w:ascii="Calibri" w:hAnsi="Calibri" w:cs="Times New Roman"/>
      <w:b/>
      <w:bCs/>
      <w:lang w:eastAsia="en-US"/>
    </w:rPr>
  </w:style>
  <w:style w:type="paragraph" w:styleId="Bubbeltext">
    <w:name w:val="Balloon Text"/>
    <w:basedOn w:val="Normal"/>
    <w:link w:val="BubbeltextChar"/>
    <w:uiPriority w:val="99"/>
    <w:semiHidden/>
    <w:rsid w:val="00CD2F0B"/>
    <w:rPr>
      <w:rFonts w:ascii="Tahoma" w:hAnsi="Tahoma" w:cs="Tahoma"/>
      <w:sz w:val="16"/>
      <w:szCs w:val="16"/>
    </w:rPr>
  </w:style>
  <w:style w:type="character" w:customStyle="1" w:styleId="BubbeltextChar">
    <w:name w:val="Bubbeltext Char"/>
    <w:basedOn w:val="Standardstycketypsnitt"/>
    <w:link w:val="Bubbeltext"/>
    <w:uiPriority w:val="99"/>
    <w:semiHidden/>
    <w:locked/>
    <w:rsid w:val="00397A6D"/>
    <w:rPr>
      <w:rFonts w:ascii="Times New Roman" w:hAnsi="Times New Roman" w:cs="Times New Roman"/>
      <w:sz w:val="2"/>
      <w:lang w:eastAsia="en-US"/>
    </w:rPr>
  </w:style>
  <w:style w:type="character" w:customStyle="1" w:styleId="description">
    <w:name w:val="description"/>
    <w:basedOn w:val="Standardstycketypsnitt"/>
    <w:uiPriority w:val="99"/>
    <w:rsid w:val="00DE23D9"/>
    <w:rPr>
      <w:rFonts w:cs="Times New Roman"/>
    </w:rPr>
  </w:style>
  <w:style w:type="character" w:styleId="Hyperlnk">
    <w:name w:val="Hyperlink"/>
    <w:basedOn w:val="Standardstycketypsnitt"/>
    <w:uiPriority w:val="99"/>
    <w:rsid w:val="004669F5"/>
    <w:rPr>
      <w:rFonts w:cs="Times New Roman"/>
      <w:color w:val="0000FF"/>
      <w:u w:val="single"/>
    </w:rPr>
  </w:style>
  <w:style w:type="paragraph" w:styleId="Normalwebb">
    <w:name w:val="Normal (Web)"/>
    <w:basedOn w:val="Normal"/>
    <w:uiPriority w:val="99"/>
    <w:rsid w:val="00760849"/>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BB"/>
    <w:rPr>
      <w:sz w:val="24"/>
      <w:szCs w:val="24"/>
      <w:lang w:eastAsia="en-US"/>
    </w:rPr>
  </w:style>
  <w:style w:type="paragraph" w:styleId="Rubrik6">
    <w:name w:val="heading 6"/>
    <w:basedOn w:val="Normal"/>
    <w:next w:val="Normal"/>
    <w:link w:val="Rubrik6Char"/>
    <w:uiPriority w:val="99"/>
    <w:qFormat/>
    <w:locked/>
    <w:rsid w:val="00243566"/>
    <w:pPr>
      <w:spacing w:before="240" w:after="60"/>
      <w:outlineLvl w:val="5"/>
    </w:pPr>
    <w:rPr>
      <w:rFonts w:ascii="Times New Roman" w:hAnsi="Times New Roman"/>
      <w:b/>
      <w:bCs/>
      <w:sz w:val="22"/>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ypsnitt"/>
    <w:link w:val="Rubrik6"/>
    <w:uiPriority w:val="99"/>
    <w:semiHidden/>
    <w:locked/>
    <w:rsid w:val="008312E3"/>
    <w:rPr>
      <w:rFonts w:ascii="Calibri" w:hAnsi="Calibri" w:cs="Times New Roman"/>
      <w:b/>
      <w:bCs/>
      <w:lang w:eastAsia="en-US"/>
    </w:rPr>
  </w:style>
  <w:style w:type="paragraph" w:styleId="Bubbeltext">
    <w:name w:val="Balloon Text"/>
    <w:basedOn w:val="Normal"/>
    <w:link w:val="BubbeltextChar"/>
    <w:uiPriority w:val="99"/>
    <w:semiHidden/>
    <w:rsid w:val="00CD2F0B"/>
    <w:rPr>
      <w:rFonts w:ascii="Tahoma" w:hAnsi="Tahoma" w:cs="Tahoma"/>
      <w:sz w:val="16"/>
      <w:szCs w:val="16"/>
    </w:rPr>
  </w:style>
  <w:style w:type="character" w:customStyle="1" w:styleId="BubbeltextChar">
    <w:name w:val="Bubbeltext Char"/>
    <w:basedOn w:val="Standardstycketypsnitt"/>
    <w:link w:val="Bubbeltext"/>
    <w:uiPriority w:val="99"/>
    <w:semiHidden/>
    <w:locked/>
    <w:rsid w:val="00397A6D"/>
    <w:rPr>
      <w:rFonts w:ascii="Times New Roman" w:hAnsi="Times New Roman" w:cs="Times New Roman"/>
      <w:sz w:val="2"/>
      <w:lang w:eastAsia="en-US"/>
    </w:rPr>
  </w:style>
  <w:style w:type="character" w:customStyle="1" w:styleId="description">
    <w:name w:val="description"/>
    <w:basedOn w:val="Standardstycketypsnitt"/>
    <w:uiPriority w:val="99"/>
    <w:rsid w:val="00DE23D9"/>
    <w:rPr>
      <w:rFonts w:cs="Times New Roman"/>
    </w:rPr>
  </w:style>
  <w:style w:type="character" w:styleId="Hyperlnk">
    <w:name w:val="Hyperlink"/>
    <w:basedOn w:val="Standardstycketypsnitt"/>
    <w:uiPriority w:val="99"/>
    <w:rsid w:val="004669F5"/>
    <w:rPr>
      <w:rFonts w:cs="Times New Roman"/>
      <w:color w:val="0000FF"/>
      <w:u w:val="single"/>
    </w:rPr>
  </w:style>
  <w:style w:type="paragraph" w:styleId="Normalwebb">
    <w:name w:val="Normal (Web)"/>
    <w:basedOn w:val="Normal"/>
    <w:uiPriority w:val="99"/>
    <w:rsid w:val="0076084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30096">
      <w:marLeft w:val="0"/>
      <w:marRight w:val="0"/>
      <w:marTop w:val="0"/>
      <w:marBottom w:val="0"/>
      <w:divBdr>
        <w:top w:val="none" w:sz="0" w:space="0" w:color="auto"/>
        <w:left w:val="none" w:sz="0" w:space="0" w:color="auto"/>
        <w:bottom w:val="none" w:sz="0" w:space="0" w:color="auto"/>
        <w:right w:val="none" w:sz="0" w:space="0" w:color="auto"/>
      </w:divBdr>
    </w:div>
    <w:div w:id="1124230097">
      <w:marLeft w:val="0"/>
      <w:marRight w:val="0"/>
      <w:marTop w:val="0"/>
      <w:marBottom w:val="0"/>
      <w:divBdr>
        <w:top w:val="none" w:sz="0" w:space="0" w:color="auto"/>
        <w:left w:val="none" w:sz="0" w:space="0" w:color="auto"/>
        <w:bottom w:val="none" w:sz="0" w:space="0" w:color="auto"/>
        <w:right w:val="none" w:sz="0" w:space="0" w:color="auto"/>
      </w:divBdr>
    </w:div>
    <w:div w:id="1124230098">
      <w:marLeft w:val="0"/>
      <w:marRight w:val="0"/>
      <w:marTop w:val="0"/>
      <w:marBottom w:val="0"/>
      <w:divBdr>
        <w:top w:val="none" w:sz="0" w:space="0" w:color="auto"/>
        <w:left w:val="none" w:sz="0" w:space="0" w:color="auto"/>
        <w:bottom w:val="none" w:sz="0" w:space="0" w:color="auto"/>
        <w:right w:val="none" w:sz="0" w:space="0" w:color="auto"/>
      </w:divBdr>
    </w:div>
    <w:div w:id="1124230099">
      <w:marLeft w:val="0"/>
      <w:marRight w:val="0"/>
      <w:marTop w:val="0"/>
      <w:marBottom w:val="0"/>
      <w:divBdr>
        <w:top w:val="none" w:sz="0" w:space="0" w:color="auto"/>
        <w:left w:val="none" w:sz="0" w:space="0" w:color="auto"/>
        <w:bottom w:val="none" w:sz="0" w:space="0" w:color="auto"/>
        <w:right w:val="none" w:sz="0" w:space="0" w:color="auto"/>
      </w:divBdr>
    </w:div>
    <w:div w:id="1124230100">
      <w:marLeft w:val="0"/>
      <w:marRight w:val="0"/>
      <w:marTop w:val="0"/>
      <w:marBottom w:val="0"/>
      <w:divBdr>
        <w:top w:val="none" w:sz="0" w:space="0" w:color="auto"/>
        <w:left w:val="none" w:sz="0" w:space="0" w:color="auto"/>
        <w:bottom w:val="none" w:sz="0" w:space="0" w:color="auto"/>
        <w:right w:val="none" w:sz="0" w:space="0" w:color="auto"/>
      </w:divBdr>
    </w:div>
    <w:div w:id="11242301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2529</Characters>
  <Application>Microsoft Macintosh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Cranab</dc:title>
  <dc:subject/>
  <dc:creator>Ingress</dc:creator>
  <cp:keywords/>
  <dc:description/>
  <cp:lastModifiedBy>Jonas Järnö</cp:lastModifiedBy>
  <cp:revision>2</cp:revision>
  <cp:lastPrinted>2015-03-03T11:42:00Z</cp:lastPrinted>
  <dcterms:created xsi:type="dcterms:W3CDTF">2015-03-27T08:21:00Z</dcterms:created>
  <dcterms:modified xsi:type="dcterms:W3CDTF">2015-03-27T08:21:00Z</dcterms:modified>
</cp:coreProperties>
</file>