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3" w:rsidRDefault="00897B73" w:rsidP="005B180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546860" cy="471969"/>
            <wp:effectExtent l="0" t="0" r="0" b="4445"/>
            <wp:docPr id="1" name="Bildobjekt 1" descr="C:\Users\carl\Documents\Almi Invest\Almi_Invest_Grö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Invest\Almi_Invest_Grö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73" w:rsidRDefault="00897B73" w:rsidP="005B1803">
      <w:pPr>
        <w:jc w:val="center"/>
        <w:rPr>
          <w:sz w:val="28"/>
          <w:szCs w:val="28"/>
        </w:rPr>
      </w:pPr>
    </w:p>
    <w:p w:rsidR="00650AF9" w:rsidRPr="00650AF9" w:rsidRDefault="00650AF9" w:rsidP="005B1803">
      <w:pPr>
        <w:jc w:val="center"/>
        <w:rPr>
          <w:sz w:val="28"/>
          <w:szCs w:val="28"/>
        </w:rPr>
      </w:pPr>
      <w:r w:rsidRPr="00650AF9">
        <w:rPr>
          <w:sz w:val="28"/>
          <w:szCs w:val="28"/>
        </w:rPr>
        <w:t xml:space="preserve">En Almi </w:t>
      </w:r>
      <w:proofErr w:type="spellStart"/>
      <w:r w:rsidRPr="00650AF9">
        <w:rPr>
          <w:sz w:val="28"/>
          <w:szCs w:val="28"/>
        </w:rPr>
        <w:t>Investinvesteri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r w:rsidRPr="00650AF9">
        <w:rPr>
          <w:sz w:val="28"/>
          <w:szCs w:val="28"/>
        </w:rPr>
        <w:t>som lyfter:</w:t>
      </w:r>
    </w:p>
    <w:p w:rsidR="0015432A" w:rsidRDefault="005B1803" w:rsidP="005B1803">
      <w:pPr>
        <w:jc w:val="center"/>
        <w:rPr>
          <w:sz w:val="36"/>
          <w:szCs w:val="36"/>
        </w:rPr>
      </w:pPr>
      <w:r w:rsidRPr="005B1803">
        <w:rPr>
          <w:sz w:val="36"/>
          <w:szCs w:val="36"/>
        </w:rPr>
        <w:t>Bor</w:t>
      </w:r>
      <w:r>
        <w:rPr>
          <w:sz w:val="36"/>
          <w:szCs w:val="36"/>
        </w:rPr>
        <w:t>ås</w:t>
      </w:r>
      <w:r w:rsidRPr="005B1803">
        <w:rPr>
          <w:sz w:val="36"/>
          <w:szCs w:val="36"/>
        </w:rPr>
        <w:t>för</w:t>
      </w:r>
      <w:r>
        <w:rPr>
          <w:sz w:val="36"/>
          <w:szCs w:val="36"/>
        </w:rPr>
        <w:t>etaget Enrads egenutvecklade kylsystem</w:t>
      </w:r>
      <w:r w:rsidRPr="005B1803">
        <w:rPr>
          <w:sz w:val="36"/>
          <w:szCs w:val="36"/>
        </w:rPr>
        <w:t xml:space="preserve"> </w:t>
      </w:r>
    </w:p>
    <w:p w:rsidR="005B1803" w:rsidRDefault="005B1803" w:rsidP="005B1803">
      <w:pPr>
        <w:jc w:val="center"/>
        <w:rPr>
          <w:sz w:val="36"/>
          <w:szCs w:val="36"/>
        </w:rPr>
      </w:pPr>
      <w:r w:rsidRPr="005B1803">
        <w:rPr>
          <w:sz w:val="36"/>
          <w:szCs w:val="36"/>
        </w:rPr>
        <w:t>revolutionera</w:t>
      </w:r>
      <w:r>
        <w:rPr>
          <w:sz w:val="36"/>
          <w:szCs w:val="36"/>
        </w:rPr>
        <w:t>r</w:t>
      </w:r>
      <w:r w:rsidRPr="005B18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energikostnaderna inom </w:t>
      </w:r>
      <w:r w:rsidRPr="005B1803">
        <w:rPr>
          <w:sz w:val="36"/>
          <w:szCs w:val="36"/>
        </w:rPr>
        <w:t>handel och industri</w:t>
      </w:r>
    </w:p>
    <w:p w:rsidR="005B1803" w:rsidRDefault="005B1803"/>
    <w:p w:rsidR="000B7AB2" w:rsidRDefault="00DE6C46">
      <w:r>
        <w:t xml:space="preserve">Boråsföretaget </w:t>
      </w:r>
      <w:proofErr w:type="spellStart"/>
      <w:r>
        <w:t>Enrad</w:t>
      </w:r>
      <w:proofErr w:type="spellEnd"/>
      <w:r>
        <w:t xml:space="preserve"> kan komma att revolutionera energiåtgången </w:t>
      </w:r>
      <w:r w:rsidR="008E7959">
        <w:t>i</w:t>
      </w:r>
      <w:r w:rsidR="00747B55">
        <w:t xml:space="preserve"> </w:t>
      </w:r>
      <w:r w:rsidR="008E7959">
        <w:t xml:space="preserve">bland annat </w:t>
      </w:r>
      <w:r w:rsidR="0008053B">
        <w:t xml:space="preserve">dagligvaruhandelns kyldiskar, </w:t>
      </w:r>
      <w:r w:rsidR="00747B55">
        <w:t xml:space="preserve">på </w:t>
      </w:r>
      <w:r w:rsidR="00AE2598">
        <w:t>byggplats</w:t>
      </w:r>
      <w:r w:rsidR="00747B55">
        <w:t>er</w:t>
      </w:r>
      <w:r w:rsidR="0008053B">
        <w:t>, komfortkyla</w:t>
      </w:r>
      <w:r w:rsidR="00E57378">
        <w:t xml:space="preserve"> </w:t>
      </w:r>
      <w:r w:rsidR="00747B55">
        <w:t>och</w:t>
      </w:r>
      <w:r w:rsidR="0008053B">
        <w:t xml:space="preserve"> värme till större fastigheter</w:t>
      </w:r>
      <w:r>
        <w:t xml:space="preserve">. </w:t>
      </w:r>
      <w:r w:rsidR="008E7959">
        <w:t>E</w:t>
      </w:r>
      <w:r w:rsidR="0008053B">
        <w:t>nrads egenutvecklade kylsystem</w:t>
      </w:r>
      <w:r w:rsidR="008E7959">
        <w:t xml:space="preserve"> gör att energiåtgången kan minskas med 25-30 % jämfört med befintliga anläggningar och med 10-15 % jämfört med</w:t>
      </w:r>
      <w:r w:rsidR="0008053B">
        <w:t xml:space="preserve"> konventionella</w:t>
      </w:r>
      <w:r w:rsidR="008E7959">
        <w:t xml:space="preserve"> nytillverkade system. Företaget har nu knutit avtal med d</w:t>
      </w:r>
      <w:r w:rsidR="0008053B">
        <w:t>en rikstäckande kylentreprenörskedjan</w:t>
      </w:r>
      <w:r w:rsidR="008E7959">
        <w:t xml:space="preserve"> Tes</w:t>
      </w:r>
      <w:r w:rsidR="0008053B">
        <w:t>ab för kyl- och värmeinstallationer.</w:t>
      </w:r>
      <w:r w:rsidR="00747B55">
        <w:t xml:space="preserve"> </w:t>
      </w:r>
      <w:proofErr w:type="gramStart"/>
      <w:r w:rsidR="00747B55">
        <w:t>-</w:t>
      </w:r>
      <w:proofErr w:type="gramEnd"/>
      <w:r w:rsidR="00747B55">
        <w:t xml:space="preserve"> </w:t>
      </w:r>
      <w:r>
        <w:t>I konkurrensutsatta branscher med höga</w:t>
      </w:r>
      <w:r w:rsidR="00650AF9">
        <w:t xml:space="preserve"> energikostnader</w:t>
      </w:r>
      <w:r>
        <w:t xml:space="preserve"> kan vårt system göra en stor skillnad. </w:t>
      </w:r>
      <w:r w:rsidR="005B1803">
        <w:t>Butikens kyldisk</w:t>
      </w:r>
      <w:r>
        <w:t xml:space="preserve"> och</w:t>
      </w:r>
      <w:r w:rsidR="005B1803">
        <w:t xml:space="preserve"> byggelen </w:t>
      </w:r>
      <w:r w:rsidR="00650AF9">
        <w:t xml:space="preserve">till exempel </w:t>
      </w:r>
      <w:r w:rsidR="005B1803">
        <w:t>stå</w:t>
      </w:r>
      <w:r>
        <w:t>r för en avsevärd del av kostnaderna. Dessutom bidr</w:t>
      </w:r>
      <w:r w:rsidR="005B1803">
        <w:t>ar vårt system till en mindre m</w:t>
      </w:r>
      <w:r>
        <w:t>iljö</w:t>
      </w:r>
      <w:r w:rsidR="005B1803">
        <w:t>belast</w:t>
      </w:r>
      <w:r w:rsidR="00650AF9">
        <w:t>ning</w:t>
      </w:r>
      <w:r>
        <w:t xml:space="preserve">, säger </w:t>
      </w:r>
      <w:r w:rsidR="00006F71">
        <w:t xml:space="preserve">den nytillträdde VDn </w:t>
      </w:r>
      <w:r w:rsidR="00650AF9">
        <w:t>Tony B</w:t>
      </w:r>
      <w:r w:rsidR="00006F71">
        <w:t>erggren</w:t>
      </w:r>
      <w:r>
        <w:t xml:space="preserve">. </w:t>
      </w:r>
      <w:r w:rsidR="005B1803">
        <w:t>Almi Invest</w:t>
      </w:r>
      <w:r w:rsidR="00650AF9">
        <w:t xml:space="preserve">, som har investerat i företaget </w:t>
      </w:r>
      <w:r w:rsidR="005B1803">
        <w:t xml:space="preserve">ser nu att engagemanget börjar ge resultat. – Enrad </w:t>
      </w:r>
      <w:r w:rsidR="00B40FE9">
        <w:t xml:space="preserve">står </w:t>
      </w:r>
      <w:r w:rsidR="005B1803">
        <w:t>inför en intressant expansion. Te</w:t>
      </w:r>
      <w:r w:rsidR="00A300E1">
        <w:t>kniken och en kompetent</w:t>
      </w:r>
      <w:r w:rsidR="005B1803">
        <w:t xml:space="preserve"> företagsledning, nya samarbeten och en lyckad testanläggning i en livsmedelsbutik gör att bol</w:t>
      </w:r>
      <w:r w:rsidR="00B40FE9">
        <w:t xml:space="preserve">aget </w:t>
      </w:r>
      <w:r w:rsidR="005B1803">
        <w:t>blir spännande att följa, säg</w:t>
      </w:r>
      <w:r w:rsidR="00650AF9">
        <w:t>er Johan Falk, i</w:t>
      </w:r>
      <w:r w:rsidR="005B1803">
        <w:t xml:space="preserve">nvestment manager hos Almi Invest. </w:t>
      </w:r>
      <w:r>
        <w:t xml:space="preserve"> </w:t>
      </w:r>
    </w:p>
    <w:p w:rsidR="00650AF9" w:rsidRDefault="00650AF9"/>
    <w:p w:rsidR="00006F71" w:rsidRPr="00006F71" w:rsidRDefault="00006F71">
      <w:pPr>
        <w:rPr>
          <w:b/>
        </w:rPr>
      </w:pPr>
      <w:proofErr w:type="gramStart"/>
      <w:r w:rsidRPr="00006F71">
        <w:rPr>
          <w:b/>
        </w:rPr>
        <w:t>” Vi</w:t>
      </w:r>
      <w:proofErr w:type="gramEnd"/>
      <w:r w:rsidRPr="00006F71">
        <w:rPr>
          <w:b/>
        </w:rPr>
        <w:t xml:space="preserve"> kan byta ut ett befintligt system utan att påverka </w:t>
      </w:r>
      <w:r w:rsidR="004C668E">
        <w:rPr>
          <w:b/>
        </w:rPr>
        <w:t xml:space="preserve">den dagliga </w:t>
      </w:r>
      <w:r w:rsidR="00E57378">
        <w:rPr>
          <w:b/>
        </w:rPr>
        <w:t>butiks</w:t>
      </w:r>
      <w:r w:rsidRPr="00006F71">
        <w:rPr>
          <w:b/>
        </w:rPr>
        <w:t>driften”</w:t>
      </w:r>
    </w:p>
    <w:p w:rsidR="00650AF9" w:rsidRDefault="00747B55">
      <w:r>
        <w:t xml:space="preserve">Företaget </w:t>
      </w:r>
      <w:proofErr w:type="spellStart"/>
      <w:r>
        <w:t>Enrad</w:t>
      </w:r>
      <w:proofErr w:type="spellEnd"/>
      <w:r w:rsidR="00650AF9">
        <w:t xml:space="preserve"> bildades för sex år sedan av bröderna Mikael och Thomas Larsson. Tekniken, som utvecklats under tio år</w:t>
      </w:r>
      <w:r w:rsidR="004C668E">
        <w:t>, bygger på ett modulariserat system</w:t>
      </w:r>
      <w:r>
        <w:t>,</w:t>
      </w:r>
      <w:r w:rsidR="004C668E">
        <w:t xml:space="preserve"> </w:t>
      </w:r>
      <w:r>
        <w:t>som innehåller</w:t>
      </w:r>
      <w:r w:rsidR="004C668E">
        <w:t xml:space="preserve"> kylmaskiner, supportmoduler och värmepumpar</w:t>
      </w:r>
      <w:r w:rsidR="00650AF9">
        <w:t xml:space="preserve">. Köldmediumet är propan </w:t>
      </w:r>
      <w:r w:rsidR="004C668E">
        <w:t>och tekniken innebär att man bara producerar</w:t>
      </w:r>
      <w:r w:rsidR="00006F71">
        <w:t xml:space="preserve"> just den energi som behövs för att hålla den avsedda temperaturen. De</w:t>
      </w:r>
      <w:r w:rsidR="00650AF9">
        <w:t xml:space="preserve"> inkapslade modulerna tar </w:t>
      </w:r>
      <w:r w:rsidR="00006F71">
        <w:t xml:space="preserve">dessutom </w:t>
      </w:r>
      <w:r w:rsidR="00650AF9">
        <w:t xml:space="preserve">avsevärt mindre plats än gamla system. De står bokstavligen på en rad, vilket har gett bolaget dess namn. En testanläggning i en Willysbutik i Länna utanför Stockholm har gett mycket bra resultatet och den låga miljöpåverkan har varit viktig för Willys och Axfoodkoncernen. – </w:t>
      </w:r>
      <w:proofErr w:type="spellStart"/>
      <w:r w:rsidR="004C668E">
        <w:t>E</w:t>
      </w:r>
      <w:r>
        <w:t>nrads</w:t>
      </w:r>
      <w:proofErr w:type="spellEnd"/>
      <w:r>
        <w:t xml:space="preserve"> system</w:t>
      </w:r>
      <w:r w:rsidR="004C668E">
        <w:t xml:space="preserve"> öppnar nya möjligheter då det går att byta ut k</w:t>
      </w:r>
      <w:r>
        <w:t>ylanläggning under fem</w:t>
      </w:r>
      <w:r w:rsidR="004C668E">
        <w:t xml:space="preserve"> timmar </w:t>
      </w:r>
      <w:proofErr w:type="gramStart"/>
      <w:r w:rsidR="004C668E">
        <w:t>dvs</w:t>
      </w:r>
      <w:proofErr w:type="gramEnd"/>
      <w:r w:rsidR="004C668E">
        <w:t xml:space="preserve"> </w:t>
      </w:r>
      <w:r>
        <w:t>kyldiskarna i butiken behöver inte</w:t>
      </w:r>
      <w:r w:rsidR="004C668E">
        <w:t xml:space="preserve"> tömmas</w:t>
      </w:r>
      <w:r w:rsidR="00006F71">
        <w:t xml:space="preserve">. Det är viktigt att vi kan uppvisa </w:t>
      </w:r>
      <w:r w:rsidR="00650AF9">
        <w:t>en testanläggning som</w:t>
      </w:r>
      <w:r w:rsidR="004C668E">
        <w:t xml:space="preserve"> Willys i </w:t>
      </w:r>
      <w:proofErr w:type="spellStart"/>
      <w:r w:rsidR="004C668E">
        <w:t>Länna</w:t>
      </w:r>
      <w:proofErr w:type="spellEnd"/>
      <w:r w:rsidR="004C668E">
        <w:t>, en</w:t>
      </w:r>
      <w:r w:rsidR="00650AF9">
        <w:t xml:space="preserve"> referens</w:t>
      </w:r>
      <w:r w:rsidR="004C668E">
        <w:t xml:space="preserve"> där det gjorts oberoende mätningar</w:t>
      </w:r>
      <w:r>
        <w:t>,</w:t>
      </w:r>
      <w:r w:rsidR="004C668E">
        <w:t xml:space="preserve"> </w:t>
      </w:r>
      <w:r>
        <w:t>säger Tony Berggren.</w:t>
      </w:r>
    </w:p>
    <w:p w:rsidR="00006F71" w:rsidRDefault="00006F71"/>
    <w:p w:rsidR="008E7959" w:rsidRPr="008E7959" w:rsidRDefault="008E7959">
      <w:pPr>
        <w:rPr>
          <w:b/>
        </w:rPr>
      </w:pPr>
      <w:r w:rsidRPr="008E7959">
        <w:rPr>
          <w:b/>
        </w:rPr>
        <w:t>Maximerar verkningsgraden</w:t>
      </w:r>
    </w:p>
    <w:p w:rsidR="00006F71" w:rsidRPr="008E7959" w:rsidRDefault="00747B55">
      <w:pPr>
        <w:rPr>
          <w:szCs w:val="22"/>
        </w:rPr>
      </w:pPr>
      <w:proofErr w:type="spellStart"/>
      <w:r>
        <w:t>Enrad</w:t>
      </w:r>
      <w:proofErr w:type="spellEnd"/>
      <w:r w:rsidR="00E57378">
        <w:t xml:space="preserve"> har</w:t>
      </w:r>
      <w:r w:rsidR="00006F71">
        <w:t xml:space="preserve"> lyckats bryta sig in på en traditionell marknad med ett </w:t>
      </w:r>
      <w:r w:rsidR="00E57378">
        <w:t xml:space="preserve">egenutvecklat </w:t>
      </w:r>
      <w:r w:rsidR="00006F71">
        <w:t>styrsystem, som dessutom är patenterat. – Det är som att bygga med lego. Man dockar ihop de moduler som man behöver</w:t>
      </w:r>
      <w:r w:rsidR="00E57378">
        <w:t xml:space="preserve">, förbinder med nätverkskabel sedan är det </w:t>
      </w:r>
      <w:proofErr w:type="spellStart"/>
      <w:r w:rsidR="00E57378">
        <w:t>plug</w:t>
      </w:r>
      <w:proofErr w:type="spellEnd"/>
      <w:r w:rsidR="00E57378">
        <w:t xml:space="preserve"> &amp; play. Man</w:t>
      </w:r>
      <w:r w:rsidR="00006F71">
        <w:t xml:space="preserve"> kan </w:t>
      </w:r>
      <w:r>
        <w:t>på så vis</w:t>
      </w:r>
      <w:r w:rsidR="00006F71">
        <w:t xml:space="preserve"> maximera den totala verkningsgraden, säger Tony Berggren. Han tror att föret</w:t>
      </w:r>
      <w:r w:rsidR="008E7959">
        <w:t>a</w:t>
      </w:r>
      <w:r w:rsidR="00006F71">
        <w:t>get om några år omsätter drygt 15 mkr och har ett tiotal anställda.</w:t>
      </w:r>
      <w:r w:rsidR="00DC396F">
        <w:t xml:space="preserve"> Förutom t</w:t>
      </w:r>
      <w:r w:rsidR="00006F71">
        <w:t>ill butiker</w:t>
      </w:r>
      <w:r w:rsidR="00DC396F">
        <w:t>s kyldiskar ser han också den s.k. komfortsidan som i</w:t>
      </w:r>
      <w:r w:rsidR="00006F71">
        <w:t>n</w:t>
      </w:r>
      <w:r w:rsidR="00DC396F">
        <w:t xml:space="preserve">tressant dvs kontor, </w:t>
      </w:r>
      <w:r w:rsidR="00006F71">
        <w:t>bostäder, sjukhus och vårdanläggni</w:t>
      </w:r>
      <w:r w:rsidR="00DC396F">
        <w:t>ng</w:t>
      </w:r>
      <w:r w:rsidR="00006F71">
        <w:t xml:space="preserve">ar. Även </w:t>
      </w:r>
      <w:r w:rsidR="00DC396F">
        <w:t>för processkyla inom tillve</w:t>
      </w:r>
      <w:r w:rsidR="00B40FE9">
        <w:t xml:space="preserve">rkning </w:t>
      </w:r>
      <w:r w:rsidR="00DC396F">
        <w:t xml:space="preserve">är tekniken väl anpassad för. </w:t>
      </w:r>
      <w:r w:rsidR="00B40FE9">
        <w:t>Längre fram</w:t>
      </w:r>
      <w:r w:rsidR="00DC396F">
        <w:t xml:space="preserve"> är</w:t>
      </w:r>
      <w:r w:rsidR="008E7959">
        <w:t xml:space="preserve"> siktet </w:t>
      </w:r>
      <w:r w:rsidR="008E7959" w:rsidRPr="008E7959">
        <w:rPr>
          <w:szCs w:val="22"/>
        </w:rPr>
        <w:t xml:space="preserve">också inställt på </w:t>
      </w:r>
      <w:r w:rsidR="00E57378">
        <w:rPr>
          <w:szCs w:val="22"/>
        </w:rPr>
        <w:t>en internationell marknad där företaget redan rönt visst intresse.</w:t>
      </w:r>
    </w:p>
    <w:p w:rsidR="008E7959" w:rsidRPr="008E7959" w:rsidRDefault="008E7959">
      <w:pPr>
        <w:rPr>
          <w:szCs w:val="22"/>
        </w:rPr>
      </w:pPr>
    </w:p>
    <w:p w:rsidR="00AE2598" w:rsidRPr="0015432A" w:rsidRDefault="00AE2598" w:rsidP="00AE2598">
      <w:pPr>
        <w:autoSpaceDE w:val="0"/>
        <w:autoSpaceDN w:val="0"/>
        <w:rPr>
          <w:rFonts w:cs="Helvetica"/>
          <w:b/>
          <w:szCs w:val="22"/>
        </w:rPr>
      </w:pPr>
      <w:proofErr w:type="spellStart"/>
      <w:r w:rsidRPr="0015432A">
        <w:rPr>
          <w:rFonts w:cs="Helvetica"/>
          <w:b/>
          <w:szCs w:val="22"/>
        </w:rPr>
        <w:t>Enrad</w:t>
      </w:r>
      <w:proofErr w:type="spellEnd"/>
      <w:r w:rsidRPr="0015432A">
        <w:rPr>
          <w:rFonts w:cs="Helvetica"/>
          <w:b/>
          <w:szCs w:val="22"/>
        </w:rPr>
        <w:t xml:space="preserve"> AB</w:t>
      </w:r>
    </w:p>
    <w:p w:rsidR="00AE2598" w:rsidRPr="0015432A" w:rsidRDefault="00AE2598" w:rsidP="00AE2598">
      <w:pPr>
        <w:autoSpaceDE w:val="0"/>
        <w:autoSpaceDN w:val="0"/>
        <w:rPr>
          <w:szCs w:val="22"/>
        </w:rPr>
      </w:pPr>
      <w:r w:rsidRPr="0015432A">
        <w:rPr>
          <w:rFonts w:cs="Helvetica"/>
          <w:szCs w:val="22"/>
        </w:rPr>
        <w:t>Enrad AB erbjuder ett energibesparande och miljövänligt system för att leverera kyla till kyldiskar i livsmedelsbutiker. Med Enrads patenterade styrsystem kan livsmedelsbutikernas energiförbrukning minskas med upp till 35 % samtidigt som de modulbaserade systemen möjliggör snabbare och enklare installation.</w:t>
      </w:r>
    </w:p>
    <w:p w:rsidR="00AE2598" w:rsidRDefault="00AE2598" w:rsidP="008E7959">
      <w:pPr>
        <w:autoSpaceDE w:val="0"/>
        <w:autoSpaceDN w:val="0"/>
        <w:rPr>
          <w:b/>
          <w:bCs/>
          <w:szCs w:val="22"/>
        </w:rPr>
      </w:pPr>
    </w:p>
    <w:p w:rsidR="008E7959" w:rsidRPr="0015432A" w:rsidRDefault="008E7959" w:rsidP="008E7959">
      <w:pPr>
        <w:autoSpaceDE w:val="0"/>
        <w:autoSpaceDN w:val="0"/>
        <w:rPr>
          <w:szCs w:val="22"/>
        </w:rPr>
      </w:pPr>
      <w:r w:rsidRPr="008E7959">
        <w:rPr>
          <w:b/>
          <w:bCs/>
          <w:szCs w:val="22"/>
        </w:rPr>
        <w:t xml:space="preserve">Almi </w:t>
      </w:r>
      <w:proofErr w:type="spellStart"/>
      <w:r w:rsidRPr="008E7959">
        <w:rPr>
          <w:b/>
          <w:bCs/>
          <w:szCs w:val="22"/>
        </w:rPr>
        <w:t>Invest</w:t>
      </w:r>
      <w:proofErr w:type="spellEnd"/>
      <w:r w:rsidRPr="008E7959">
        <w:rPr>
          <w:szCs w:val="22"/>
        </w:rPr>
        <w:br/>
        <w:t xml:space="preserve">Almi </w:t>
      </w:r>
      <w:proofErr w:type="spellStart"/>
      <w:r w:rsidRPr="008E7959">
        <w:rPr>
          <w:szCs w:val="22"/>
        </w:rPr>
        <w:t>Invest</w:t>
      </w:r>
      <w:proofErr w:type="spellEnd"/>
      <w:r w:rsidRPr="008E7959">
        <w:rPr>
          <w:szCs w:val="22"/>
        </w:rPr>
        <w:t xml:space="preserve"> investerar i bolag med stor tillväxtpotential. Vi skapar, med kompetens, kapital och nätverk möjligheter för bolag att växa. Investeringar sker från såddfas till expansionsfas. Vi finns över </w:t>
      </w:r>
      <w:r w:rsidRPr="0015432A">
        <w:rPr>
          <w:szCs w:val="22"/>
        </w:rPr>
        <w:t xml:space="preserve">hela landet </w:t>
      </w:r>
      <w:r w:rsidRPr="0015432A">
        <w:rPr>
          <w:szCs w:val="22"/>
        </w:rPr>
        <w:lastRenderedPageBreak/>
        <w:t>med regional kunskap och ett internationellt perspektiv. Portföljen består idag av 350 tillväxtbolag i många olika branscher. Almi Invest är ett dotterbolag till Almi Företagspartner AB.</w:t>
      </w:r>
    </w:p>
    <w:p w:rsidR="0015432A" w:rsidRPr="0015432A" w:rsidRDefault="0015432A" w:rsidP="008E7959">
      <w:pPr>
        <w:autoSpaceDE w:val="0"/>
        <w:autoSpaceDN w:val="0"/>
        <w:rPr>
          <w:rFonts w:cs="Helvetica"/>
          <w:szCs w:val="22"/>
        </w:rPr>
      </w:pPr>
    </w:p>
    <w:p w:rsidR="0015432A" w:rsidRPr="0015432A" w:rsidRDefault="0015432A" w:rsidP="008E7959">
      <w:pPr>
        <w:autoSpaceDE w:val="0"/>
        <w:autoSpaceDN w:val="0"/>
        <w:rPr>
          <w:b/>
          <w:szCs w:val="22"/>
        </w:rPr>
      </w:pPr>
    </w:p>
    <w:p w:rsidR="008E7959" w:rsidRPr="0015432A" w:rsidRDefault="008E7959" w:rsidP="008E7959">
      <w:pPr>
        <w:autoSpaceDE w:val="0"/>
        <w:autoSpaceDN w:val="0"/>
        <w:rPr>
          <w:b/>
          <w:szCs w:val="22"/>
        </w:rPr>
      </w:pPr>
      <w:r w:rsidRPr="0015432A">
        <w:rPr>
          <w:b/>
          <w:szCs w:val="22"/>
        </w:rPr>
        <w:t>För mer information:</w:t>
      </w:r>
    </w:p>
    <w:p w:rsidR="00AE2598" w:rsidRDefault="00AE2598" w:rsidP="00AE2598">
      <w:pPr>
        <w:autoSpaceDE w:val="0"/>
        <w:autoSpaceDN w:val="0"/>
        <w:rPr>
          <w:szCs w:val="22"/>
        </w:rPr>
      </w:pPr>
      <w:r>
        <w:rPr>
          <w:szCs w:val="22"/>
        </w:rPr>
        <w:t xml:space="preserve">Tony Berggren, VD ENRAD AB, mobil 070 560 11 67 </w:t>
      </w:r>
      <w:hyperlink r:id="rId6" w:history="1">
        <w:r w:rsidRPr="00CD6169">
          <w:rPr>
            <w:rStyle w:val="Hyperlnk"/>
            <w:szCs w:val="22"/>
          </w:rPr>
          <w:t>tony.berggren@enrad.se</w:t>
        </w:r>
      </w:hyperlink>
      <w:r>
        <w:rPr>
          <w:rStyle w:val="Hyperlnk"/>
          <w:szCs w:val="22"/>
        </w:rPr>
        <w:t>,</w:t>
      </w:r>
      <w:r>
        <w:rPr>
          <w:szCs w:val="22"/>
        </w:rPr>
        <w:t xml:space="preserve"> </w:t>
      </w:r>
      <w:hyperlink r:id="rId7" w:history="1">
        <w:r w:rsidRPr="00CD6169">
          <w:rPr>
            <w:rStyle w:val="Hyperlnk"/>
            <w:szCs w:val="22"/>
          </w:rPr>
          <w:t>www.enrad.se</w:t>
        </w:r>
      </w:hyperlink>
    </w:p>
    <w:p w:rsidR="008E7959" w:rsidRDefault="0015432A" w:rsidP="008E7959">
      <w:pPr>
        <w:autoSpaceDE w:val="0"/>
        <w:autoSpaceDN w:val="0"/>
        <w:rPr>
          <w:rStyle w:val="Hyperlnk"/>
          <w:sz w:val="20"/>
          <w:szCs w:val="20"/>
          <w:lang w:val="en-US"/>
        </w:rPr>
      </w:pPr>
      <w:r w:rsidRPr="0015432A">
        <w:rPr>
          <w:szCs w:val="22"/>
        </w:rPr>
        <w:t>Johan Falk</w:t>
      </w:r>
      <w:r>
        <w:rPr>
          <w:szCs w:val="22"/>
        </w:rPr>
        <w:t>, I</w:t>
      </w:r>
      <w:r w:rsidR="008E7959">
        <w:rPr>
          <w:szCs w:val="22"/>
        </w:rPr>
        <w:t>nves</w:t>
      </w:r>
      <w:r>
        <w:rPr>
          <w:szCs w:val="22"/>
        </w:rPr>
        <w:t>tment Manager</w:t>
      </w:r>
      <w:r w:rsidR="008E7959">
        <w:rPr>
          <w:szCs w:val="22"/>
        </w:rPr>
        <w:t xml:space="preserve"> Almi </w:t>
      </w:r>
      <w:proofErr w:type="spellStart"/>
      <w:r w:rsidR="008E7959">
        <w:rPr>
          <w:szCs w:val="22"/>
        </w:rPr>
        <w:t>Invest</w:t>
      </w:r>
      <w:proofErr w:type="spellEnd"/>
      <w:r>
        <w:rPr>
          <w:szCs w:val="22"/>
        </w:rPr>
        <w:t>,</w:t>
      </w:r>
      <w:r w:rsidR="008E7959">
        <w:rPr>
          <w:szCs w:val="22"/>
        </w:rPr>
        <w:t xml:space="preserve"> mobil</w:t>
      </w:r>
      <w:r>
        <w:rPr>
          <w:szCs w:val="22"/>
        </w:rPr>
        <w:t xml:space="preserve"> 070 326 20 19</w:t>
      </w:r>
      <w:r w:rsidR="004061D2">
        <w:rPr>
          <w:szCs w:val="22"/>
        </w:rPr>
        <w:t xml:space="preserve">, </w:t>
      </w:r>
      <w:hyperlink r:id="rId8" w:history="1">
        <w:r w:rsidR="004061D2">
          <w:rPr>
            <w:rStyle w:val="Hyperlnk"/>
            <w:sz w:val="20"/>
            <w:szCs w:val="20"/>
            <w:lang w:val="en-US"/>
          </w:rPr>
          <w:t>johan.falk@almi.se</w:t>
        </w:r>
      </w:hyperlink>
    </w:p>
    <w:p w:rsidR="00012DE5" w:rsidRPr="00012DE5" w:rsidRDefault="00012DE5" w:rsidP="00012DE5">
      <w:r w:rsidRPr="00012DE5">
        <w:t xml:space="preserve">Maria </w:t>
      </w:r>
      <w:proofErr w:type="spellStart"/>
      <w:r w:rsidRPr="00012DE5">
        <w:t>Kessling</w:t>
      </w:r>
      <w:proofErr w:type="spellEnd"/>
      <w:r w:rsidRPr="00012DE5">
        <w:t xml:space="preserve">, kommunikationschef Almi </w:t>
      </w:r>
      <w:proofErr w:type="spellStart"/>
      <w:r w:rsidRPr="00012DE5">
        <w:t>Invest</w:t>
      </w:r>
      <w:proofErr w:type="spellEnd"/>
      <w:r w:rsidRPr="00012DE5">
        <w:t xml:space="preserve">, </w:t>
      </w:r>
      <w:proofErr w:type="spellStart"/>
      <w:r w:rsidRPr="00012DE5">
        <w:t>tel</w:t>
      </w:r>
      <w:proofErr w:type="spellEnd"/>
      <w:r w:rsidRPr="00012DE5">
        <w:t xml:space="preserve"> 076</w:t>
      </w:r>
      <w:r>
        <w:t> 8</w:t>
      </w:r>
      <w:r w:rsidRPr="00012DE5">
        <w:t>80</w:t>
      </w:r>
      <w:r>
        <w:t xml:space="preserve"> </w:t>
      </w:r>
      <w:r w:rsidRPr="00012DE5">
        <w:t>88</w:t>
      </w:r>
      <w:r>
        <w:t xml:space="preserve"> </w:t>
      </w:r>
      <w:bookmarkStart w:id="0" w:name="_GoBack"/>
      <w:bookmarkEnd w:id="0"/>
      <w:r w:rsidRPr="00012DE5">
        <w:t xml:space="preserve">10 </w:t>
      </w:r>
    </w:p>
    <w:p w:rsidR="00012DE5" w:rsidRDefault="00012DE5" w:rsidP="008E7959">
      <w:pPr>
        <w:autoSpaceDE w:val="0"/>
        <w:autoSpaceDN w:val="0"/>
        <w:rPr>
          <w:szCs w:val="22"/>
        </w:rPr>
      </w:pPr>
    </w:p>
    <w:p w:rsidR="004A4932" w:rsidRPr="008E7959" w:rsidRDefault="004A4932" w:rsidP="008E7959">
      <w:pPr>
        <w:autoSpaceDE w:val="0"/>
        <w:autoSpaceDN w:val="0"/>
        <w:rPr>
          <w:szCs w:val="22"/>
        </w:rPr>
      </w:pPr>
    </w:p>
    <w:p w:rsidR="00650AF9" w:rsidRDefault="00650AF9"/>
    <w:sectPr w:rsidR="00650AF9" w:rsidSect="0015432A">
      <w:pgSz w:w="11906" w:h="16838"/>
      <w:pgMar w:top="1304" w:right="1191" w:bottom="130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46"/>
    <w:rsid w:val="00006F71"/>
    <w:rsid w:val="00012DE5"/>
    <w:rsid w:val="0008053B"/>
    <w:rsid w:val="000B7AB2"/>
    <w:rsid w:val="0015432A"/>
    <w:rsid w:val="004061D2"/>
    <w:rsid w:val="004A1E30"/>
    <w:rsid w:val="004A4932"/>
    <w:rsid w:val="004C668E"/>
    <w:rsid w:val="00551670"/>
    <w:rsid w:val="005B1803"/>
    <w:rsid w:val="00650AF9"/>
    <w:rsid w:val="00747B55"/>
    <w:rsid w:val="00897B73"/>
    <w:rsid w:val="008E7959"/>
    <w:rsid w:val="00A300E1"/>
    <w:rsid w:val="00AE2598"/>
    <w:rsid w:val="00B40FE9"/>
    <w:rsid w:val="00DC396F"/>
    <w:rsid w:val="00DE6C46"/>
    <w:rsid w:val="00E57378"/>
    <w:rsid w:val="00EB4C3D"/>
    <w:rsid w:val="00FD3C73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0F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FE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A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0F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FE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A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falk@almi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rad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y.berggren@enrad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7</cp:revision>
  <cp:lastPrinted>2014-01-29T09:56:00Z</cp:lastPrinted>
  <dcterms:created xsi:type="dcterms:W3CDTF">2014-02-05T07:24:00Z</dcterms:created>
  <dcterms:modified xsi:type="dcterms:W3CDTF">2014-02-05T11:14:00Z</dcterms:modified>
</cp:coreProperties>
</file>