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FD" w:rsidRDefault="00325EE1" w:rsidP="005B6DC2">
      <w:pPr>
        <w:pStyle w:val="Heading1"/>
        <w:rPr>
          <w:lang w:val="en-US"/>
        </w:rPr>
      </w:pPr>
      <w:r>
        <w:rPr>
          <w:lang w:val="en-US"/>
        </w:rPr>
        <w:t xml:space="preserve">Russia </w:t>
      </w:r>
      <w:r w:rsidR="00F503C6">
        <w:rPr>
          <w:lang w:val="en-US"/>
        </w:rPr>
        <w:t>-</w:t>
      </w:r>
      <w:r>
        <w:rPr>
          <w:lang w:val="en-US"/>
        </w:rPr>
        <w:t xml:space="preserve"> the biggest car market in Europe within 3 years</w:t>
      </w:r>
      <w:r w:rsidR="00F503C6">
        <w:rPr>
          <w:lang w:val="en-US"/>
        </w:rPr>
        <w:t>!</w:t>
      </w:r>
      <w:r w:rsidR="00513B5B">
        <w:rPr>
          <w:lang w:val="en-US"/>
        </w:rPr>
        <w:t xml:space="preserve"> </w:t>
      </w:r>
    </w:p>
    <w:p w:rsidR="005B6DC2" w:rsidRPr="00F17C20" w:rsidRDefault="006162FD" w:rsidP="006162FD">
      <w:pPr>
        <w:pStyle w:val="Heading2"/>
        <w:rPr>
          <w:sz w:val="24"/>
          <w:szCs w:val="24"/>
          <w:lang w:val="en-US"/>
        </w:rPr>
      </w:pPr>
      <w:r w:rsidRPr="00F17C20">
        <w:rPr>
          <w:sz w:val="24"/>
          <w:szCs w:val="24"/>
          <w:lang w:val="en-US"/>
        </w:rPr>
        <w:t>I</w:t>
      </w:r>
      <w:r w:rsidR="00513B5B" w:rsidRPr="00F17C20">
        <w:rPr>
          <w:sz w:val="24"/>
          <w:szCs w:val="24"/>
          <w:lang w:val="en-US"/>
        </w:rPr>
        <w:t>n the</w:t>
      </w:r>
      <w:r w:rsidR="00CF2F11">
        <w:rPr>
          <w:sz w:val="24"/>
          <w:szCs w:val="24"/>
          <w:lang w:val="en-US"/>
        </w:rPr>
        <w:t>ir</w:t>
      </w:r>
      <w:r w:rsidR="00513B5B" w:rsidRPr="00F17C20">
        <w:rPr>
          <w:sz w:val="24"/>
          <w:szCs w:val="24"/>
          <w:lang w:val="en-US"/>
        </w:rPr>
        <w:t xml:space="preserve"> latest </w:t>
      </w:r>
      <w:r w:rsidR="00775BE6">
        <w:rPr>
          <w:sz w:val="24"/>
          <w:szCs w:val="24"/>
          <w:lang w:val="en-US"/>
        </w:rPr>
        <w:t xml:space="preserve">market </w:t>
      </w:r>
      <w:r w:rsidR="00513B5B" w:rsidRPr="00F17C20">
        <w:rPr>
          <w:sz w:val="24"/>
          <w:szCs w:val="24"/>
          <w:lang w:val="en-US"/>
        </w:rPr>
        <w:t xml:space="preserve">report </w:t>
      </w:r>
      <w:proofErr w:type="spellStart"/>
      <w:r w:rsidR="00513B5B" w:rsidRPr="00F17C20">
        <w:rPr>
          <w:sz w:val="24"/>
          <w:szCs w:val="24"/>
          <w:lang w:val="en-US"/>
        </w:rPr>
        <w:t>UnitedLog</w:t>
      </w:r>
      <w:proofErr w:type="spellEnd"/>
      <w:r w:rsidR="00513B5B" w:rsidRPr="00F17C20">
        <w:rPr>
          <w:sz w:val="24"/>
          <w:szCs w:val="24"/>
          <w:lang w:val="en-US"/>
        </w:rPr>
        <w:t xml:space="preserve"> </w:t>
      </w:r>
      <w:r w:rsidR="00325EE1">
        <w:rPr>
          <w:sz w:val="24"/>
          <w:szCs w:val="24"/>
          <w:lang w:val="en-US"/>
        </w:rPr>
        <w:t xml:space="preserve">unveils some interesting facts about the booming Russian market place. </w:t>
      </w:r>
      <w:r w:rsidR="00CF2F11">
        <w:rPr>
          <w:sz w:val="24"/>
          <w:szCs w:val="24"/>
          <w:lang w:val="en-US"/>
        </w:rPr>
        <w:t xml:space="preserve"> </w:t>
      </w:r>
      <w:r w:rsidR="00373AA9">
        <w:rPr>
          <w:sz w:val="24"/>
          <w:szCs w:val="24"/>
          <w:lang w:val="en-US"/>
        </w:rPr>
        <w:t xml:space="preserve">The report also </w:t>
      </w:r>
      <w:r w:rsidR="00325EE1">
        <w:rPr>
          <w:sz w:val="24"/>
          <w:szCs w:val="24"/>
          <w:lang w:val="en-US"/>
        </w:rPr>
        <w:t xml:space="preserve">gives useful insights on what “to do” or “not to do” to build a successful supply chain in this </w:t>
      </w:r>
      <w:r w:rsidR="00775BE6">
        <w:rPr>
          <w:sz w:val="24"/>
          <w:szCs w:val="24"/>
          <w:lang w:val="en-US"/>
        </w:rPr>
        <w:t>g</w:t>
      </w:r>
      <w:r w:rsidR="00FD15E6">
        <w:rPr>
          <w:sz w:val="24"/>
          <w:szCs w:val="24"/>
          <w:lang w:val="en-US"/>
        </w:rPr>
        <w:t>iant</w:t>
      </w:r>
      <w:r w:rsidR="00775BE6">
        <w:rPr>
          <w:sz w:val="24"/>
          <w:szCs w:val="24"/>
          <w:lang w:val="en-US"/>
        </w:rPr>
        <w:t xml:space="preserve"> </w:t>
      </w:r>
      <w:r w:rsidR="00325EE1">
        <w:rPr>
          <w:sz w:val="24"/>
          <w:szCs w:val="24"/>
          <w:lang w:val="en-US"/>
        </w:rPr>
        <w:t>market</w:t>
      </w:r>
      <w:r w:rsidR="00775BE6">
        <w:rPr>
          <w:sz w:val="24"/>
          <w:szCs w:val="24"/>
          <w:lang w:val="en-US"/>
        </w:rPr>
        <w:t xml:space="preserve"> place</w:t>
      </w:r>
      <w:r w:rsidR="00325EE1">
        <w:rPr>
          <w:sz w:val="24"/>
          <w:szCs w:val="24"/>
          <w:lang w:val="en-US"/>
        </w:rPr>
        <w:t>.</w:t>
      </w:r>
    </w:p>
    <w:p w:rsidR="006162FD" w:rsidRPr="006162FD" w:rsidRDefault="006162FD" w:rsidP="006162FD">
      <w:pPr>
        <w:rPr>
          <w:lang w:val="en-US"/>
        </w:rPr>
      </w:pPr>
    </w:p>
    <w:p w:rsidR="000628B8" w:rsidRDefault="005B6DC2" w:rsidP="005B6DC2">
      <w:pPr>
        <w:rPr>
          <w:lang w:val="en-US"/>
        </w:rPr>
      </w:pPr>
      <w:proofErr w:type="spellStart"/>
      <w:r w:rsidRPr="002B0805">
        <w:rPr>
          <w:lang w:val="en-US"/>
        </w:rPr>
        <w:t>UnitedLog</w:t>
      </w:r>
      <w:proofErr w:type="spellEnd"/>
      <w:r>
        <w:rPr>
          <w:lang w:val="en-US"/>
        </w:rPr>
        <w:t>,</w:t>
      </w:r>
      <w:r w:rsidR="006162FD">
        <w:rPr>
          <w:lang w:val="en-US"/>
        </w:rPr>
        <w:t xml:space="preserve"> the</w:t>
      </w:r>
      <w:r>
        <w:rPr>
          <w:lang w:val="en-US"/>
        </w:rPr>
        <w:t xml:space="preserve"> Nordic based supply chain specialist </w:t>
      </w:r>
      <w:r w:rsidR="00DE5C5B">
        <w:rPr>
          <w:lang w:val="en-US"/>
        </w:rPr>
        <w:t>company has</w:t>
      </w:r>
      <w:r>
        <w:rPr>
          <w:lang w:val="en-US"/>
        </w:rPr>
        <w:t xml:space="preserve"> </w:t>
      </w:r>
      <w:r w:rsidR="006162FD">
        <w:rPr>
          <w:lang w:val="en-US"/>
        </w:rPr>
        <w:t xml:space="preserve">published </w:t>
      </w:r>
      <w:r w:rsidR="00F17C20">
        <w:rPr>
          <w:lang w:val="en-US"/>
        </w:rPr>
        <w:t>its</w:t>
      </w:r>
      <w:r w:rsidR="006162FD">
        <w:rPr>
          <w:lang w:val="en-US"/>
        </w:rPr>
        <w:t xml:space="preserve"> latest </w:t>
      </w:r>
      <w:r w:rsidR="00325EE1">
        <w:rPr>
          <w:lang w:val="en-US"/>
        </w:rPr>
        <w:t>market</w:t>
      </w:r>
      <w:r w:rsidR="00897333">
        <w:rPr>
          <w:lang w:val="en-US"/>
        </w:rPr>
        <w:t xml:space="preserve"> </w:t>
      </w:r>
      <w:r w:rsidR="006162FD">
        <w:rPr>
          <w:lang w:val="en-US"/>
        </w:rPr>
        <w:t>analysis</w:t>
      </w:r>
      <w:r w:rsidR="00897333">
        <w:rPr>
          <w:lang w:val="en-US"/>
        </w:rPr>
        <w:t>. Th</w:t>
      </w:r>
      <w:r w:rsidR="006162FD">
        <w:rPr>
          <w:lang w:val="en-US"/>
        </w:rPr>
        <w:t xml:space="preserve">is time it is the </w:t>
      </w:r>
      <w:r w:rsidR="00325EE1">
        <w:rPr>
          <w:lang w:val="en-US"/>
        </w:rPr>
        <w:t>Russian market</w:t>
      </w:r>
      <w:r w:rsidR="00373AA9">
        <w:rPr>
          <w:lang w:val="en-US"/>
        </w:rPr>
        <w:t xml:space="preserve"> </w:t>
      </w:r>
      <w:r w:rsidR="00897333">
        <w:rPr>
          <w:lang w:val="en-US"/>
        </w:rPr>
        <w:t>t</w:t>
      </w:r>
      <w:r w:rsidR="000628B8">
        <w:rPr>
          <w:lang w:val="en-US"/>
        </w:rPr>
        <w:t>hat has been investigated.</w:t>
      </w:r>
    </w:p>
    <w:p w:rsidR="000628B8" w:rsidRDefault="000628B8" w:rsidP="005B6DC2">
      <w:pPr>
        <w:rPr>
          <w:lang w:val="en-US"/>
        </w:rPr>
      </w:pPr>
      <w:r>
        <w:rPr>
          <w:lang w:val="en-US"/>
        </w:rPr>
        <w:t xml:space="preserve">Looking at trends, opportunities and challenges from a supply chain perspective, </w:t>
      </w:r>
      <w:proofErr w:type="spellStart"/>
      <w:r>
        <w:rPr>
          <w:lang w:val="en-US"/>
        </w:rPr>
        <w:t>UnitedLog</w:t>
      </w:r>
      <w:proofErr w:type="spellEnd"/>
      <w:r>
        <w:rPr>
          <w:lang w:val="en-US"/>
        </w:rPr>
        <w:t xml:space="preserve"> pin-points a number of issues that companies need to focus on to stay successful.</w:t>
      </w:r>
    </w:p>
    <w:p w:rsidR="000628B8" w:rsidRDefault="000628B8" w:rsidP="005B6DC2">
      <w:pPr>
        <w:rPr>
          <w:lang w:val="en-US"/>
        </w:rPr>
      </w:pPr>
      <w:r>
        <w:rPr>
          <w:lang w:val="en-US"/>
        </w:rPr>
        <w:t>The report</w:t>
      </w:r>
      <w:r w:rsidR="00776BD8">
        <w:rPr>
          <w:lang w:val="en-US"/>
        </w:rPr>
        <w:t xml:space="preserve"> also</w:t>
      </w:r>
      <w:r>
        <w:rPr>
          <w:lang w:val="en-US"/>
        </w:rPr>
        <w:t xml:space="preserve"> features </w:t>
      </w:r>
      <w:r w:rsidR="00325EE1">
        <w:rPr>
          <w:lang w:val="en-US"/>
        </w:rPr>
        <w:t>client case studies that are good examples of what can be accomplished to build a successful and efficient supply chain in this giant market.</w:t>
      </w:r>
    </w:p>
    <w:p w:rsidR="00776BD8" w:rsidRDefault="00776BD8" w:rsidP="005B6DC2">
      <w:pPr>
        <w:rPr>
          <w:lang w:val="en-US"/>
        </w:rPr>
      </w:pPr>
      <w:r>
        <w:rPr>
          <w:lang w:val="en-US"/>
        </w:rPr>
        <w:t xml:space="preserve">The report is a complimentary service for client´s of </w:t>
      </w:r>
      <w:proofErr w:type="spellStart"/>
      <w:r>
        <w:rPr>
          <w:lang w:val="en-US"/>
        </w:rPr>
        <w:t>UnitedLog</w:t>
      </w:r>
      <w:proofErr w:type="spellEnd"/>
      <w:r>
        <w:rPr>
          <w:lang w:val="en-US"/>
        </w:rPr>
        <w:t xml:space="preserve"> and the report will also be available from the homepage </w:t>
      </w:r>
      <w:hyperlink r:id="rId4" w:history="1">
        <w:r w:rsidRPr="00CF6893">
          <w:rPr>
            <w:rStyle w:val="Hyperlink"/>
            <w:lang w:val="en-US"/>
          </w:rPr>
          <w:t>www.unitedlog.com</w:t>
        </w:r>
      </w:hyperlink>
      <w:r>
        <w:rPr>
          <w:lang w:val="en-US"/>
        </w:rPr>
        <w:t xml:space="preserve"> . </w:t>
      </w:r>
    </w:p>
    <w:p w:rsidR="00B10A11" w:rsidRDefault="00B10A11" w:rsidP="005B6DC2">
      <w:pPr>
        <w:rPr>
          <w:lang w:val="en-US"/>
        </w:rPr>
      </w:pPr>
    </w:p>
    <w:p w:rsidR="00325EE1" w:rsidRPr="00382590" w:rsidRDefault="00325EE1" w:rsidP="00325EE1">
      <w:pPr>
        <w:rPr>
          <w:rFonts w:eastAsia="Times New Roman" w:cs="Helvetica"/>
          <w:color w:val="404040" w:themeColor="text1" w:themeTint="BF"/>
          <w:lang w:val="en-US"/>
        </w:rPr>
      </w:pPr>
      <w:proofErr w:type="spellStart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>UnitedLog</w:t>
      </w:r>
      <w:proofErr w:type="spellEnd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 xml:space="preserve"> is the leading Supply Chain </w:t>
      </w:r>
      <w:proofErr w:type="gramStart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>company</w:t>
      </w:r>
      <w:proofErr w:type="gramEnd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 xml:space="preserve"> in the Nordic region. We develop and streamline Nordic based customer's global flow of goods, information and capital. </w:t>
      </w:r>
      <w:proofErr w:type="spellStart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>UnitedLog</w:t>
      </w:r>
      <w:proofErr w:type="spellEnd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 xml:space="preserve"> offer Strategy and Financial Consulting in SCM, specialized software for Control Tower Applications and Outsourcing Services for Logistical Processes. Being Nordic based with global reach, </w:t>
      </w:r>
      <w:proofErr w:type="spellStart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>UnitedLog</w:t>
      </w:r>
      <w:proofErr w:type="spellEnd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 xml:space="preserve"> are active through own offices and partner networks in Europe, North America and Asia. The company is owned and operated by the </w:t>
      </w:r>
      <w:proofErr w:type="gramStart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>founders  together</w:t>
      </w:r>
      <w:proofErr w:type="gramEnd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 xml:space="preserve"> with the 6th AP-fund and AB </w:t>
      </w:r>
      <w:proofErr w:type="spellStart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>Arvid</w:t>
      </w:r>
      <w:proofErr w:type="spellEnd"/>
      <w:r w:rsidRPr="00382590">
        <w:rPr>
          <w:rStyle w:val="apple-style-span"/>
          <w:rFonts w:ascii="Arial" w:eastAsia="Times New Roman" w:hAnsi="Arial" w:cs="Arial"/>
          <w:color w:val="595959" w:themeColor="text1" w:themeTint="A6"/>
          <w:sz w:val="18"/>
          <w:szCs w:val="18"/>
          <w:lang w:val="en-US"/>
        </w:rPr>
        <w:t xml:space="preserve"> Svensson.</w:t>
      </w:r>
    </w:p>
    <w:p w:rsidR="00A74DB0" w:rsidRPr="00382590" w:rsidRDefault="00A74DB0" w:rsidP="00A74D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lang w:val="en-US" w:eastAsia="sv-SE"/>
        </w:rPr>
      </w:pPr>
      <w:r w:rsidRPr="00382590">
        <w:rPr>
          <w:rFonts w:ascii="Arial" w:eastAsia="Times New Roman" w:hAnsi="Arial" w:cs="Arial"/>
          <w:color w:val="595959" w:themeColor="text1" w:themeTint="A6"/>
          <w:sz w:val="18"/>
          <w:lang w:val="en-US" w:eastAsia="sv-SE"/>
        </w:rPr>
        <w:t>For more information, go to www.unitedlog.com</w:t>
      </w:r>
    </w:p>
    <w:p w:rsidR="00E452D9" w:rsidRPr="00A74DB0" w:rsidRDefault="00E452D9" w:rsidP="00B10A11">
      <w:pPr>
        <w:rPr>
          <w:lang w:val="en-US"/>
        </w:rPr>
      </w:pPr>
    </w:p>
    <w:p w:rsidR="001C235A" w:rsidRPr="00A74DB0" w:rsidRDefault="001C235A" w:rsidP="001C235A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lang w:val="en-US"/>
        </w:rPr>
      </w:pPr>
    </w:p>
    <w:p w:rsidR="00DD265F" w:rsidRPr="00A74DB0" w:rsidRDefault="00DD265F" w:rsidP="001C235A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lang w:val="en-US"/>
        </w:rPr>
      </w:pPr>
    </w:p>
    <w:p w:rsidR="008044C7" w:rsidRPr="00A74DB0" w:rsidRDefault="008044C7" w:rsidP="00776B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E8083"/>
          <w:lang w:val="en-US" w:eastAsia="sv-SE"/>
        </w:rPr>
      </w:pPr>
    </w:p>
    <w:sectPr w:rsidR="008044C7" w:rsidRPr="00A74DB0" w:rsidSect="0080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5B6DC2"/>
    <w:rsid w:val="00033260"/>
    <w:rsid w:val="000628B8"/>
    <w:rsid w:val="00195B41"/>
    <w:rsid w:val="001C235A"/>
    <w:rsid w:val="00325EE1"/>
    <w:rsid w:val="00373AA9"/>
    <w:rsid w:val="00382590"/>
    <w:rsid w:val="004925EE"/>
    <w:rsid w:val="00513B5B"/>
    <w:rsid w:val="005545C9"/>
    <w:rsid w:val="005B6DC2"/>
    <w:rsid w:val="006046D6"/>
    <w:rsid w:val="006162FD"/>
    <w:rsid w:val="00775BE6"/>
    <w:rsid w:val="00776BD8"/>
    <w:rsid w:val="008044C7"/>
    <w:rsid w:val="00897333"/>
    <w:rsid w:val="008E6AA5"/>
    <w:rsid w:val="009B1737"/>
    <w:rsid w:val="00A74DB0"/>
    <w:rsid w:val="00B10A11"/>
    <w:rsid w:val="00CF2F11"/>
    <w:rsid w:val="00DA4AD0"/>
    <w:rsid w:val="00DD265F"/>
    <w:rsid w:val="00DE5C5B"/>
    <w:rsid w:val="00E452D9"/>
    <w:rsid w:val="00E8454C"/>
    <w:rsid w:val="00EB38F3"/>
    <w:rsid w:val="00F17C20"/>
    <w:rsid w:val="00F503C6"/>
    <w:rsid w:val="00FD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C2"/>
  </w:style>
  <w:style w:type="paragraph" w:styleId="Heading1">
    <w:name w:val="heading 1"/>
    <w:basedOn w:val="Normal"/>
    <w:next w:val="Normal"/>
    <w:link w:val="Heading1Char"/>
    <w:uiPriority w:val="9"/>
    <w:qFormat/>
    <w:rsid w:val="005B6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6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C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C5B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DE5C5B"/>
    <w:rPr>
      <w:b/>
      <w:bCs/>
    </w:rPr>
  </w:style>
  <w:style w:type="character" w:customStyle="1" w:styleId="text">
    <w:name w:val="text"/>
    <w:basedOn w:val="DefaultParagraphFont"/>
    <w:rsid w:val="001C235A"/>
  </w:style>
  <w:style w:type="character" w:customStyle="1" w:styleId="Heading2Char">
    <w:name w:val="Heading 2 Char"/>
    <w:basedOn w:val="DefaultParagraphFont"/>
    <w:link w:val="Heading2"/>
    <w:uiPriority w:val="9"/>
    <w:rsid w:val="00616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32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ed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Logistics Group TSGS AB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Erik Sars</dc:creator>
  <cp:lastModifiedBy>Carl Erik Sars</cp:lastModifiedBy>
  <cp:revision>6</cp:revision>
  <dcterms:created xsi:type="dcterms:W3CDTF">2011-06-09T10:58:00Z</dcterms:created>
  <dcterms:modified xsi:type="dcterms:W3CDTF">2011-06-09T16:04:00Z</dcterms:modified>
</cp:coreProperties>
</file>