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87431C" w14:textId="77777777" w:rsidR="00BD092B" w:rsidRPr="008F6DB8" w:rsidRDefault="00BD092B" w:rsidP="00BD092B">
      <w:pPr>
        <w:rPr>
          <w:rFonts w:ascii="MMC OFFICE" w:hAnsi="MMC OFFICE"/>
          <w:b/>
          <w:sz w:val="24"/>
          <w:szCs w:val="32"/>
          <w:lang w:val="nb-NO"/>
        </w:rPr>
      </w:pPr>
      <w:r w:rsidRPr="008F6DB8">
        <w:rPr>
          <w:rFonts w:ascii="MMC OFFICE" w:hAnsi="MMC OFFICE"/>
          <w:b/>
          <w:sz w:val="24"/>
          <w:szCs w:val="32"/>
          <w:lang w:val="nb-NO"/>
        </w:rPr>
        <w:t>Mitsubishi Motors på årets Genève Motorshow</w:t>
      </w:r>
    </w:p>
    <w:p w14:paraId="39266483" w14:textId="1F8CB853" w:rsidR="00BD092B" w:rsidRPr="008F6DB8" w:rsidRDefault="00BD092B" w:rsidP="00BD092B">
      <w:pPr>
        <w:rPr>
          <w:rFonts w:ascii="MMC OFFICE" w:hAnsi="MMC OFFICE"/>
          <w:b/>
          <w:sz w:val="24"/>
          <w:szCs w:val="32"/>
          <w:lang w:val="nb-NO"/>
        </w:rPr>
      </w:pPr>
      <w:r w:rsidRPr="008F6DB8">
        <w:rPr>
          <w:rFonts w:ascii="MMC OFFICE" w:hAnsi="MMC OFFICE"/>
          <w:b/>
          <w:sz w:val="24"/>
          <w:szCs w:val="32"/>
          <w:lang w:val="nb-NO"/>
        </w:rPr>
        <w:t>“D</w:t>
      </w:r>
      <w:r w:rsidR="002F0B45" w:rsidRPr="008F6DB8">
        <w:rPr>
          <w:rFonts w:ascii="MMC OFFICE" w:hAnsi="MMC OFFICE"/>
          <w:b/>
          <w:sz w:val="24"/>
          <w:szCs w:val="32"/>
          <w:lang w:val="nb-NO"/>
        </w:rPr>
        <w:t>ENDO DRIVE HOUSE</w:t>
      </w:r>
      <w:r w:rsidRPr="008F6DB8">
        <w:rPr>
          <w:rFonts w:ascii="MMC OFFICE" w:hAnsi="MMC OFFICE"/>
          <w:b/>
          <w:sz w:val="24"/>
          <w:szCs w:val="32"/>
          <w:lang w:val="nb-NO"/>
        </w:rPr>
        <w:t>” energisystem</w:t>
      </w:r>
    </w:p>
    <w:p w14:paraId="10EAB92E" w14:textId="77777777" w:rsidR="00BD092B" w:rsidRPr="008F6DB8" w:rsidRDefault="00BD092B" w:rsidP="00BD092B">
      <w:pPr>
        <w:rPr>
          <w:rFonts w:ascii="MMC OFFICE" w:hAnsi="MMC OFFICE"/>
          <w:b/>
          <w:sz w:val="24"/>
          <w:szCs w:val="32"/>
          <w:lang w:val="nb-NO"/>
        </w:rPr>
      </w:pPr>
      <w:r w:rsidRPr="008F6DB8">
        <w:rPr>
          <w:rFonts w:ascii="MMC OFFICE" w:hAnsi="MMC OFFICE"/>
          <w:b/>
          <w:sz w:val="24"/>
          <w:szCs w:val="32"/>
          <w:lang w:val="nb-NO"/>
        </w:rPr>
        <w:t>Verdenspremiere for Engelberg Tourer</w:t>
      </w:r>
    </w:p>
    <w:p w14:paraId="17CEC70C" w14:textId="77777777" w:rsidR="00BD092B" w:rsidRPr="008F6DB8" w:rsidRDefault="00BD092B" w:rsidP="00BD092B">
      <w:pPr>
        <w:rPr>
          <w:rFonts w:ascii="MMC OFFICE" w:hAnsi="MMC OFFICE"/>
          <w:b/>
          <w:sz w:val="24"/>
          <w:szCs w:val="32"/>
          <w:lang w:val="nb-NO"/>
        </w:rPr>
      </w:pPr>
      <w:r w:rsidRPr="008F6DB8">
        <w:rPr>
          <w:rFonts w:ascii="MMC OFFICE" w:hAnsi="MMC OFFICE"/>
          <w:b/>
          <w:sz w:val="24"/>
          <w:szCs w:val="32"/>
          <w:lang w:val="nb-NO"/>
        </w:rPr>
        <w:t>Verdenspremiere for ny ASX</w:t>
      </w:r>
    </w:p>
    <w:p w14:paraId="72B6C6B6" w14:textId="4CD337F5" w:rsidR="00BD092B" w:rsidRPr="008F6DB8" w:rsidRDefault="00BD092B" w:rsidP="00BD092B">
      <w:pPr>
        <w:rPr>
          <w:rFonts w:ascii="MMC OFFICE" w:hAnsi="MMC OFFICE"/>
          <w:b/>
          <w:sz w:val="24"/>
          <w:szCs w:val="32"/>
          <w:lang w:val="nb-NO"/>
        </w:rPr>
      </w:pPr>
      <w:r w:rsidRPr="008F6DB8">
        <w:rPr>
          <w:rFonts w:ascii="MMC OFFICE" w:hAnsi="MMC OFFICE"/>
          <w:b/>
          <w:sz w:val="24"/>
          <w:szCs w:val="32"/>
          <w:lang w:val="nb-NO"/>
        </w:rPr>
        <w:t>Europ</w:t>
      </w:r>
      <w:r w:rsidR="008F6DB8" w:rsidRPr="008F6DB8">
        <w:rPr>
          <w:rFonts w:ascii="MMC OFFICE" w:hAnsi="MMC OFFICE"/>
          <w:b/>
          <w:sz w:val="24"/>
          <w:szCs w:val="32"/>
          <w:lang w:val="nb-NO"/>
        </w:rPr>
        <w:t>a</w:t>
      </w:r>
      <w:r w:rsidRPr="008F6DB8">
        <w:rPr>
          <w:rFonts w:ascii="MMC OFFICE" w:hAnsi="MMC OFFICE"/>
          <w:b/>
          <w:sz w:val="24"/>
          <w:szCs w:val="32"/>
          <w:lang w:val="nb-NO"/>
        </w:rPr>
        <w:t>premiere for ny L200</w:t>
      </w:r>
    </w:p>
    <w:p w14:paraId="68F22C86" w14:textId="77777777" w:rsidR="00BD092B" w:rsidRDefault="00BD092B" w:rsidP="00BD092B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15816D01" wp14:editId="213F8127">
                <wp:extent cx="5568950" cy="45719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45719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7A8AF9" id="Rektangel 5" o:spid="_x0000_s1026" style="width:438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" fillcolor="#ed0000" stroked="f">
                <v:textbox inset="5.85pt,.7pt,5.85pt,.7pt"/>
                <w10:anchorlock/>
              </v:rect>
            </w:pict>
          </mc:Fallback>
        </mc:AlternateContent>
      </w:r>
    </w:p>
    <w:p w14:paraId="2DA30CFD" w14:textId="77777777" w:rsidR="00BD092B" w:rsidRPr="000E6029" w:rsidRDefault="00BD092B" w:rsidP="00BD092B">
      <w:pPr>
        <w:rPr>
          <w:rFonts w:ascii="MMC OFFICE" w:eastAsia="Meiryo UI" w:hAnsi="MMC OFFICE" w:cs="Calibri"/>
          <w:color w:val="000000"/>
          <w:sz w:val="20"/>
          <w:lang w:val="nb-NO"/>
        </w:rPr>
      </w:pPr>
      <w:r w:rsidRPr="000E6029">
        <w:rPr>
          <w:rFonts w:ascii="MMC OFFICE" w:eastAsia="Meiryo UI" w:hAnsi="MMC OFFICE" w:cs="Calibri"/>
          <w:color w:val="000000"/>
          <w:sz w:val="20"/>
          <w:lang w:val="nb-NO"/>
        </w:rPr>
        <w:t xml:space="preserve">Tokyo, 21. februar 2019 – Mitsubishi Motors Corporation (MMC) deltar på den 89. utgaven av Genève Motor Show under sin merkevare-slogan «Drive </w:t>
      </w:r>
      <w:proofErr w:type="spellStart"/>
      <w:r w:rsidRPr="000E6029">
        <w:rPr>
          <w:rFonts w:ascii="MMC OFFICE" w:eastAsia="Meiryo UI" w:hAnsi="MMC OFFICE" w:cs="Calibri"/>
          <w:color w:val="000000"/>
          <w:sz w:val="20"/>
          <w:lang w:val="nb-NO"/>
        </w:rPr>
        <w:t>your</w:t>
      </w:r>
      <w:proofErr w:type="spellEnd"/>
      <w:r w:rsidRPr="000E6029">
        <w:rPr>
          <w:rFonts w:ascii="MMC OFFICE" w:eastAsia="Meiryo UI" w:hAnsi="MMC OFFICE" w:cs="Calibri"/>
          <w:color w:val="000000"/>
          <w:sz w:val="20"/>
          <w:lang w:val="nb-NO"/>
        </w:rPr>
        <w:t xml:space="preserve"> </w:t>
      </w:r>
      <w:proofErr w:type="spellStart"/>
      <w:r w:rsidRPr="000E6029">
        <w:rPr>
          <w:rFonts w:ascii="MMC OFFICE" w:eastAsia="Meiryo UI" w:hAnsi="MMC OFFICE" w:cs="Calibri"/>
          <w:color w:val="000000"/>
          <w:sz w:val="20"/>
          <w:lang w:val="nb-NO"/>
        </w:rPr>
        <w:t>Ambition</w:t>
      </w:r>
      <w:proofErr w:type="spellEnd"/>
      <w:r w:rsidRPr="000E6029">
        <w:rPr>
          <w:rFonts w:ascii="MMC OFFICE" w:eastAsia="Meiryo UI" w:hAnsi="MMC OFFICE" w:cs="Calibri"/>
          <w:color w:val="000000"/>
          <w:sz w:val="20"/>
          <w:lang w:val="nb-NO"/>
        </w:rPr>
        <w:t>».</w:t>
      </w:r>
    </w:p>
    <w:p w14:paraId="6336067F" w14:textId="77777777" w:rsidR="00BD092B" w:rsidRDefault="00BD092B" w:rsidP="00BD092B">
      <w:pPr>
        <w:rPr>
          <w:rFonts w:ascii="MMC OFFICE" w:eastAsia="Meiryo UI" w:hAnsi="MMC OFFICE" w:cs="Calibri"/>
          <w:color w:val="000000"/>
          <w:sz w:val="22"/>
          <w:lang w:val="nb-NO"/>
        </w:rPr>
      </w:pPr>
    </w:p>
    <w:p w14:paraId="2AA42602" w14:textId="0A896045" w:rsidR="00BD092B" w:rsidRDefault="00372A7F" w:rsidP="00BD092B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Bilutstillingen har</w:t>
      </w:r>
      <w:r w:rsidR="00BD092B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verdenspremiere på MITSUBISHI ENGELBERG TOURER og 2020-modell ASX, samt europapremiere på nye L200 </w:t>
      </w:r>
      <w:proofErr w:type="spellStart"/>
      <w:r w:rsidR="00BD092B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pick</w:t>
      </w:r>
      <w:proofErr w:type="spellEnd"/>
      <w:r w:rsidR="00BD092B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-up.</w:t>
      </w:r>
    </w:p>
    <w:p w14:paraId="7652D578" w14:textId="77777777" w:rsidR="00BD092B" w:rsidRDefault="00BD092B" w:rsidP="00BD092B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14:paraId="62D44604" w14:textId="77777777" w:rsidR="00BD092B" w:rsidRDefault="00BD092B" w:rsidP="00BD092B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I tillegg vil MMC stille ut «DENDO DRIVE HOUSE» (DDH). DDH genererer, lagrer og deler energi automatisk mellom bil og hus. «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Dendo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» betyr elektrisk på japansk, og systemet består av solcellepaneler, et toveis ladesystem mellom bil og hus, et stort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hjemmebatteri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for lagring av energi og en Mitsubishi PHEV (ladbar hybridbil). Et annet navn på dette er V2H (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Vehicle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to House).</w:t>
      </w:r>
    </w:p>
    <w:p w14:paraId="048EF72D" w14:textId="77777777" w:rsidR="00BD092B" w:rsidRDefault="00BD092B" w:rsidP="00BD092B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14:paraId="3C9D97D6" w14:textId="6C3D810A" w:rsidR="00BD092B" w:rsidRDefault="00CC5FAE" w:rsidP="00CC5FAE">
      <w:pPr>
        <w:jc w:val="center"/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noProof/>
          <w:color w:val="000000"/>
          <w:sz w:val="20"/>
          <w:szCs w:val="20"/>
          <w:lang w:val="nb-NO"/>
        </w:rPr>
        <w:drawing>
          <wp:inline distT="0" distB="0" distL="0" distR="0" wp14:anchorId="47B7AA00" wp14:editId="52C7C692">
            <wp:extent cx="5013325" cy="3106222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 02 21 Mitsubishi Motors Lineup at 89th Geneva Motor Show_ENGELBERG ..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50" cy="314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3AD2" w14:textId="439299FC" w:rsidR="00CC5FAE" w:rsidRPr="001031D6" w:rsidRDefault="001031D6" w:rsidP="00CC5FAE">
      <w:pPr>
        <w:jc w:val="center"/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</w:pPr>
      <w:r w:rsidRPr="001031D6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>MITSUBISHI ENGELBERG TOURER</w:t>
      </w:r>
    </w:p>
    <w:p w14:paraId="43608468" w14:textId="68C4699D" w:rsidR="00CC5FAE" w:rsidRDefault="00CC5FAE" w:rsidP="00CC5FAE">
      <w:pPr>
        <w:jc w:val="center"/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14:paraId="67BD75ED" w14:textId="6A61EA06" w:rsidR="00CC5FAE" w:rsidRDefault="00CC5FAE" w:rsidP="00CC5FAE">
      <w:pPr>
        <w:jc w:val="center"/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14:paraId="14D37FB7" w14:textId="77777777" w:rsidR="00CC5FAE" w:rsidRDefault="00CC5FAE" w:rsidP="00CC5FAE">
      <w:pPr>
        <w:jc w:val="center"/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14:paraId="04D6B55A" w14:textId="09D83233" w:rsidR="00BD092B" w:rsidRDefault="00CC5FAE" w:rsidP="00BD092B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noProof/>
          <w:color w:val="000000"/>
          <w:sz w:val="20"/>
          <w:szCs w:val="20"/>
          <w:lang w:val="nb-NO"/>
        </w:rPr>
        <w:lastRenderedPageBreak/>
        <w:drawing>
          <wp:inline distT="0" distB="0" distL="0" distR="0" wp14:anchorId="5834DEFE" wp14:editId="539A68D6">
            <wp:extent cx="2438307" cy="1828800"/>
            <wp:effectExtent l="0" t="0" r="635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 02 21 Mitsubishi Motors Lineup at 89th Geneva Motor Show_AS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024" cy="184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92B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ab/>
      </w:r>
      <w:r>
        <w:rPr>
          <w:rFonts w:ascii="MMC OFFICE" w:eastAsia="Meiryo UI" w:hAnsi="MMC OFFICE" w:cs="Calibri"/>
          <w:noProof/>
          <w:color w:val="000000"/>
          <w:sz w:val="20"/>
          <w:szCs w:val="20"/>
          <w:lang w:val="nb-NO"/>
        </w:rPr>
        <w:drawing>
          <wp:inline distT="0" distB="0" distL="0" distR="0" wp14:anchorId="515AC11E" wp14:editId="53016FA1">
            <wp:extent cx="2791336" cy="1811655"/>
            <wp:effectExtent l="0" t="0" r="952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 02 21 Mitsubishi Motors Lineup at 89th Geneva Motor Show_L20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7" cy="182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92B" w:rsidRPr="001031D6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ab/>
      </w:r>
      <w:r w:rsidR="00BD092B" w:rsidRPr="001031D6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ab/>
      </w:r>
      <w:r w:rsidR="001031D6" w:rsidRPr="001031D6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>ASX</w:t>
      </w:r>
      <w:r w:rsidR="00BD092B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ab/>
      </w:r>
      <w:r w:rsidR="00BD092B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ab/>
      </w:r>
      <w:r w:rsidR="00BD092B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ab/>
      </w:r>
      <w:r w:rsidR="001031D6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ab/>
      </w:r>
      <w:r w:rsidR="001031D6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ab/>
      </w:r>
      <w:r w:rsidR="001031D6" w:rsidRPr="001031D6">
        <w:rPr>
          <w:rFonts w:ascii="MMC OFFICE" w:eastAsia="Meiryo UI" w:hAnsi="MMC OFFICE" w:cs="Calibri"/>
          <w:i/>
          <w:color w:val="000000"/>
          <w:sz w:val="20"/>
          <w:szCs w:val="20"/>
          <w:lang w:val="nb-NO"/>
        </w:rPr>
        <w:t>L200</w:t>
      </w:r>
    </w:p>
    <w:p w14:paraId="3BF7F18C" w14:textId="77777777" w:rsidR="00BD092B" w:rsidRDefault="00BD092B" w:rsidP="00BD092B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</w:p>
    <w:p w14:paraId="31FA5603" w14:textId="77777777" w:rsidR="00BD092B" w:rsidRPr="002E44B7" w:rsidRDefault="00BD092B" w:rsidP="00BD092B">
      <w:pPr>
        <w:jc w:val="center"/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noProof/>
          <w:color w:val="000000"/>
          <w:sz w:val="20"/>
          <w:szCs w:val="20"/>
          <w:lang w:val="nb-NO"/>
        </w:rPr>
        <w:drawing>
          <wp:inline distT="0" distB="0" distL="0" distR="0" wp14:anchorId="1C4A7B14" wp14:editId="706073CC">
            <wp:extent cx="2896985" cy="1675015"/>
            <wp:effectExtent l="0" t="0" r="0" b="190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ndo Drive Hous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85" cy="16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0E27A" w14:textId="77777777" w:rsidR="00BD092B" w:rsidRDefault="00BD092B" w:rsidP="00BD092B">
      <w:pPr>
        <w:pStyle w:val="Listeavsnitt"/>
        <w:numPr>
          <w:ilvl w:val="0"/>
          <w:numId w:val="21"/>
        </w:num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MMC på utstillingen</w:t>
      </w:r>
    </w:p>
    <w:p w14:paraId="78ECB924" w14:textId="460A7F75" w:rsidR="00BD092B" w:rsidRPr="00CF36D4" w:rsidRDefault="00BD092B" w:rsidP="001031D6">
      <w:p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I tillegg til konseptbilen Engelberg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Tourer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og 2020 modell ASX vil L200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pick</w:t>
      </w:r>
      <w:proofErr w:type="spellEnd"/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-up </w:t>
      </w:r>
      <w:r w:rsidR="00C16B5A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i europaversjon</w:t>
      </w: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stå utstilt. </w:t>
      </w:r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L200 </w:t>
      </w:r>
      <w:proofErr w:type="spellStart"/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pick</w:t>
      </w:r>
      <w:proofErr w:type="spellEnd"/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-up er kraftig fornyet siden forrige generasjon. «</w:t>
      </w:r>
      <w:proofErr w:type="spellStart"/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Dynamic</w:t>
      </w:r>
      <w:proofErr w:type="spellEnd"/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</w:t>
      </w:r>
      <w:proofErr w:type="spellStart"/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shield</w:t>
      </w:r>
      <w:proofErr w:type="spellEnd"/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» fronten</w:t>
      </w:r>
      <w:r w:rsidR="00372A7F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, som vi kjenner fra andre Mitsubishi-modeller</w:t>
      </w:r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er på plass. Av annet nytt kan nevnes en nyutviklet turboladet dieselmotor på 2,2 liter</w:t>
      </w:r>
      <w:r w:rsidR="00C16B5A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med enten</w:t>
      </w:r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6-trinns automatgir eller manuelt gir. Den nye motoren benytter </w:t>
      </w:r>
      <w:proofErr w:type="spellStart"/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AdBlue</w:t>
      </w:r>
      <w:proofErr w:type="spellEnd"/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®*</w:t>
      </w:r>
      <w:r w:rsidR="00372A7F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, som er </w:t>
      </w:r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flytende urea </w:t>
      </w:r>
      <w:r w:rsidR="00372A7F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og selektiv katalysatorteknologi</w:t>
      </w:r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</w:t>
      </w:r>
      <w:r w:rsidR="00372A7F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(SCR) </w:t>
      </w:r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for å </w:t>
      </w:r>
      <w:r w:rsidR="00372A7F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redusere og omdanne </w:t>
      </w:r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NOx </w:t>
      </w:r>
      <w:r w:rsidR="00372A7F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i</w:t>
      </w:r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eksosen </w:t>
      </w:r>
      <w:r w:rsidR="00372A7F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til</w:t>
      </w:r>
      <w:r w:rsidR="00037D62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 nitrogenmolekyler (</w:t>
      </w:r>
      <w:r w:rsidR="00372A7F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N</w:t>
      </w:r>
      <w:r w:rsidR="00372A7F" w:rsidRPr="00372A7F">
        <w:rPr>
          <w:rFonts w:ascii="MMC OFFICE" w:eastAsia="Meiryo UI" w:hAnsi="MMC OFFICE" w:cs="Calibri"/>
          <w:color w:val="000000"/>
          <w:sz w:val="20"/>
          <w:szCs w:val="20"/>
          <w:vertAlign w:val="subscript"/>
          <w:lang w:val="nb-NO"/>
        </w:rPr>
        <w:t>2</w:t>
      </w:r>
      <w:r w:rsidR="00037D62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) </w:t>
      </w:r>
      <w:r w:rsidR="00372A7F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og vann</w:t>
      </w:r>
      <w:r w:rsidR="00037D62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. Nye L200 </w:t>
      </w:r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tilfredsstiller </w:t>
      </w:r>
      <w:r w:rsidR="00C16B5A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 xml:space="preserve">de aller siste </w:t>
      </w:r>
      <w:r w:rsidRPr="00CF36D4"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Euro 6d-Temp kravene.</w:t>
      </w:r>
    </w:p>
    <w:p w14:paraId="2C878035" w14:textId="77777777" w:rsidR="00BD092B" w:rsidRPr="00CF36D4" w:rsidRDefault="00BD092B" w:rsidP="00BD092B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654E3AE8" w14:textId="77777777" w:rsidR="00BD092B" w:rsidRPr="008B393E" w:rsidRDefault="00BD092B" w:rsidP="00BD092B">
      <w:pPr>
        <w:rPr>
          <w:rFonts w:ascii="MMC OFFICE" w:eastAsia="Meiryo UI" w:hAnsi="MMC OFFICE" w:cs="Calibri"/>
          <w:color w:val="000000"/>
          <w:sz w:val="16"/>
          <w:szCs w:val="20"/>
          <w:lang w:val="nb-NO"/>
        </w:rPr>
      </w:pPr>
      <w:r w:rsidRPr="008B393E">
        <w:rPr>
          <w:rFonts w:ascii="MMC OFFICE" w:eastAsia="Meiryo UI" w:hAnsi="MMC OFFICE" w:cs="Calibri"/>
          <w:color w:val="000000"/>
          <w:sz w:val="16"/>
          <w:szCs w:val="20"/>
          <w:lang w:val="nb-NO"/>
        </w:rPr>
        <w:t>*Et registrert vare</w:t>
      </w:r>
      <w:r>
        <w:rPr>
          <w:rFonts w:ascii="MMC OFFICE" w:eastAsia="Meiryo UI" w:hAnsi="MMC OFFICE" w:cs="Calibri"/>
          <w:color w:val="000000"/>
          <w:sz w:val="16"/>
          <w:szCs w:val="20"/>
          <w:lang w:val="nb-NO"/>
        </w:rPr>
        <w:t>m</w:t>
      </w:r>
      <w:r w:rsidRPr="008B393E">
        <w:rPr>
          <w:rFonts w:ascii="MMC OFFICE" w:eastAsia="Meiryo UI" w:hAnsi="MMC OFFICE" w:cs="Calibri"/>
          <w:color w:val="000000"/>
          <w:sz w:val="16"/>
          <w:szCs w:val="20"/>
          <w:lang w:val="nb-NO"/>
        </w:rPr>
        <w:t xml:space="preserve">erke eid av </w:t>
      </w:r>
      <w:r>
        <w:rPr>
          <w:rFonts w:ascii="MMC OFFICE" w:eastAsia="Meiryo UI" w:hAnsi="MMC OFFICE" w:cs="Calibri"/>
          <w:color w:val="000000"/>
          <w:sz w:val="16"/>
          <w:szCs w:val="20"/>
          <w:lang w:val="nb-NO"/>
        </w:rPr>
        <w:t>det tyske bilprodusent forbundet</w:t>
      </w:r>
      <w:r w:rsidRPr="008B393E">
        <w:rPr>
          <w:rFonts w:ascii="MMC OFFICE" w:eastAsia="Meiryo UI" w:hAnsi="MMC OFFICE" w:cs="Calibri"/>
          <w:color w:val="000000"/>
          <w:sz w:val="16"/>
          <w:szCs w:val="20"/>
          <w:lang w:val="nb-NO"/>
        </w:rPr>
        <w:t xml:space="preserve"> (VDA)</w:t>
      </w:r>
    </w:p>
    <w:p w14:paraId="0536C554" w14:textId="77777777" w:rsidR="00BD092B" w:rsidRDefault="00BD092B" w:rsidP="00BD092B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213CE256" w14:textId="77777777" w:rsidR="00BD092B" w:rsidRDefault="00BD092B" w:rsidP="00BD092B">
      <w:pPr>
        <w:pStyle w:val="Listeavsnitt"/>
        <w:numPr>
          <w:ilvl w:val="0"/>
          <w:numId w:val="21"/>
        </w:numPr>
        <w:rPr>
          <w:rFonts w:ascii="MMC OFFICE" w:eastAsia="Meiryo UI" w:hAnsi="MMC OFFICE" w:cs="Calibri"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20"/>
          <w:lang w:val="nb-NO"/>
        </w:rPr>
        <w:t>DENDO DRIVE HOUSE (DDH)</w:t>
      </w:r>
    </w:p>
    <w:p w14:paraId="37C3C746" w14:textId="2CA2E6BA" w:rsidR="00BD092B" w:rsidRDefault="00BD092B" w:rsidP="00BD092B">
      <w:pPr>
        <w:pStyle w:val="Listeavsnitt"/>
        <w:numPr>
          <w:ilvl w:val="0"/>
          <w:numId w:val="22"/>
        </w:num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 w:rsidRPr="00D55D61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MMC viser en modell av DDH i et format som gjør det enkelt å forstå hvordan man kan </w:t>
      </w:r>
      <w:r w:rsidR="00037D6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oppnå</w:t>
      </w:r>
      <w:r w:rsidRPr="00D55D61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reduserte strømregninger og drivstoffkostnader. DDH gir også en mer stabil </w:t>
      </w:r>
      <w:r w:rsidR="00037D6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utnyttelse av strømnettet</w:t>
      </w:r>
      <w:r w:rsidRPr="00D55D61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totalt sett</w:t>
      </w:r>
      <w:r w:rsidR="00037D6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. </w:t>
      </w:r>
      <w:r w:rsidR="00C16B5A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I </w:t>
      </w:r>
      <w:r w:rsidR="00037D6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tillegg </w:t>
      </w:r>
      <w:r w:rsidR="00C16B5A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har DDH </w:t>
      </w:r>
      <w:r w:rsidRPr="00D55D61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et innebygget opplegg for nødstrøm</w:t>
      </w:r>
      <w:r w:rsidR="00037D62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i tilfelle strømstans.</w:t>
      </w:r>
    </w:p>
    <w:p w14:paraId="007A3E1F" w14:textId="77777777" w:rsidR="001031D6" w:rsidRDefault="001031D6" w:rsidP="001031D6">
      <w:pPr>
        <w:pStyle w:val="Listeavsnitt"/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14:paraId="3204A66F" w14:textId="1BC8766F" w:rsidR="00BD092B" w:rsidRPr="001031D6" w:rsidRDefault="00BD092B" w:rsidP="001031D6">
      <w:pPr>
        <w:pStyle w:val="Listeavsnitt"/>
        <w:numPr>
          <w:ilvl w:val="0"/>
          <w:numId w:val="22"/>
        </w:num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 w:rsidRPr="001031D6">
        <w:rPr>
          <w:rFonts w:ascii="MMC OFFICE" w:eastAsia="Meiryo UI" w:hAnsi="MMC OFFICE" w:cs="Calibri"/>
          <w:color w:val="000000"/>
          <w:sz w:val="20"/>
          <w:szCs w:val="16"/>
          <w:lang w:val="nb-NO"/>
        </w:rPr>
        <w:lastRenderedPageBreak/>
        <w:t>Mitsubishi Connect er tilstede med demonstrasjon av nett-tilkoblede biler og hvordan blant annet smarttelefoner kan levere informasjon om sikkerhet, vedlikehold</w:t>
      </w:r>
      <w:r w:rsidR="00C16B5A" w:rsidRPr="001031D6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og</w:t>
      </w:r>
      <w:r w:rsidRPr="001031D6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audiovisuelle tjenester. </w:t>
      </w:r>
    </w:p>
    <w:p w14:paraId="7771BC60" w14:textId="77777777" w:rsidR="00BD092B" w:rsidRDefault="00BD092B" w:rsidP="00BD092B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615496B9" w14:textId="77777777" w:rsidR="00BD092B" w:rsidRPr="007459EA" w:rsidRDefault="00BD092B" w:rsidP="00BD092B">
      <w:pPr>
        <w:pStyle w:val="Listeavsnitt"/>
        <w:numPr>
          <w:ilvl w:val="0"/>
          <w:numId w:val="21"/>
        </w:num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Bilmodeller som stilles ut</w:t>
      </w:r>
    </w:p>
    <w:p w14:paraId="05272E1F" w14:textId="77777777" w:rsidR="00BD092B" w:rsidRDefault="00BD092B" w:rsidP="00BD092B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noProof/>
        </w:rPr>
        <w:drawing>
          <wp:inline distT="0" distB="0" distL="0" distR="0" wp14:anchorId="3F474887" wp14:editId="2CB640C8">
            <wp:extent cx="5652135" cy="3284855"/>
            <wp:effectExtent l="0" t="0" r="571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18DA" w14:textId="77777777" w:rsidR="00BD092B" w:rsidRPr="007459EA" w:rsidRDefault="00BD092B" w:rsidP="00BD092B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noProof/>
        </w:rPr>
        <w:drawing>
          <wp:inline distT="0" distB="0" distL="0" distR="0" wp14:anchorId="66DFF50C" wp14:editId="38C8B6A2">
            <wp:extent cx="5652135" cy="1342390"/>
            <wp:effectExtent l="0" t="0" r="571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48DF" w14:textId="77777777" w:rsidR="00BD092B" w:rsidRPr="007459EA" w:rsidRDefault="00BD092B" w:rsidP="00BD092B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14:paraId="11CF7F83" w14:textId="3B26C9A4" w:rsidR="00BD092B" w:rsidRDefault="00BD092B" w:rsidP="00BD092B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MMC </w:t>
      </w:r>
      <w:r w:rsidR="00C16B5A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åpner en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egen nettside som gir informasjon om bilutstillingen:</w:t>
      </w:r>
    </w:p>
    <w:p w14:paraId="605B78AA" w14:textId="77777777" w:rsidR="00BD092B" w:rsidRDefault="001D38B0" w:rsidP="00BD092B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hyperlink r:id="rId14" w:history="1">
        <w:r w:rsidR="00BD092B" w:rsidRPr="003C18B0">
          <w:rPr>
            <w:rStyle w:val="Hyperkobling"/>
            <w:rFonts w:ascii="MMC OFFICE" w:eastAsia="Meiryo UI" w:hAnsi="MMC OFFICE" w:cs="Calibri"/>
            <w:sz w:val="20"/>
            <w:szCs w:val="16"/>
            <w:lang w:val="nb-NO"/>
          </w:rPr>
          <w:t>http://www.mitsubishi-motors.com/en/innovation/motorshow(2019/gms2019/</w:t>
        </w:r>
      </w:hyperlink>
    </w:p>
    <w:p w14:paraId="3030F4D0" w14:textId="77777777" w:rsidR="00BD092B" w:rsidRDefault="00BD092B" w:rsidP="00BD092B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14:paraId="612CAE58" w14:textId="77777777" w:rsidR="00BD092B" w:rsidRDefault="00BD092B" w:rsidP="00BD092B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Pressemeldinger og bilder kan lastes ned her:</w:t>
      </w:r>
    </w:p>
    <w:p w14:paraId="0A295D8F" w14:textId="77777777" w:rsidR="00BD092B" w:rsidRDefault="00BD092B" w:rsidP="00BD092B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(Mitsubishi Motors bibliotek)</w:t>
      </w:r>
    </w:p>
    <w:p w14:paraId="6FF6E687" w14:textId="77777777" w:rsidR="00BD092B" w:rsidRDefault="001D38B0" w:rsidP="00BD092B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hyperlink r:id="rId15" w:history="1">
        <w:r w:rsidR="00BD092B" w:rsidRPr="003C18B0">
          <w:rPr>
            <w:rStyle w:val="Hyperkobling"/>
            <w:rFonts w:ascii="MMC OFFICE" w:eastAsia="Meiryo UI" w:hAnsi="MMC OFFICE" w:cs="Calibri"/>
            <w:sz w:val="20"/>
            <w:szCs w:val="16"/>
            <w:lang w:val="nb-NO"/>
          </w:rPr>
          <w:t>https://library.mitsubishi-motors.com/contents/login.do</w:t>
        </w:r>
      </w:hyperlink>
    </w:p>
    <w:p w14:paraId="6DF6AFFE" w14:textId="77777777" w:rsidR="00BD092B" w:rsidRDefault="00BD092B" w:rsidP="00BD092B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(Spesielt for bilutstillingen)</w:t>
      </w:r>
    </w:p>
    <w:bookmarkStart w:id="0" w:name="_GoBack"/>
    <w:p w14:paraId="2BCA934B" w14:textId="4BD2AC59" w:rsidR="00BD092B" w:rsidRPr="007459EA" w:rsidRDefault="00F53EAF" w:rsidP="00BD092B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fldChar w:fldCharType="begin"/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instrText xml:space="preserve"> HYPERLINK "https://library.mitsubishi-motors.com/gms2019/" </w:instrTex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fldChar w:fldCharType="separate"/>
      </w:r>
      <w:r w:rsidRPr="007D114E">
        <w:rPr>
          <w:rStyle w:val="Hyperkobling"/>
          <w:rFonts w:ascii="MMC OFFICE" w:eastAsia="Meiryo UI" w:hAnsi="MMC OFFICE" w:cs="Calibri"/>
          <w:sz w:val="20"/>
          <w:szCs w:val="16"/>
          <w:lang w:val="nb-NO"/>
        </w:rPr>
        <w:t>https://library.mitsubishi-motors.com/gms2019/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fldChar w:fldCharType="end"/>
      </w:r>
      <w:bookmarkEnd w:id="0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</w:t>
      </w:r>
    </w:p>
    <w:p w14:paraId="6DF40817" w14:textId="2EDC7610" w:rsidR="001F5985" w:rsidRDefault="001F5985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5AA9FEA1" w14:textId="469A56E1" w:rsidR="00372A7F" w:rsidRDefault="00372A7F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0F686A47" w14:textId="227F1171" w:rsidR="00372A7F" w:rsidRDefault="00372A7F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7FCCDE82" w14:textId="718125D9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0295E328" w14:textId="4B38299B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44A1025E" w14:textId="6FE49F92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30CA928F" w14:textId="66654ECA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578C893A" w14:textId="45795AD9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5B9F1C6F" w14:textId="0212B3DB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228A90C2" w14:textId="38E01ECC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090A4B0F" w14:textId="6AEE34D8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4F6E3DBA" w14:textId="5342DAC4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46CF7502" w14:textId="1FC8A578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6F80BAF7" w14:textId="389195C9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442C03D4" w14:textId="679BC49D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5DD2AAC0" w14:textId="75ED8148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338598D3" w14:textId="27449F42" w:rsidR="007A2466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0E9E8132" w14:textId="77777777" w:rsidR="007A2466" w:rsidRPr="003E5819" w:rsidRDefault="007A246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14:paraId="13E57849" w14:textId="77777777"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14:paraId="65445685" w14:textId="77777777"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fremoverlent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14:paraId="09B80988" w14:textId="77777777"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2AF21AF7" wp14:editId="25014E4C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14:paraId="74525861" w14:textId="77777777"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16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14:paraId="1615875D" w14:textId="77777777"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7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EF0B87">
      <w:headerReference w:type="default" r:id="rId18"/>
      <w:pgSz w:w="11906" w:h="16838" w:code="9"/>
      <w:pgMar w:top="3119" w:right="624" w:bottom="1021" w:left="238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A3EC7" w14:textId="77777777" w:rsidR="001D38B0" w:rsidRDefault="001D38B0" w:rsidP="00D50D5F">
      <w:r>
        <w:separator/>
      </w:r>
    </w:p>
  </w:endnote>
  <w:endnote w:type="continuationSeparator" w:id="0">
    <w:p w14:paraId="7B466C65" w14:textId="77777777" w:rsidR="001D38B0" w:rsidRDefault="001D38B0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2223D" w14:textId="77777777" w:rsidR="001D38B0" w:rsidRDefault="001D38B0" w:rsidP="00D50D5F">
      <w:r>
        <w:separator/>
      </w:r>
    </w:p>
  </w:footnote>
  <w:footnote w:type="continuationSeparator" w:id="0">
    <w:p w14:paraId="6C12601A" w14:textId="77777777" w:rsidR="001D38B0" w:rsidRDefault="001D38B0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F05DF" w14:textId="06C9B37B" w:rsidR="002F6B49" w:rsidRDefault="00372A7F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CE65E8" wp14:editId="02F73560">
              <wp:simplePos x="0" y="0"/>
              <wp:positionH relativeFrom="margin">
                <wp:align>left</wp:align>
              </wp:positionH>
              <wp:positionV relativeFrom="paragraph">
                <wp:posOffset>45085</wp:posOffset>
              </wp:positionV>
              <wp:extent cx="2077720" cy="76962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95E06" w14:textId="77777777" w:rsidR="002F6B49" w:rsidRPr="004312D5" w:rsidRDefault="002F6B49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14:paraId="7B78CF76" w14:textId="413D48A2" w:rsidR="002F6B49" w:rsidRPr="004312D5" w:rsidRDefault="00372A7F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21</w:t>
                          </w:r>
                          <w:r w:rsidR="002F6B4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. </w:t>
                          </w:r>
                          <w:r w:rsidR="001F598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februar </w:t>
                          </w:r>
                          <w:r w:rsidR="003E581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E65E8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0;margin-top:3.55pt;width:163.6pt;height:60.6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" filled="f" stroked="f">
              <v:textbox>
                <w:txbxContent>
                  <w:p w14:paraId="2C595E06" w14:textId="77777777" w:rsidR="002F6B49" w:rsidRPr="004312D5" w:rsidRDefault="002F6B49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14:paraId="7B78CF76" w14:textId="413D48A2" w:rsidR="002F6B49" w:rsidRPr="004312D5" w:rsidRDefault="00372A7F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21</w:t>
                    </w:r>
                    <w:r w:rsidR="002F6B4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. </w:t>
                    </w:r>
                    <w:r w:rsidR="001F598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februar </w:t>
                    </w:r>
                    <w:r w:rsidR="003E581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4AB3588" wp14:editId="3E18F3B4">
              <wp:simplePos x="0" y="0"/>
              <wp:positionH relativeFrom="margin">
                <wp:align>right</wp:align>
              </wp:positionH>
              <wp:positionV relativeFrom="paragraph">
                <wp:posOffset>49530</wp:posOffset>
              </wp:positionV>
              <wp:extent cx="3028950" cy="723900"/>
              <wp:effectExtent l="0" t="0" r="0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356CA" w14:textId="77777777" w:rsidR="002F6B49" w:rsidRPr="00264D31" w:rsidRDefault="002F6B49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14:paraId="24A5348A" w14:textId="77777777" w:rsidR="002F6B49" w:rsidRPr="00264D31" w:rsidRDefault="002F6B49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14:paraId="70DD4B9A" w14:textId="77777777" w:rsidR="002F6B49" w:rsidRPr="00264D31" w:rsidRDefault="002F6B49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  <w:t>www.mitsubishi-motors.no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AB3588" id="_x0000_s1027" type="#_x0000_t202" style="position:absolute;left:0;text-align:left;margin-left:187.3pt;margin-top:3.9pt;width:238.5pt;height:57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" filled="f" stroked="f">
              <v:textbox>
                <w:txbxContent>
                  <w:p w14:paraId="178356CA" w14:textId="77777777" w:rsidR="002F6B49" w:rsidRPr="00264D31" w:rsidRDefault="002F6B49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14:paraId="24A5348A" w14:textId="77777777" w:rsidR="002F6B49" w:rsidRPr="00264D31" w:rsidRDefault="002F6B49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14:paraId="70DD4B9A" w14:textId="77777777" w:rsidR="002F6B49" w:rsidRPr="00264D31" w:rsidRDefault="002F6B49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  <w:t>www.mitsubishi-motors.no</w:t>
                    </w:r>
                    <w:bookmarkEnd w:id="5"/>
                    <w:bookmarkEnd w:id="6"/>
                    <w:bookmarkEnd w:id="7"/>
                  </w:p>
                </w:txbxContent>
              </v:textbox>
              <w10:wrap anchorx="margin"/>
            </v:shape>
          </w:pict>
        </mc:Fallback>
      </mc:AlternateContent>
    </w:r>
    <w:r w:rsidR="002F6B49">
      <w:rPr>
        <w:noProof/>
      </w:rPr>
      <w:drawing>
        <wp:anchor distT="0" distB="0" distL="114300" distR="114300" simplePos="0" relativeHeight="251658752" behindDoc="0" locked="0" layoutInCell="1" allowOverlap="1" wp14:anchorId="3D8F717E" wp14:editId="40EBD3B5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9" name="Bilde 9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C1B16"/>
    <w:multiLevelType w:val="hybridMultilevel"/>
    <w:tmpl w:val="488C8F40"/>
    <w:lvl w:ilvl="0" w:tplc="0C56B228">
      <w:start w:val="7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B416F"/>
    <w:multiLevelType w:val="hybridMultilevel"/>
    <w:tmpl w:val="E2E634C6"/>
    <w:lvl w:ilvl="0" w:tplc="73EA6EA4">
      <w:start w:val="7"/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B6BFA"/>
    <w:multiLevelType w:val="hybridMultilevel"/>
    <w:tmpl w:val="62B41F52"/>
    <w:lvl w:ilvl="0" w:tplc="D6E81704">
      <w:start w:val="2018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3496B"/>
    <w:multiLevelType w:val="hybridMultilevel"/>
    <w:tmpl w:val="95C29A5E"/>
    <w:lvl w:ilvl="0" w:tplc="41C0D358"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71297"/>
    <w:multiLevelType w:val="hybridMultilevel"/>
    <w:tmpl w:val="A40A9B8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0" w15:restartNumberingAfterBreak="0">
    <w:nsid w:val="75045D3B"/>
    <w:multiLevelType w:val="hybridMultilevel"/>
    <w:tmpl w:val="703C37D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5"/>
  </w:num>
  <w:num w:numId="4">
    <w:abstractNumId w:val="11"/>
  </w:num>
  <w:num w:numId="5">
    <w:abstractNumId w:val="5"/>
  </w:num>
  <w:num w:numId="6">
    <w:abstractNumId w:val="3"/>
  </w:num>
  <w:num w:numId="7">
    <w:abstractNumId w:val="21"/>
  </w:num>
  <w:num w:numId="8">
    <w:abstractNumId w:val="0"/>
  </w:num>
  <w:num w:numId="9">
    <w:abstractNumId w:val="1"/>
  </w:num>
  <w:num w:numId="10">
    <w:abstractNumId w:val="10"/>
  </w:num>
  <w:num w:numId="11">
    <w:abstractNumId w:val="6"/>
  </w:num>
  <w:num w:numId="12">
    <w:abstractNumId w:val="16"/>
  </w:num>
  <w:num w:numId="13">
    <w:abstractNumId w:val="7"/>
  </w:num>
  <w:num w:numId="14">
    <w:abstractNumId w:val="18"/>
  </w:num>
  <w:num w:numId="15">
    <w:abstractNumId w:val="19"/>
  </w:num>
  <w:num w:numId="16">
    <w:abstractNumId w:val="12"/>
  </w:num>
  <w:num w:numId="17">
    <w:abstractNumId w:val="4"/>
  </w:num>
  <w:num w:numId="18">
    <w:abstractNumId w:val="2"/>
  </w:num>
  <w:num w:numId="19">
    <w:abstractNumId w:val="8"/>
  </w:num>
  <w:num w:numId="20">
    <w:abstractNumId w:val="9"/>
  </w:num>
  <w:num w:numId="21">
    <w:abstractNumId w:val="1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32FFE"/>
    <w:rsid w:val="00035B55"/>
    <w:rsid w:val="00037D62"/>
    <w:rsid w:val="00047743"/>
    <w:rsid w:val="0006397C"/>
    <w:rsid w:val="0006468F"/>
    <w:rsid w:val="00064E5B"/>
    <w:rsid w:val="00071CB6"/>
    <w:rsid w:val="00071EF8"/>
    <w:rsid w:val="00074246"/>
    <w:rsid w:val="00082330"/>
    <w:rsid w:val="00082712"/>
    <w:rsid w:val="000847BF"/>
    <w:rsid w:val="0008601E"/>
    <w:rsid w:val="000903C1"/>
    <w:rsid w:val="00091B14"/>
    <w:rsid w:val="00095156"/>
    <w:rsid w:val="00095E30"/>
    <w:rsid w:val="000A18BE"/>
    <w:rsid w:val="000A36DC"/>
    <w:rsid w:val="000B06E7"/>
    <w:rsid w:val="000B375F"/>
    <w:rsid w:val="000B5819"/>
    <w:rsid w:val="000C28ED"/>
    <w:rsid w:val="000C3053"/>
    <w:rsid w:val="000D7501"/>
    <w:rsid w:val="000E3535"/>
    <w:rsid w:val="000E4AA6"/>
    <w:rsid w:val="000F2A6A"/>
    <w:rsid w:val="000F2B0D"/>
    <w:rsid w:val="00102A5B"/>
    <w:rsid w:val="001031D6"/>
    <w:rsid w:val="00110A8F"/>
    <w:rsid w:val="001148DF"/>
    <w:rsid w:val="00127C7E"/>
    <w:rsid w:val="00136E98"/>
    <w:rsid w:val="0014753F"/>
    <w:rsid w:val="00156318"/>
    <w:rsid w:val="00164779"/>
    <w:rsid w:val="001869AF"/>
    <w:rsid w:val="00187026"/>
    <w:rsid w:val="001906D4"/>
    <w:rsid w:val="0019790D"/>
    <w:rsid w:val="001A3373"/>
    <w:rsid w:val="001A60DB"/>
    <w:rsid w:val="001B59CA"/>
    <w:rsid w:val="001D38B0"/>
    <w:rsid w:val="001D67C8"/>
    <w:rsid w:val="001E0BA5"/>
    <w:rsid w:val="001F3E44"/>
    <w:rsid w:val="001F5985"/>
    <w:rsid w:val="001F5D3E"/>
    <w:rsid w:val="001F69AA"/>
    <w:rsid w:val="00215B31"/>
    <w:rsid w:val="002221CB"/>
    <w:rsid w:val="00237617"/>
    <w:rsid w:val="002376B3"/>
    <w:rsid w:val="002626CA"/>
    <w:rsid w:val="00263906"/>
    <w:rsid w:val="002643D9"/>
    <w:rsid w:val="00264D31"/>
    <w:rsid w:val="00266995"/>
    <w:rsid w:val="00275911"/>
    <w:rsid w:val="002824CF"/>
    <w:rsid w:val="00285534"/>
    <w:rsid w:val="002A1587"/>
    <w:rsid w:val="002A3D43"/>
    <w:rsid w:val="002A56AB"/>
    <w:rsid w:val="002B4634"/>
    <w:rsid w:val="002C1B34"/>
    <w:rsid w:val="002C1F3E"/>
    <w:rsid w:val="002C586B"/>
    <w:rsid w:val="002D7BF5"/>
    <w:rsid w:val="002E4CC2"/>
    <w:rsid w:val="002F0B45"/>
    <w:rsid w:val="002F6B49"/>
    <w:rsid w:val="002F7E35"/>
    <w:rsid w:val="00300859"/>
    <w:rsid w:val="0033037A"/>
    <w:rsid w:val="00340DAD"/>
    <w:rsid w:val="00346DD0"/>
    <w:rsid w:val="00347378"/>
    <w:rsid w:val="00372A7F"/>
    <w:rsid w:val="00377D0B"/>
    <w:rsid w:val="003817CC"/>
    <w:rsid w:val="003877A3"/>
    <w:rsid w:val="003906D6"/>
    <w:rsid w:val="00392162"/>
    <w:rsid w:val="003B3C86"/>
    <w:rsid w:val="003C7795"/>
    <w:rsid w:val="003E5819"/>
    <w:rsid w:val="00404D49"/>
    <w:rsid w:val="00407D26"/>
    <w:rsid w:val="004207E4"/>
    <w:rsid w:val="004312D5"/>
    <w:rsid w:val="004418E9"/>
    <w:rsid w:val="004544D6"/>
    <w:rsid w:val="004662C8"/>
    <w:rsid w:val="004735D7"/>
    <w:rsid w:val="00473D83"/>
    <w:rsid w:val="004823D4"/>
    <w:rsid w:val="004B0F87"/>
    <w:rsid w:val="004C280A"/>
    <w:rsid w:val="004D071E"/>
    <w:rsid w:val="004D7C9B"/>
    <w:rsid w:val="004E4C6C"/>
    <w:rsid w:val="005104C7"/>
    <w:rsid w:val="00520354"/>
    <w:rsid w:val="005406BB"/>
    <w:rsid w:val="0054367D"/>
    <w:rsid w:val="00545F7A"/>
    <w:rsid w:val="005514EE"/>
    <w:rsid w:val="00553E46"/>
    <w:rsid w:val="005719F7"/>
    <w:rsid w:val="00583967"/>
    <w:rsid w:val="005A3551"/>
    <w:rsid w:val="005A391B"/>
    <w:rsid w:val="005B3DD4"/>
    <w:rsid w:val="005D7C9C"/>
    <w:rsid w:val="005F02AB"/>
    <w:rsid w:val="005F21EF"/>
    <w:rsid w:val="005F588F"/>
    <w:rsid w:val="00612160"/>
    <w:rsid w:val="00613258"/>
    <w:rsid w:val="00626D35"/>
    <w:rsid w:val="0062770F"/>
    <w:rsid w:val="00641B5B"/>
    <w:rsid w:val="006576F5"/>
    <w:rsid w:val="006715C1"/>
    <w:rsid w:val="00672751"/>
    <w:rsid w:val="00675B66"/>
    <w:rsid w:val="00677172"/>
    <w:rsid w:val="00680E83"/>
    <w:rsid w:val="006852F8"/>
    <w:rsid w:val="00690214"/>
    <w:rsid w:val="00694E07"/>
    <w:rsid w:val="006B7B09"/>
    <w:rsid w:val="006D159A"/>
    <w:rsid w:val="006E2DA8"/>
    <w:rsid w:val="006E377F"/>
    <w:rsid w:val="006F0FC4"/>
    <w:rsid w:val="00712FB7"/>
    <w:rsid w:val="007167D1"/>
    <w:rsid w:val="00730061"/>
    <w:rsid w:val="007312BF"/>
    <w:rsid w:val="00740496"/>
    <w:rsid w:val="00741249"/>
    <w:rsid w:val="0074398A"/>
    <w:rsid w:val="0074418A"/>
    <w:rsid w:val="007454D1"/>
    <w:rsid w:val="007460E3"/>
    <w:rsid w:val="00747E99"/>
    <w:rsid w:val="00750079"/>
    <w:rsid w:val="00760F12"/>
    <w:rsid w:val="00761CD2"/>
    <w:rsid w:val="00777CAD"/>
    <w:rsid w:val="007825FF"/>
    <w:rsid w:val="007943B7"/>
    <w:rsid w:val="00797EE9"/>
    <w:rsid w:val="007A010E"/>
    <w:rsid w:val="007A2466"/>
    <w:rsid w:val="007B420B"/>
    <w:rsid w:val="007D1F4F"/>
    <w:rsid w:val="007E4350"/>
    <w:rsid w:val="007E57D2"/>
    <w:rsid w:val="007F15B7"/>
    <w:rsid w:val="007F4FDF"/>
    <w:rsid w:val="007F526B"/>
    <w:rsid w:val="00801A41"/>
    <w:rsid w:val="00801FB4"/>
    <w:rsid w:val="00806B34"/>
    <w:rsid w:val="00812C3D"/>
    <w:rsid w:val="008344AD"/>
    <w:rsid w:val="00835FFF"/>
    <w:rsid w:val="00837BE2"/>
    <w:rsid w:val="00842C58"/>
    <w:rsid w:val="0085508A"/>
    <w:rsid w:val="00857E29"/>
    <w:rsid w:val="00864013"/>
    <w:rsid w:val="008731A1"/>
    <w:rsid w:val="00877864"/>
    <w:rsid w:val="00881895"/>
    <w:rsid w:val="00882422"/>
    <w:rsid w:val="00884F9B"/>
    <w:rsid w:val="008A0415"/>
    <w:rsid w:val="008A2A54"/>
    <w:rsid w:val="008A2B05"/>
    <w:rsid w:val="008A68A7"/>
    <w:rsid w:val="008C6453"/>
    <w:rsid w:val="008D47B9"/>
    <w:rsid w:val="008D5F9C"/>
    <w:rsid w:val="008E30CF"/>
    <w:rsid w:val="008E51E1"/>
    <w:rsid w:val="008F6DB8"/>
    <w:rsid w:val="009013BB"/>
    <w:rsid w:val="00902C84"/>
    <w:rsid w:val="00931BBF"/>
    <w:rsid w:val="00932501"/>
    <w:rsid w:val="009333DB"/>
    <w:rsid w:val="00943965"/>
    <w:rsid w:val="00955E5F"/>
    <w:rsid w:val="00960D48"/>
    <w:rsid w:val="00966000"/>
    <w:rsid w:val="009844D7"/>
    <w:rsid w:val="00995139"/>
    <w:rsid w:val="009C7B97"/>
    <w:rsid w:val="009D209C"/>
    <w:rsid w:val="009D41FA"/>
    <w:rsid w:val="009D5602"/>
    <w:rsid w:val="009E05BA"/>
    <w:rsid w:val="009E7E04"/>
    <w:rsid w:val="009F29DE"/>
    <w:rsid w:val="009F4F5C"/>
    <w:rsid w:val="00A0023C"/>
    <w:rsid w:val="00A1432D"/>
    <w:rsid w:val="00A177FD"/>
    <w:rsid w:val="00A31137"/>
    <w:rsid w:val="00A31FDC"/>
    <w:rsid w:val="00A52B8B"/>
    <w:rsid w:val="00A53FA0"/>
    <w:rsid w:val="00A54B58"/>
    <w:rsid w:val="00A75EF5"/>
    <w:rsid w:val="00A81313"/>
    <w:rsid w:val="00A86220"/>
    <w:rsid w:val="00A87A1E"/>
    <w:rsid w:val="00A87BA2"/>
    <w:rsid w:val="00A90684"/>
    <w:rsid w:val="00AA369B"/>
    <w:rsid w:val="00AB367A"/>
    <w:rsid w:val="00AB7D29"/>
    <w:rsid w:val="00AC12F5"/>
    <w:rsid w:val="00AC1F76"/>
    <w:rsid w:val="00AC242B"/>
    <w:rsid w:val="00AC5290"/>
    <w:rsid w:val="00AC557A"/>
    <w:rsid w:val="00AC62C5"/>
    <w:rsid w:val="00AD28B6"/>
    <w:rsid w:val="00AE3A24"/>
    <w:rsid w:val="00AF1F5D"/>
    <w:rsid w:val="00AF2B24"/>
    <w:rsid w:val="00AF3A04"/>
    <w:rsid w:val="00B017ED"/>
    <w:rsid w:val="00B02CF7"/>
    <w:rsid w:val="00B0318F"/>
    <w:rsid w:val="00B03575"/>
    <w:rsid w:val="00B05F25"/>
    <w:rsid w:val="00B157BD"/>
    <w:rsid w:val="00B34140"/>
    <w:rsid w:val="00B446F1"/>
    <w:rsid w:val="00B52148"/>
    <w:rsid w:val="00B65561"/>
    <w:rsid w:val="00B67D53"/>
    <w:rsid w:val="00B70CF9"/>
    <w:rsid w:val="00B72B23"/>
    <w:rsid w:val="00B94A78"/>
    <w:rsid w:val="00B96568"/>
    <w:rsid w:val="00BA0CC8"/>
    <w:rsid w:val="00BA42F5"/>
    <w:rsid w:val="00BA50D4"/>
    <w:rsid w:val="00BB1ABA"/>
    <w:rsid w:val="00BB55FF"/>
    <w:rsid w:val="00BD092B"/>
    <w:rsid w:val="00BE7C40"/>
    <w:rsid w:val="00BF0F42"/>
    <w:rsid w:val="00BF4DA4"/>
    <w:rsid w:val="00C07109"/>
    <w:rsid w:val="00C1121B"/>
    <w:rsid w:val="00C11306"/>
    <w:rsid w:val="00C11AED"/>
    <w:rsid w:val="00C16B5A"/>
    <w:rsid w:val="00C23D63"/>
    <w:rsid w:val="00C27903"/>
    <w:rsid w:val="00C34722"/>
    <w:rsid w:val="00C46E88"/>
    <w:rsid w:val="00C61A50"/>
    <w:rsid w:val="00C71D46"/>
    <w:rsid w:val="00C81B26"/>
    <w:rsid w:val="00C866E6"/>
    <w:rsid w:val="00C9336C"/>
    <w:rsid w:val="00C97DE0"/>
    <w:rsid w:val="00CA05C9"/>
    <w:rsid w:val="00CA19B3"/>
    <w:rsid w:val="00CA7E09"/>
    <w:rsid w:val="00CC18DB"/>
    <w:rsid w:val="00CC3253"/>
    <w:rsid w:val="00CC4AC0"/>
    <w:rsid w:val="00CC5933"/>
    <w:rsid w:val="00CC5FAE"/>
    <w:rsid w:val="00CD0E35"/>
    <w:rsid w:val="00CD1333"/>
    <w:rsid w:val="00CD6BDA"/>
    <w:rsid w:val="00D01E07"/>
    <w:rsid w:val="00D06931"/>
    <w:rsid w:val="00D109F1"/>
    <w:rsid w:val="00D10C87"/>
    <w:rsid w:val="00D15FE6"/>
    <w:rsid w:val="00D26972"/>
    <w:rsid w:val="00D33E6B"/>
    <w:rsid w:val="00D373AD"/>
    <w:rsid w:val="00D43115"/>
    <w:rsid w:val="00D50D5F"/>
    <w:rsid w:val="00D65723"/>
    <w:rsid w:val="00D6577A"/>
    <w:rsid w:val="00D66931"/>
    <w:rsid w:val="00D80DDD"/>
    <w:rsid w:val="00D82E46"/>
    <w:rsid w:val="00D9788B"/>
    <w:rsid w:val="00DC1523"/>
    <w:rsid w:val="00DC3B07"/>
    <w:rsid w:val="00DD0480"/>
    <w:rsid w:val="00DD20A9"/>
    <w:rsid w:val="00DD7103"/>
    <w:rsid w:val="00DE4483"/>
    <w:rsid w:val="00DE7F97"/>
    <w:rsid w:val="00DF1577"/>
    <w:rsid w:val="00E07300"/>
    <w:rsid w:val="00E1292C"/>
    <w:rsid w:val="00E13B6C"/>
    <w:rsid w:val="00E15428"/>
    <w:rsid w:val="00E2099E"/>
    <w:rsid w:val="00E246F5"/>
    <w:rsid w:val="00E33AFE"/>
    <w:rsid w:val="00E37E6B"/>
    <w:rsid w:val="00E64E01"/>
    <w:rsid w:val="00E7346B"/>
    <w:rsid w:val="00E86A82"/>
    <w:rsid w:val="00E876C1"/>
    <w:rsid w:val="00E9004A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EF0B87"/>
    <w:rsid w:val="00F07950"/>
    <w:rsid w:val="00F11CAB"/>
    <w:rsid w:val="00F220F1"/>
    <w:rsid w:val="00F32196"/>
    <w:rsid w:val="00F33B24"/>
    <w:rsid w:val="00F53EAF"/>
    <w:rsid w:val="00F56C5F"/>
    <w:rsid w:val="00F60D5C"/>
    <w:rsid w:val="00F62A67"/>
    <w:rsid w:val="00F65368"/>
    <w:rsid w:val="00F710DF"/>
    <w:rsid w:val="00F71202"/>
    <w:rsid w:val="00F82305"/>
    <w:rsid w:val="00F82644"/>
    <w:rsid w:val="00F831B7"/>
    <w:rsid w:val="00FA5952"/>
    <w:rsid w:val="00FC1260"/>
    <w:rsid w:val="00FC4D7E"/>
    <w:rsid w:val="00FC754C"/>
    <w:rsid w:val="00FD3765"/>
    <w:rsid w:val="00FD5D08"/>
    <w:rsid w:val="00FD7A5E"/>
    <w:rsid w:val="00FE4124"/>
    <w:rsid w:val="00FF0EB4"/>
    <w:rsid w:val="00FF2D62"/>
    <w:rsid w:val="00FF41EE"/>
    <w:rsid w:val="00FF4E3C"/>
    <w:rsid w:val="00FF5D1F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5C4EE83A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13B6C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nb-NO" w:eastAsia="nb-NO"/>
    </w:rPr>
  </w:style>
  <w:style w:type="character" w:styleId="Utheving">
    <w:name w:val="Emphasis"/>
    <w:basedOn w:val="Standardskriftforavsnitt"/>
    <w:uiPriority w:val="20"/>
    <w:qFormat/>
    <w:rsid w:val="002F6B49"/>
    <w:rPr>
      <w:i/>
      <w:iCs/>
    </w:rPr>
  </w:style>
  <w:style w:type="paragraph" w:styleId="Revisjon">
    <w:name w:val="Revision"/>
    <w:hidden/>
    <w:uiPriority w:val="99"/>
    <w:semiHidden/>
    <w:rsid w:val="00864013"/>
    <w:rPr>
      <w:kern w:val="2"/>
      <w:sz w:val="21"/>
      <w:szCs w:val="22"/>
      <w:lang w:val="en-US" w:eastAsia="ja-JP"/>
    </w:rPr>
  </w:style>
  <w:style w:type="character" w:styleId="Fulgthyperkobling">
    <w:name w:val="FollowedHyperlink"/>
    <w:basedOn w:val="Standardskriftforavsnitt"/>
    <w:uiPriority w:val="99"/>
    <w:semiHidden/>
    <w:unhideWhenUsed/>
    <w:rsid w:val="00AF1F5D"/>
    <w:rPr>
      <w:color w:val="954F72" w:themeColor="followedHyperlink"/>
      <w:u w:val="single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1F59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nb-NO" w:eastAsia="nb-NO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1F5985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5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538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AEAEB"/>
                                    <w:left w:val="single" w:sz="6" w:space="30" w:color="EAEAEB"/>
                                    <w:bottom w:val="single" w:sz="6" w:space="0" w:color="EAEAEB"/>
                                    <w:right w:val="single" w:sz="6" w:space="30" w:color="EAEAEB"/>
                                  </w:divBdr>
                                  <w:divsChild>
                                    <w:div w:id="2115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5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4359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2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2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65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8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78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09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7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31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4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7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8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60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vegard.werner@mitsubishi-motors.no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une.gjerstad@mitsubishi-motors.n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library.mitsubishi-motors.com/contents/login.do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itsubishi-motors.com/en/innovation/motorshow(2019/gms2019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A4D10-F7BF-4805-9549-C9EA4D41C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296</TotalTime>
  <Pages>1</Pages>
  <Words>569</Words>
  <Characters>3543</Characters>
  <Application>Microsoft Office Word</Application>
  <DocSecurity>0</DocSecurity>
  <Lines>104</Lines>
  <Paragraphs>35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Rebekka Harbak</cp:lastModifiedBy>
  <cp:revision>17</cp:revision>
  <cp:lastPrinted>2019-02-20T14:07:00Z</cp:lastPrinted>
  <dcterms:created xsi:type="dcterms:W3CDTF">2019-01-28T11:08:00Z</dcterms:created>
  <dcterms:modified xsi:type="dcterms:W3CDTF">2019-02-21T13:47:00Z</dcterms:modified>
  <cp:category>NONE</cp:category>
</cp:coreProperties>
</file>