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DC3" w:rsidRPr="00E85000" w:rsidRDefault="003F1DC3" w:rsidP="00E85000">
      <w:pPr>
        <w:pStyle w:val="Abbott-Subtitle"/>
        <w:spacing w:line="320" w:lineRule="exact"/>
        <w:rPr>
          <w:i w:val="0"/>
          <w:sz w:val="32"/>
          <w:szCs w:val="24"/>
          <w:lang w:val="sv-SE"/>
        </w:rPr>
      </w:pPr>
    </w:p>
    <w:p w:rsidR="003F1DC3" w:rsidRPr="0045000E" w:rsidRDefault="003F1DC3" w:rsidP="004864C8">
      <w:pPr>
        <w:pStyle w:val="Abbott-Subtitle"/>
        <w:tabs>
          <w:tab w:val="clear" w:pos="8640"/>
        </w:tabs>
        <w:spacing w:line="240" w:lineRule="auto"/>
        <w:ind w:right="178"/>
        <w:rPr>
          <w:rFonts w:cs="Arial"/>
          <w:i w:val="0"/>
          <w:sz w:val="32"/>
          <w:szCs w:val="32"/>
          <w:lang w:val="sv-SE"/>
        </w:rPr>
      </w:pPr>
      <w:r w:rsidRPr="0045000E">
        <w:rPr>
          <w:rFonts w:cs="Arial"/>
          <w:i w:val="0"/>
          <w:sz w:val="32"/>
          <w:szCs w:val="32"/>
          <w:lang w:val="sv-SE"/>
        </w:rPr>
        <w:t>HUMIRA</w:t>
      </w:r>
      <w:r w:rsidRPr="0045000E">
        <w:rPr>
          <w:rFonts w:cs="Arial"/>
          <w:i w:val="0"/>
          <w:sz w:val="32"/>
          <w:szCs w:val="32"/>
          <w:vertAlign w:val="superscript"/>
          <w:lang w:val="sv-SE"/>
        </w:rPr>
        <w:t>®</w:t>
      </w:r>
      <w:r w:rsidRPr="0045000E">
        <w:rPr>
          <w:rFonts w:cs="Arial"/>
          <w:i w:val="0"/>
          <w:sz w:val="32"/>
          <w:szCs w:val="32"/>
          <w:lang w:val="sv-SE"/>
        </w:rPr>
        <w:t xml:space="preserve"> </w:t>
      </w:r>
      <w:r>
        <w:rPr>
          <w:rFonts w:cs="Arial"/>
          <w:i w:val="0"/>
          <w:sz w:val="32"/>
          <w:szCs w:val="32"/>
          <w:lang w:val="sv-SE"/>
        </w:rPr>
        <w:t xml:space="preserve">är </w:t>
      </w:r>
      <w:r w:rsidRPr="0045000E">
        <w:rPr>
          <w:rFonts w:cs="Arial"/>
          <w:i w:val="0"/>
          <w:sz w:val="32"/>
          <w:szCs w:val="32"/>
          <w:lang w:val="sv-SE"/>
        </w:rPr>
        <w:t xml:space="preserve">effektivt </w:t>
      </w:r>
      <w:r>
        <w:rPr>
          <w:rFonts w:cs="Arial"/>
          <w:i w:val="0"/>
          <w:sz w:val="32"/>
          <w:szCs w:val="32"/>
          <w:lang w:val="sv-SE"/>
        </w:rPr>
        <w:t xml:space="preserve">som behandling av </w:t>
      </w:r>
      <w:r w:rsidRPr="0045000E">
        <w:rPr>
          <w:rFonts w:cs="Arial"/>
          <w:i w:val="0"/>
          <w:sz w:val="32"/>
          <w:szCs w:val="32"/>
          <w:lang w:val="sv-SE"/>
        </w:rPr>
        <w:t xml:space="preserve">personer med </w:t>
      </w:r>
      <w:r>
        <w:rPr>
          <w:rFonts w:cs="Arial"/>
          <w:i w:val="0"/>
          <w:sz w:val="32"/>
          <w:szCs w:val="32"/>
          <w:lang w:val="sv-SE"/>
        </w:rPr>
        <w:t xml:space="preserve">den reumatiska ryggsjukdomen </w:t>
      </w:r>
      <w:r w:rsidRPr="0045000E">
        <w:rPr>
          <w:rFonts w:cs="Arial"/>
          <w:i w:val="0"/>
          <w:sz w:val="32"/>
          <w:szCs w:val="32"/>
          <w:lang w:val="sv-SE"/>
        </w:rPr>
        <w:t>axial spondylartrit</w:t>
      </w:r>
      <w:r>
        <w:rPr>
          <w:rFonts w:cs="Arial"/>
          <w:i w:val="0"/>
          <w:sz w:val="32"/>
          <w:szCs w:val="32"/>
          <w:lang w:val="sv-SE"/>
        </w:rPr>
        <w:t xml:space="preserve"> </w:t>
      </w:r>
    </w:p>
    <w:p w:rsidR="003F1DC3" w:rsidRPr="0038271F" w:rsidRDefault="003F1DC3" w:rsidP="00E85000">
      <w:pPr>
        <w:pStyle w:val="Abbott-Subtitle"/>
        <w:spacing w:line="320" w:lineRule="exact"/>
        <w:rPr>
          <w:rFonts w:cs="Arial"/>
          <w:i w:val="0"/>
          <w:sz w:val="32"/>
          <w:szCs w:val="24"/>
          <w:lang w:val="sv-SE"/>
        </w:rPr>
      </w:pPr>
    </w:p>
    <w:p w:rsidR="003F1DC3" w:rsidRDefault="003F1DC3" w:rsidP="00E85000">
      <w:pPr>
        <w:autoSpaceDE w:val="0"/>
        <w:autoSpaceDN w:val="0"/>
        <w:adjustRightInd w:val="0"/>
        <w:spacing w:line="320" w:lineRule="exact"/>
        <w:rPr>
          <w:rFonts w:ascii="Arial" w:hAnsi="Arial"/>
          <w:i/>
          <w:sz w:val="20"/>
          <w:lang w:val="sv-SE"/>
        </w:rPr>
      </w:pPr>
      <w:r w:rsidRPr="004864C8">
        <w:rPr>
          <w:rFonts w:ascii="Arial" w:hAnsi="Arial"/>
          <w:i/>
          <w:sz w:val="20"/>
          <w:lang w:val="sv-SE"/>
        </w:rPr>
        <w:t>ABBOTT PARK, Ill., 7</w:t>
      </w:r>
      <w:r w:rsidRPr="002B316F">
        <w:rPr>
          <w:rFonts w:ascii="Arial" w:hAnsi="Arial"/>
          <w:i/>
          <w:sz w:val="20"/>
          <w:lang w:val="sv-SE"/>
        </w:rPr>
        <w:t xml:space="preserve"> </w:t>
      </w:r>
      <w:r>
        <w:rPr>
          <w:rFonts w:ascii="Arial" w:hAnsi="Arial"/>
          <w:i/>
          <w:sz w:val="20"/>
          <w:lang w:val="sv-SE"/>
        </w:rPr>
        <w:t>n</w:t>
      </w:r>
      <w:r w:rsidRPr="004864C8">
        <w:rPr>
          <w:rFonts w:ascii="Arial" w:hAnsi="Arial"/>
          <w:i/>
          <w:sz w:val="20"/>
          <w:lang w:val="sv-SE"/>
        </w:rPr>
        <w:t>ovember</w:t>
      </w:r>
      <w:r>
        <w:rPr>
          <w:rFonts w:ascii="Arial" w:hAnsi="Arial"/>
          <w:i/>
          <w:sz w:val="20"/>
          <w:lang w:val="sv-SE"/>
        </w:rPr>
        <w:t xml:space="preserve"> </w:t>
      </w:r>
      <w:r w:rsidRPr="004864C8">
        <w:rPr>
          <w:rFonts w:ascii="Arial" w:hAnsi="Arial"/>
          <w:i/>
          <w:sz w:val="20"/>
          <w:lang w:val="sv-SE"/>
        </w:rPr>
        <w:t>2011</w:t>
      </w:r>
      <w:r>
        <w:rPr>
          <w:rFonts w:ascii="Arial" w:hAnsi="Arial"/>
          <w:i/>
          <w:sz w:val="20"/>
          <w:lang w:val="sv-SE"/>
        </w:rPr>
        <w:t xml:space="preserve"> </w:t>
      </w:r>
    </w:p>
    <w:p w:rsidR="003F1DC3" w:rsidRPr="004864C8" w:rsidRDefault="003F1DC3" w:rsidP="00E85000">
      <w:pPr>
        <w:autoSpaceDE w:val="0"/>
        <w:autoSpaceDN w:val="0"/>
        <w:adjustRightInd w:val="0"/>
        <w:spacing w:line="320" w:lineRule="exact"/>
        <w:rPr>
          <w:rFonts w:ascii="Arial" w:hAnsi="Arial"/>
          <w:color w:val="FF0000"/>
          <w:sz w:val="20"/>
          <w:lang w:val="sv-SE"/>
        </w:rPr>
      </w:pPr>
    </w:p>
    <w:p w:rsidR="003F1DC3" w:rsidRPr="00542285" w:rsidRDefault="003F1DC3" w:rsidP="004864C8">
      <w:pPr>
        <w:pStyle w:val="Abbott-Subtitle"/>
        <w:spacing w:line="240" w:lineRule="auto"/>
        <w:rPr>
          <w:rFonts w:cs="Arial"/>
          <w:b/>
          <w:i w:val="0"/>
          <w:color w:val="000000"/>
          <w:szCs w:val="22"/>
          <w:lang w:val="sv-SE"/>
        </w:rPr>
      </w:pPr>
      <w:r w:rsidRPr="00542285">
        <w:rPr>
          <w:rFonts w:cs="Arial"/>
          <w:b/>
          <w:color w:val="000000"/>
          <w:szCs w:val="22"/>
          <w:lang w:val="sv-SE"/>
        </w:rPr>
        <w:t>Under den pågående reumatologkongressen</w:t>
      </w:r>
      <w:r w:rsidRPr="00542285">
        <w:rPr>
          <w:rFonts w:cs="Arial"/>
          <w:b/>
          <w:szCs w:val="22"/>
          <w:lang w:val="sv-SE"/>
        </w:rPr>
        <w:t xml:space="preserve"> American College of Rheumatology Annual Scientific Meeting (ACR) i Chicago</w:t>
      </w:r>
      <w:r w:rsidRPr="00542285">
        <w:rPr>
          <w:rFonts w:cs="Arial"/>
          <w:b/>
          <w:color w:val="000000"/>
          <w:szCs w:val="22"/>
          <w:lang w:val="sv-SE"/>
        </w:rPr>
        <w:t xml:space="preserve"> presenterades idag fas-III data från ABILITY-1-studien som visar att HUMIRA är mer än dubbelt så effektivt vid behandling av axial spondylartrit</w:t>
      </w:r>
      <w:r>
        <w:rPr>
          <w:rFonts w:cs="Arial"/>
          <w:b/>
          <w:color w:val="000000"/>
          <w:szCs w:val="22"/>
          <w:lang w:val="sv-SE"/>
        </w:rPr>
        <w:t xml:space="preserve"> (axial SpA)</w:t>
      </w:r>
      <w:r w:rsidRPr="00542285">
        <w:rPr>
          <w:rFonts w:cs="Arial"/>
          <w:b/>
          <w:color w:val="000000"/>
          <w:szCs w:val="22"/>
          <w:lang w:val="sv-SE"/>
        </w:rPr>
        <w:t xml:space="preserve"> jämfört med placebo.</w:t>
      </w:r>
    </w:p>
    <w:p w:rsidR="003F1DC3" w:rsidRPr="00183E08" w:rsidRDefault="003F1DC3" w:rsidP="004864C8">
      <w:pPr>
        <w:pStyle w:val="Abbott-Subtitle"/>
        <w:spacing w:line="240" w:lineRule="auto"/>
        <w:rPr>
          <w:rFonts w:cs="Arial"/>
          <w:i w:val="0"/>
          <w:color w:val="000000"/>
          <w:szCs w:val="22"/>
          <w:lang w:val="sv-SE"/>
        </w:rPr>
      </w:pPr>
    </w:p>
    <w:p w:rsidR="003F1DC3" w:rsidRDefault="003F1DC3" w:rsidP="004864C8">
      <w:pPr>
        <w:pStyle w:val="Abbott-Subtitle"/>
        <w:spacing w:line="240" w:lineRule="auto"/>
        <w:rPr>
          <w:rFonts w:cs="Arial"/>
          <w:i w:val="0"/>
          <w:color w:val="000000"/>
          <w:szCs w:val="22"/>
          <w:lang w:val="sv-SE"/>
        </w:rPr>
      </w:pPr>
      <w:r>
        <w:rPr>
          <w:rFonts w:cs="Arial"/>
          <w:i w:val="0"/>
          <w:color w:val="000000"/>
          <w:szCs w:val="22"/>
          <w:lang w:val="sv-SE"/>
        </w:rPr>
        <w:t>Spondylartriter är ett samlingsnamn för en grupp likartade sjukdomar, där bland annat psoriasisartrit, Bechterews sjukdom och axial SpA ingår.</w:t>
      </w:r>
      <w:r w:rsidRPr="007060EF">
        <w:rPr>
          <w:lang w:val="sv-SE"/>
        </w:rPr>
        <w:t xml:space="preserve"> </w:t>
      </w:r>
      <w:r w:rsidRPr="007060EF">
        <w:rPr>
          <w:i w:val="0"/>
          <w:lang w:val="sv-SE"/>
        </w:rPr>
        <w:t>Vid axial SpA kan konventionell röntgenundersökning av sakroiliakalederna vara normal trots att lederna är inflammerade och ger upphov till smärta hos patienten.</w:t>
      </w:r>
      <w:r>
        <w:rPr>
          <w:lang w:val="sv-SE"/>
        </w:rPr>
        <w:t xml:space="preserve"> </w:t>
      </w:r>
      <w:r>
        <w:rPr>
          <w:rFonts w:cs="Arial"/>
          <w:i w:val="0"/>
          <w:color w:val="000000"/>
          <w:szCs w:val="22"/>
          <w:lang w:val="sv-SE"/>
        </w:rPr>
        <w:t xml:space="preserve">För att få diagnosen axial SpA ska patienten upplevt ryggsmärta i mer än tre månader samt uppnå minst ett av kriterierna för att ha en spondylartrit. Axial SpA är nära relaterat med Bechterews sjukdom, det kan ibland vara så att axial SpA är ett förstadium som övergår till Bechterews sjukdom. Diagnosen Bechterews sjukdom ställs vanligen efter att patienten varit sjuk i 5-10 år eftersom kriterierna för diagnos kräver att förändringar i lederna kan ses på röntgen. Det vanligaste symptomet vid axial SpA är långvarig smärta i nedre delen av ryggen, på grund av inflammation i </w:t>
      </w:r>
      <w:r w:rsidRPr="007060EF">
        <w:rPr>
          <w:i w:val="0"/>
          <w:lang w:val="sv-SE"/>
        </w:rPr>
        <w:t>sakroiliakalederna</w:t>
      </w:r>
      <w:r>
        <w:rPr>
          <w:i w:val="0"/>
          <w:lang w:val="sv-SE"/>
        </w:rPr>
        <w:t>.</w:t>
      </w:r>
    </w:p>
    <w:p w:rsidR="003F1DC3" w:rsidRPr="002A0C90" w:rsidRDefault="003F1DC3" w:rsidP="004864C8">
      <w:pPr>
        <w:pStyle w:val="Abbott-Subtitle"/>
        <w:spacing w:line="240" w:lineRule="auto"/>
        <w:rPr>
          <w:rFonts w:cs="Arial"/>
          <w:i w:val="0"/>
          <w:color w:val="000000"/>
          <w:szCs w:val="22"/>
          <w:lang w:val="sv-SE"/>
        </w:rPr>
      </w:pPr>
    </w:p>
    <w:p w:rsidR="003F1DC3" w:rsidRPr="00B92D5A" w:rsidRDefault="003F1DC3" w:rsidP="004864C8">
      <w:pPr>
        <w:pStyle w:val="Abbott-Subtitle"/>
        <w:spacing w:line="240" w:lineRule="auto"/>
        <w:rPr>
          <w:rFonts w:cs="Arial"/>
          <w:i w:val="0"/>
          <w:color w:val="000000"/>
          <w:szCs w:val="22"/>
          <w:lang w:val="sv-SE"/>
        </w:rPr>
      </w:pPr>
      <w:r w:rsidRPr="00B92D5A">
        <w:rPr>
          <w:rFonts w:cs="Arial"/>
          <w:i w:val="0"/>
          <w:color w:val="000000"/>
          <w:szCs w:val="22"/>
          <w:lang w:val="sv-SE"/>
        </w:rPr>
        <w:t>Resulta</w:t>
      </w:r>
      <w:r>
        <w:rPr>
          <w:rFonts w:cs="Arial"/>
          <w:i w:val="0"/>
          <w:color w:val="000000"/>
          <w:szCs w:val="22"/>
          <w:lang w:val="sv-SE"/>
        </w:rPr>
        <w:t xml:space="preserve">ten från ABILITY-1-studien visade efter 12 veckor att dubbelt så många patienter som behandlades med Humira (adalimumab) uppvisade 40 procents förbättring av symptomen enligt </w:t>
      </w:r>
      <w:r w:rsidRPr="009B45A7">
        <w:rPr>
          <w:rFonts w:cs="Arial"/>
          <w:i w:val="0"/>
          <w:szCs w:val="22"/>
          <w:lang w:val="sv-SE"/>
        </w:rPr>
        <w:t>Assessment of SpondyloArthritis international Society criteria (ASAS 40)</w:t>
      </w:r>
      <w:r>
        <w:rPr>
          <w:rFonts w:cs="Arial"/>
          <w:i w:val="0"/>
          <w:szCs w:val="22"/>
          <w:lang w:val="sv-SE"/>
        </w:rPr>
        <w:t xml:space="preserve"> jämfört med patientgruppen som behandlades med placebo.</w:t>
      </w:r>
      <w:r w:rsidRPr="009B45A7">
        <w:rPr>
          <w:rFonts w:cs="Arial"/>
          <w:i w:val="0"/>
          <w:szCs w:val="22"/>
          <w:lang w:val="sv-SE"/>
        </w:rPr>
        <w:t xml:space="preserve"> ASAS </w:t>
      </w:r>
      <w:r>
        <w:rPr>
          <w:rFonts w:cs="Arial"/>
          <w:i w:val="0"/>
          <w:szCs w:val="22"/>
          <w:lang w:val="sv-SE"/>
        </w:rPr>
        <w:t>uppdaterade nyligen</w:t>
      </w:r>
      <w:r w:rsidRPr="009B45A7">
        <w:rPr>
          <w:rFonts w:cs="Arial"/>
          <w:i w:val="0"/>
          <w:szCs w:val="22"/>
          <w:lang w:val="sv-SE"/>
        </w:rPr>
        <w:t xml:space="preserve"> sina kriterier</w:t>
      </w:r>
      <w:r>
        <w:rPr>
          <w:rFonts w:cs="Arial"/>
          <w:i w:val="0"/>
          <w:szCs w:val="22"/>
          <w:lang w:val="sv-SE"/>
        </w:rPr>
        <w:t xml:space="preserve"> för att fånga upp personer med</w:t>
      </w:r>
      <w:r w:rsidRPr="009B45A7">
        <w:rPr>
          <w:rFonts w:cs="Arial"/>
          <w:i w:val="0"/>
          <w:szCs w:val="22"/>
          <w:lang w:val="sv-SE"/>
        </w:rPr>
        <w:t xml:space="preserve"> </w:t>
      </w:r>
      <w:r>
        <w:rPr>
          <w:rFonts w:cs="Arial"/>
          <w:i w:val="0"/>
          <w:szCs w:val="22"/>
          <w:lang w:val="sv-SE"/>
        </w:rPr>
        <w:t>axial spondylartrit (</w:t>
      </w:r>
      <w:r w:rsidRPr="009B45A7">
        <w:rPr>
          <w:rFonts w:cs="Arial"/>
          <w:i w:val="0"/>
          <w:szCs w:val="22"/>
          <w:lang w:val="sv-SE"/>
        </w:rPr>
        <w:t>axial SpA</w:t>
      </w:r>
      <w:r>
        <w:rPr>
          <w:rFonts w:cs="Arial"/>
          <w:i w:val="0"/>
          <w:szCs w:val="22"/>
          <w:lang w:val="sv-SE"/>
        </w:rPr>
        <w:t>)</w:t>
      </w:r>
      <w:r w:rsidRPr="009B45A7">
        <w:rPr>
          <w:rFonts w:cs="Arial"/>
          <w:i w:val="0"/>
          <w:szCs w:val="22"/>
          <w:lang w:val="sv-SE"/>
        </w:rPr>
        <w:t xml:space="preserve"> </w:t>
      </w:r>
      <w:r>
        <w:rPr>
          <w:rFonts w:cs="Arial"/>
          <w:i w:val="0"/>
          <w:szCs w:val="22"/>
          <w:lang w:val="sv-SE"/>
        </w:rPr>
        <w:t xml:space="preserve">som annars riskerar att inte få en fastställd diagnos. </w:t>
      </w:r>
      <w:r w:rsidRPr="00B92D5A">
        <w:rPr>
          <w:rFonts w:cs="Arial"/>
          <w:i w:val="0"/>
          <w:color w:val="000000"/>
          <w:szCs w:val="22"/>
          <w:lang w:val="sv-SE"/>
        </w:rPr>
        <w:t>ABILITY-1-studien</w:t>
      </w:r>
      <w:r>
        <w:rPr>
          <w:rFonts w:cs="Arial"/>
          <w:i w:val="0"/>
          <w:color w:val="000000"/>
          <w:szCs w:val="22"/>
          <w:lang w:val="sv-SE"/>
        </w:rPr>
        <w:t xml:space="preserve"> är den första globala studien som använder sig av de nya kriterierna.</w:t>
      </w:r>
    </w:p>
    <w:p w:rsidR="003F1DC3" w:rsidRPr="002A0C90" w:rsidRDefault="003F1DC3" w:rsidP="004864C8">
      <w:pPr>
        <w:pStyle w:val="Abbott-BodyCopy"/>
        <w:spacing w:line="240" w:lineRule="auto"/>
        <w:rPr>
          <w:rFonts w:cs="Arial"/>
          <w:szCs w:val="22"/>
          <w:lang w:val="sv-SE"/>
        </w:rPr>
      </w:pPr>
    </w:p>
    <w:p w:rsidR="003F1DC3" w:rsidRPr="00542285" w:rsidRDefault="003F1DC3" w:rsidP="004864C8">
      <w:pPr>
        <w:pStyle w:val="Abbott-Subtitle"/>
        <w:spacing w:line="240" w:lineRule="auto"/>
        <w:rPr>
          <w:rFonts w:cs="Arial"/>
          <w:color w:val="000000"/>
          <w:szCs w:val="22"/>
          <w:lang w:val="sv-SE"/>
        </w:rPr>
      </w:pPr>
      <w:r w:rsidRPr="00542285">
        <w:rPr>
          <w:rFonts w:cs="Arial"/>
          <w:color w:val="000000"/>
          <w:szCs w:val="22"/>
          <w:lang w:val="sv-SE"/>
        </w:rPr>
        <w:t>- Många som drabbas av axial SpA insjuknar redan i unga år, 20-30 årsåldern</w:t>
      </w:r>
      <w:r>
        <w:rPr>
          <w:rFonts w:cs="Arial"/>
          <w:color w:val="000000"/>
          <w:szCs w:val="22"/>
          <w:lang w:val="sv-SE"/>
        </w:rPr>
        <w:t>.</w:t>
      </w:r>
      <w:r w:rsidRPr="00542285">
        <w:rPr>
          <w:rFonts w:cs="Arial"/>
          <w:color w:val="000000"/>
          <w:szCs w:val="22"/>
          <w:lang w:val="sv-SE"/>
        </w:rPr>
        <w:t xml:space="preserve"> Därför känns det extra viktigt att ställa en diagnos tidigt i sjukdomsförloppet så att de kan få lämplig behandling och därmed uppnå god livskvalitet, säger Lennart Ja</w:t>
      </w:r>
      <w:r>
        <w:rPr>
          <w:rFonts w:cs="Arial"/>
          <w:color w:val="000000"/>
          <w:szCs w:val="22"/>
          <w:lang w:val="sv-SE"/>
        </w:rPr>
        <w:t>c</w:t>
      </w:r>
      <w:r w:rsidRPr="00542285">
        <w:rPr>
          <w:rFonts w:cs="Arial"/>
          <w:color w:val="000000"/>
          <w:szCs w:val="22"/>
          <w:lang w:val="sv-SE"/>
        </w:rPr>
        <w:t xml:space="preserve">obsson, </w:t>
      </w:r>
      <w:r>
        <w:rPr>
          <w:rFonts w:cs="Arial"/>
          <w:color w:val="000000"/>
          <w:szCs w:val="22"/>
          <w:lang w:val="sv-SE"/>
        </w:rPr>
        <w:t>professor i reumatologi vid universitetssjukhuset i Malmö</w:t>
      </w:r>
      <w:r w:rsidRPr="00542285">
        <w:rPr>
          <w:rFonts w:cs="Arial"/>
          <w:color w:val="000000"/>
          <w:szCs w:val="22"/>
          <w:lang w:val="sv-SE"/>
        </w:rPr>
        <w:t>.</w:t>
      </w:r>
    </w:p>
    <w:p w:rsidR="003F1DC3" w:rsidRPr="00912B70" w:rsidRDefault="003F1DC3" w:rsidP="004864C8">
      <w:pPr>
        <w:pStyle w:val="Abbott-BodyCopy"/>
        <w:spacing w:line="240" w:lineRule="auto"/>
        <w:rPr>
          <w:rFonts w:cs="Arial"/>
          <w:szCs w:val="22"/>
          <w:lang w:val="sv-SE"/>
        </w:rPr>
      </w:pPr>
    </w:p>
    <w:p w:rsidR="003F1DC3" w:rsidRDefault="003F1DC3" w:rsidP="004864C8">
      <w:pPr>
        <w:pStyle w:val="Abbott-BodyCopy"/>
        <w:spacing w:line="240" w:lineRule="auto"/>
        <w:rPr>
          <w:rFonts w:cs="Arial"/>
          <w:szCs w:val="22"/>
          <w:lang w:val="sv-SE"/>
        </w:rPr>
      </w:pPr>
      <w:r w:rsidRPr="000764A6">
        <w:rPr>
          <w:rFonts w:cs="Arial"/>
          <w:szCs w:val="22"/>
          <w:lang w:val="sv-SE"/>
        </w:rPr>
        <w:t xml:space="preserve">192 patienter med axial SpA deltog </w:t>
      </w:r>
      <w:r>
        <w:rPr>
          <w:rFonts w:cs="Arial"/>
          <w:szCs w:val="22"/>
          <w:lang w:val="sv-SE"/>
        </w:rPr>
        <w:t>i</w:t>
      </w:r>
      <w:r w:rsidRPr="000764A6">
        <w:rPr>
          <w:rFonts w:cs="Arial"/>
          <w:szCs w:val="22"/>
          <w:lang w:val="sv-SE"/>
        </w:rPr>
        <w:t xml:space="preserve"> den globala ABILITY-1-studien</w:t>
      </w:r>
      <w:r>
        <w:rPr>
          <w:rFonts w:cs="Arial"/>
          <w:szCs w:val="22"/>
          <w:lang w:val="sv-SE"/>
        </w:rPr>
        <w:t xml:space="preserve">. 36.3 procent av de patienter som behandlades med HUMIRA nådde </w:t>
      </w:r>
      <w:r w:rsidRPr="00AB55B3">
        <w:rPr>
          <w:rFonts w:cs="Arial"/>
          <w:szCs w:val="22"/>
          <w:lang w:val="sv-SE"/>
        </w:rPr>
        <w:t xml:space="preserve">40 procents förbättring av symptomen </w:t>
      </w:r>
      <w:r>
        <w:rPr>
          <w:rFonts w:cs="Arial"/>
          <w:szCs w:val="22"/>
          <w:lang w:val="sv-SE"/>
        </w:rPr>
        <w:t>enligt ASAS nya kriterier efter 12 veckor. För placebogruppen var motsvarande siffra 14.9 procent.</w:t>
      </w:r>
      <w:r w:rsidRPr="000764A6">
        <w:rPr>
          <w:rFonts w:cs="Arial"/>
          <w:szCs w:val="22"/>
          <w:lang w:val="sv-SE"/>
        </w:rPr>
        <w:t xml:space="preserve"> </w:t>
      </w:r>
      <w:r>
        <w:rPr>
          <w:rFonts w:cs="Arial"/>
          <w:szCs w:val="22"/>
          <w:lang w:val="sv-SE"/>
        </w:rPr>
        <w:t>När det gäller antalet oönskade händelser (såsom biverkningar och infektioner) var de i nivå med placebo med en lite högre andel allvarliga oönskade händelser i HUMIRA-gruppen (3.2 procent jämfört med 1.0 procent).</w:t>
      </w:r>
    </w:p>
    <w:p w:rsidR="003F1DC3" w:rsidRPr="00FA2DE8" w:rsidRDefault="003F1DC3" w:rsidP="004864C8">
      <w:pPr>
        <w:pStyle w:val="Abbott-BodyCopy"/>
        <w:spacing w:line="240" w:lineRule="auto"/>
        <w:rPr>
          <w:rFonts w:cs="Arial"/>
          <w:i/>
          <w:szCs w:val="22"/>
          <w:lang w:val="sv-SE"/>
        </w:rPr>
      </w:pPr>
    </w:p>
    <w:p w:rsidR="003F1DC3" w:rsidRDefault="003F1DC3" w:rsidP="004864C8">
      <w:pPr>
        <w:pStyle w:val="Abbott-BodyCopy"/>
        <w:spacing w:line="240" w:lineRule="auto"/>
        <w:rPr>
          <w:rFonts w:cs="Arial"/>
          <w:i/>
          <w:szCs w:val="22"/>
          <w:lang w:val="sv-SE"/>
        </w:rPr>
      </w:pPr>
      <w:r w:rsidRPr="00542285">
        <w:rPr>
          <w:rFonts w:cs="Arial"/>
          <w:i/>
          <w:szCs w:val="22"/>
          <w:lang w:val="sv-SE"/>
        </w:rPr>
        <w:t>- HUMIRA är en av de mes</w:t>
      </w:r>
      <w:r>
        <w:rPr>
          <w:rFonts w:cs="Arial"/>
          <w:i/>
          <w:szCs w:val="22"/>
          <w:lang w:val="sv-SE"/>
        </w:rPr>
        <w:t>t studerade biologiska läkemedlen</w:t>
      </w:r>
      <w:r w:rsidRPr="00542285">
        <w:rPr>
          <w:rFonts w:cs="Arial"/>
          <w:i/>
          <w:szCs w:val="22"/>
          <w:lang w:val="sv-SE"/>
        </w:rPr>
        <w:t xml:space="preserve"> på marknaden. Våra vetenskapliga erfarenheter kring Humira fungerar som en stark grund för att </w:t>
      </w:r>
      <w:r>
        <w:rPr>
          <w:rFonts w:cs="Arial"/>
          <w:i/>
          <w:szCs w:val="22"/>
          <w:lang w:val="sv-SE"/>
        </w:rPr>
        <w:t xml:space="preserve">försöka </w:t>
      </w:r>
      <w:r w:rsidRPr="00542285">
        <w:rPr>
          <w:rFonts w:cs="Arial"/>
          <w:i/>
          <w:szCs w:val="22"/>
          <w:lang w:val="sv-SE"/>
        </w:rPr>
        <w:t xml:space="preserve">möta otillfredsställda kliniska behov exempelvis för patienter med axial SpA för att på så sätt möjliggöra att patienter får tillgång till fler behandlingsalternativ, säger </w:t>
      </w:r>
      <w:r w:rsidRPr="00542285">
        <w:rPr>
          <w:rFonts w:cs="Arial"/>
          <w:i/>
          <w:color w:val="000000"/>
          <w:szCs w:val="22"/>
          <w:lang w:val="sv-SE"/>
        </w:rPr>
        <w:t>John Leonard, M.D., senior vice pres</w:t>
      </w:r>
      <w:r>
        <w:rPr>
          <w:rFonts w:cs="Arial"/>
          <w:i/>
          <w:color w:val="000000"/>
          <w:szCs w:val="22"/>
          <w:lang w:val="sv-SE"/>
        </w:rPr>
        <w:t>ident, Pharmaceuticals Research and</w:t>
      </w:r>
      <w:r w:rsidRPr="00542285">
        <w:rPr>
          <w:rFonts w:cs="Arial"/>
          <w:i/>
          <w:color w:val="000000"/>
          <w:szCs w:val="22"/>
          <w:lang w:val="sv-SE"/>
        </w:rPr>
        <w:t xml:space="preserve"> Development, Abbott</w:t>
      </w:r>
      <w:r w:rsidRPr="00542285">
        <w:rPr>
          <w:rFonts w:cs="Arial"/>
          <w:i/>
          <w:szCs w:val="22"/>
          <w:lang w:val="sv-SE"/>
        </w:rPr>
        <w:t xml:space="preserve">.  </w:t>
      </w:r>
    </w:p>
    <w:p w:rsidR="003F1DC3" w:rsidRPr="00542285" w:rsidRDefault="003F1DC3" w:rsidP="004864C8">
      <w:pPr>
        <w:pStyle w:val="Abbott-BodyCopy"/>
        <w:spacing w:line="240" w:lineRule="auto"/>
        <w:rPr>
          <w:rFonts w:cs="Arial"/>
          <w:i/>
          <w:szCs w:val="22"/>
          <w:lang w:val="sv-SE"/>
        </w:rPr>
      </w:pPr>
    </w:p>
    <w:p w:rsidR="003F1DC3" w:rsidRPr="000764A6" w:rsidRDefault="003F1DC3" w:rsidP="004864C8">
      <w:pPr>
        <w:pStyle w:val="Abbott-BodyCopy"/>
        <w:spacing w:line="240" w:lineRule="auto"/>
        <w:rPr>
          <w:rFonts w:cs="Arial"/>
          <w:szCs w:val="22"/>
          <w:lang w:val="sv-SE"/>
        </w:rPr>
      </w:pPr>
      <w:r w:rsidRPr="000764A6">
        <w:rPr>
          <w:rFonts w:cs="Arial"/>
          <w:szCs w:val="22"/>
          <w:lang w:val="sv-SE"/>
        </w:rPr>
        <w:t>Humira är idag godkänt för behandling av två typer av spondylartriter, Bechterews sjukdom och psoriasisartrit.</w:t>
      </w:r>
    </w:p>
    <w:p w:rsidR="003F1DC3" w:rsidRPr="00396440" w:rsidRDefault="003F1DC3" w:rsidP="004864C8">
      <w:pPr>
        <w:autoSpaceDE w:val="0"/>
        <w:autoSpaceDN w:val="0"/>
        <w:adjustRightInd w:val="0"/>
        <w:rPr>
          <w:rFonts w:ascii="Arial" w:hAnsi="Arial" w:cs="Arial"/>
          <w:sz w:val="22"/>
          <w:szCs w:val="22"/>
          <w:lang w:val="sv-SE"/>
        </w:rPr>
      </w:pPr>
    </w:p>
    <w:p w:rsidR="003F1DC3" w:rsidRPr="00376616" w:rsidRDefault="003F1DC3" w:rsidP="004864C8">
      <w:pPr>
        <w:pStyle w:val="Default"/>
        <w:rPr>
          <w:b/>
          <w:sz w:val="22"/>
          <w:lang w:val="sv-SE"/>
        </w:rPr>
      </w:pPr>
      <w:r w:rsidRPr="00376616">
        <w:rPr>
          <w:b/>
          <w:sz w:val="22"/>
          <w:lang w:val="sv-SE"/>
        </w:rPr>
        <w:t>Om Abbott</w:t>
      </w:r>
    </w:p>
    <w:p w:rsidR="003F1DC3" w:rsidRPr="00376616" w:rsidRDefault="003F1DC3" w:rsidP="004864C8">
      <w:pPr>
        <w:pStyle w:val="Default"/>
        <w:rPr>
          <w:sz w:val="22"/>
          <w:lang w:val="sv-SE"/>
        </w:rPr>
      </w:pPr>
      <w:r w:rsidRPr="00376616">
        <w:rPr>
          <w:sz w:val="22"/>
          <w:lang w:val="sv-SE"/>
        </w:rPr>
        <w:t>Abbott är ett vittomspännande, globalt hälso- och sjukvårdsföretag som forskar, utvecklar, tillverkar och marknadsför läkemedel och medicinska produkter inklusive diagnostik, nutrition och medicinska instrument. Abbott har cirka 90 000 anställda och marknadsför sina produkter i fler än 130 länder. Abbott har sitt svenska huvudkontor i Solna och har 300 anställda.</w:t>
      </w:r>
    </w:p>
    <w:p w:rsidR="003F1DC3" w:rsidRPr="00376616" w:rsidRDefault="003F1DC3" w:rsidP="004864C8">
      <w:pPr>
        <w:ind w:left="2880"/>
        <w:rPr>
          <w:rFonts w:ascii="Arial" w:hAnsi="Arial" w:cs="Arial"/>
          <w:sz w:val="22"/>
          <w:szCs w:val="22"/>
          <w:lang w:val="sv-SE"/>
        </w:rPr>
      </w:pPr>
    </w:p>
    <w:p w:rsidR="003F1DC3" w:rsidRPr="00376616" w:rsidRDefault="003F1DC3" w:rsidP="004864C8">
      <w:pPr>
        <w:rPr>
          <w:rFonts w:ascii="Arial" w:hAnsi="Arial" w:cs="Arial"/>
          <w:sz w:val="22"/>
          <w:szCs w:val="22"/>
          <w:lang w:val="sv-SE"/>
        </w:rPr>
      </w:pPr>
      <w:r w:rsidRPr="00376616">
        <w:rPr>
          <w:rFonts w:ascii="Arial" w:hAnsi="Arial" w:cs="Arial"/>
          <w:sz w:val="22"/>
          <w:szCs w:val="22"/>
          <w:lang w:val="sv-SE"/>
        </w:rPr>
        <w:t xml:space="preserve">Information om Abbott finns på företagets hemsida på </w:t>
      </w:r>
      <w:hyperlink r:id="rId7" w:history="1">
        <w:r w:rsidRPr="00376616">
          <w:rPr>
            <w:rFonts w:ascii="Arial" w:hAnsi="Arial" w:cs="Arial"/>
            <w:color w:val="0000FF"/>
            <w:sz w:val="22"/>
            <w:szCs w:val="22"/>
            <w:u w:val="single"/>
            <w:lang w:val="sv-SE"/>
          </w:rPr>
          <w:t>www.abbott.com</w:t>
        </w:r>
      </w:hyperlink>
      <w:r w:rsidRPr="00376616">
        <w:rPr>
          <w:rFonts w:ascii="Arial" w:hAnsi="Arial" w:cs="Arial"/>
          <w:color w:val="000000"/>
          <w:sz w:val="22"/>
          <w:szCs w:val="22"/>
          <w:lang w:val="sv-SE"/>
        </w:rPr>
        <w:t xml:space="preserve"> och </w:t>
      </w:r>
      <w:hyperlink r:id="rId8" w:history="1">
        <w:r w:rsidRPr="00376616">
          <w:rPr>
            <w:rStyle w:val="Hyperlink"/>
            <w:rFonts w:ascii="Arial" w:hAnsi="Arial" w:cs="Arial"/>
            <w:sz w:val="22"/>
            <w:szCs w:val="22"/>
            <w:lang w:val="sv-SE"/>
          </w:rPr>
          <w:t>www.abbott.se</w:t>
        </w:r>
      </w:hyperlink>
    </w:p>
    <w:p w:rsidR="003F1DC3" w:rsidRPr="004637DF" w:rsidRDefault="003F1DC3" w:rsidP="004864C8">
      <w:pPr>
        <w:pStyle w:val="Abbott-BodyCopy"/>
        <w:spacing w:line="240" w:lineRule="auto"/>
        <w:rPr>
          <w:rFonts w:cs="Arial"/>
          <w:lang w:val="sv-SE"/>
        </w:rPr>
      </w:pPr>
    </w:p>
    <w:p w:rsidR="003F1DC3" w:rsidRPr="004637DF" w:rsidRDefault="003F1DC3" w:rsidP="004864C8">
      <w:pPr>
        <w:pStyle w:val="Abbott-BodyCopy"/>
        <w:spacing w:line="240" w:lineRule="auto"/>
        <w:rPr>
          <w:rFonts w:cs="Arial"/>
          <w:color w:val="000000"/>
          <w:szCs w:val="22"/>
          <w:lang w:val="sv-SE"/>
        </w:rPr>
      </w:pPr>
    </w:p>
    <w:p w:rsidR="003F1DC3" w:rsidRDefault="003F1DC3" w:rsidP="00F675C6">
      <w:pPr>
        <w:pStyle w:val="Default"/>
        <w:spacing w:line="320" w:lineRule="exact"/>
        <w:rPr>
          <w:rFonts w:cs="Times New Roman"/>
          <w:b/>
          <w:sz w:val="22"/>
          <w:lang w:val="sv-SE"/>
        </w:rPr>
      </w:pPr>
    </w:p>
    <w:p w:rsidR="003F1DC3" w:rsidRPr="00E85000" w:rsidRDefault="003F1DC3">
      <w:pPr>
        <w:spacing w:line="320" w:lineRule="exact"/>
        <w:ind w:left="2880"/>
        <w:rPr>
          <w:rFonts w:ascii="Arial" w:hAnsi="Arial" w:cs="Arial"/>
          <w:sz w:val="22"/>
          <w:szCs w:val="22"/>
          <w:lang w:val="sv-SE"/>
        </w:rPr>
      </w:pPr>
    </w:p>
    <w:sectPr w:rsidR="003F1DC3" w:rsidRPr="00E85000" w:rsidSect="00AA52AD">
      <w:headerReference w:type="default" r:id="rId9"/>
      <w:footerReference w:type="default" r:id="rId10"/>
      <w:headerReference w:type="first" r:id="rId11"/>
      <w:footerReference w:type="first" r:id="rId12"/>
      <w:pgSz w:w="12240" w:h="15840" w:code="1"/>
      <w:pgMar w:top="2160" w:right="1077" w:bottom="1622" w:left="2795" w:header="720" w:footer="13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DC3" w:rsidRDefault="003F1DC3">
      <w:r>
        <w:separator/>
      </w:r>
    </w:p>
  </w:endnote>
  <w:endnote w:type="continuationSeparator" w:id="0">
    <w:p w:rsidR="003F1DC3" w:rsidRDefault="003F1DC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DC3" w:rsidRDefault="003F1DC3">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49" type="#_x0000_t75" alt="Abt_w_tag_2col_a" style="position:absolute;margin-left:475.15pt;margin-top:730pt;width:102.75pt;height:28.15pt;z-index:251658240;visibility:visible;mso-position-horizontal-relative:page;mso-position-vertical-relative:page">
          <v:imagedata r:id="rId1" o:title=""/>
          <w10:wrap anchorx="page"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DC3" w:rsidRDefault="003F1DC3">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2" type="#_x0000_t75" alt="Abt_w_tag_2col_a" style="position:absolute;margin-left:475.2pt;margin-top:730pt;width:102.75pt;height:28.15pt;z-index:251657216;visibility:visible;mso-position-horizontal-relative:page;mso-position-vertical-relative:page">
          <v:imagedata r:id="rId1" o:title=""/>
          <w10:wrap anchorx="page"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DC3" w:rsidRDefault="003F1DC3">
      <w:r>
        <w:separator/>
      </w:r>
    </w:p>
  </w:footnote>
  <w:footnote w:type="continuationSeparator" w:id="0">
    <w:p w:rsidR="003F1DC3" w:rsidRDefault="003F1D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DC3" w:rsidRDefault="003F1DC3">
    <w:pPr>
      <w:spacing w:after="80"/>
    </w:pPr>
  </w:p>
  <w:p w:rsidR="003F1DC3" w:rsidRDefault="003F1DC3">
    <w:pPr>
      <w:pStyle w:val="Abbott-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DC3" w:rsidRDefault="003F1DC3">
    <w:pPr>
      <w:rPr>
        <w:rFonts w:ascii="Helvetica" w:hAnsi="Helvetica"/>
        <w:color w:val="1D7CAC"/>
        <w:sz w:val="36"/>
        <w:szCs w:val="36"/>
      </w:rPr>
    </w:pPr>
  </w:p>
  <w:p w:rsidR="003F1DC3" w:rsidRDefault="003F1DC3">
    <w:pPr>
      <w:rPr>
        <w:rFonts w:ascii="Helvetica" w:hAnsi="Helvetica"/>
        <w:color w:val="1D7CAC"/>
        <w:sz w:val="36"/>
        <w:szCs w:val="3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2050" type="#_x0000_t75" alt="abbot_symbol" style="position:absolute;margin-left:-123pt;margin-top:15.25pt;width:368.7pt;height:80.7pt;z-index:-251660288;visibility:visible">
          <v:imagedata r:id="rId1" o:title=""/>
        </v:shape>
      </w:pict>
    </w:r>
  </w:p>
  <w:p w:rsidR="003F1DC3" w:rsidRDefault="003F1DC3">
    <w:pPr>
      <w:rPr>
        <w:rFonts w:ascii="Helvetica" w:hAnsi="Helvetica"/>
        <w:color w:val="1D7CAC"/>
        <w:sz w:val="36"/>
        <w:szCs w:val="36"/>
      </w:rPr>
    </w:pPr>
  </w:p>
  <w:p w:rsidR="003F1DC3" w:rsidRDefault="003F1DC3">
    <w:r>
      <w:rPr>
        <w:noProof/>
      </w:rPr>
      <w:pict>
        <v:shapetype id="_x0000_t202" coordsize="21600,21600" o:spt="202" path="m,l,21600r21600,l21600,xe">
          <v:stroke joinstyle="miter"/>
          <v:path gradientshapeok="t" o:connecttype="rect"/>
        </v:shapetype>
        <v:shape id="_x0000_s2051" type="#_x0000_t202" style="position:absolute;margin-left:4.75pt;margin-top:252pt;width:126pt;height:169.1pt;z-index:-251657216;mso-position-horizontal-relative:page;mso-position-vertical-relative:page" wrapcoords="-129 0 -129 21504 21600 21504 21600 0 -129 0" stroked="f">
          <v:textbox style="mso-next-textbox:#_x0000_s2051">
            <w:txbxContent>
              <w:p w:rsidR="003F1DC3" w:rsidRDefault="003F1DC3">
                <w:pPr>
                  <w:pStyle w:val="Abbott-Contact"/>
                  <w:rPr>
                    <w:lang w:val="sv-SE"/>
                  </w:rPr>
                </w:pPr>
                <w:r>
                  <w:rPr>
                    <w:lang w:val="sv-SE"/>
                  </w:rPr>
                  <w:t xml:space="preserve">Kontaktinformation </w:t>
                </w:r>
              </w:p>
              <w:p w:rsidR="003F1DC3" w:rsidRDefault="003F1DC3" w:rsidP="003109CA">
                <w:pPr>
                  <w:pStyle w:val="Abbott-Contact"/>
                  <w:rPr>
                    <w:lang w:val="sv-SE"/>
                  </w:rPr>
                </w:pPr>
              </w:p>
              <w:p w:rsidR="003F1DC3" w:rsidRDefault="003F1DC3" w:rsidP="004864C8">
                <w:pPr>
                  <w:pStyle w:val="Abbott-Contact"/>
                  <w:rPr>
                    <w:lang w:val="sv-SE"/>
                  </w:rPr>
                </w:pPr>
                <w:r w:rsidRPr="003109CA">
                  <w:rPr>
                    <w:lang w:val="sv-SE"/>
                  </w:rPr>
                  <w:t xml:space="preserve">Medicinsk </w:t>
                </w:r>
                <w:r>
                  <w:rPr>
                    <w:lang w:val="sv-SE"/>
                  </w:rPr>
                  <w:t>sakkunnig Abbott:</w:t>
                </w:r>
              </w:p>
              <w:p w:rsidR="003F1DC3" w:rsidRPr="00C32D75" w:rsidRDefault="003F1DC3" w:rsidP="004864C8">
                <w:pPr>
                  <w:pStyle w:val="Abbott-Contact"/>
                  <w:rPr>
                    <w:b/>
                    <w:lang w:val="sv-SE"/>
                  </w:rPr>
                </w:pPr>
                <w:r w:rsidRPr="00C32D75">
                  <w:rPr>
                    <w:b/>
                    <w:lang w:val="sv-SE"/>
                  </w:rPr>
                  <w:t>Mikael Heimb</w:t>
                </w:r>
                <w:r>
                  <w:rPr>
                    <w:b/>
                    <w:lang w:val="sv-SE"/>
                  </w:rPr>
                  <w:t>ü</w:t>
                </w:r>
                <w:r w:rsidRPr="00C32D75">
                  <w:rPr>
                    <w:b/>
                    <w:lang w:val="sv-SE"/>
                  </w:rPr>
                  <w:t>rger</w:t>
                </w:r>
              </w:p>
              <w:p w:rsidR="003F1DC3" w:rsidRDefault="003F1DC3" w:rsidP="004864C8">
                <w:pPr>
                  <w:pStyle w:val="Abbott-Contact"/>
                  <w:rPr>
                    <w:szCs w:val="24"/>
                    <w:lang w:val="sv-SE"/>
                  </w:rPr>
                </w:pPr>
                <w:r>
                  <w:rPr>
                    <w:szCs w:val="24"/>
                    <w:lang w:val="sv-SE"/>
                  </w:rPr>
                  <w:t xml:space="preserve">+46 </w:t>
                </w:r>
                <w:r w:rsidRPr="000A70D7">
                  <w:rPr>
                    <w:szCs w:val="24"/>
                    <w:lang w:val="sv-SE"/>
                  </w:rPr>
                  <w:t>8-546 56</w:t>
                </w:r>
                <w:r>
                  <w:rPr>
                    <w:szCs w:val="24"/>
                    <w:lang w:val="sv-SE"/>
                  </w:rPr>
                  <w:t> </w:t>
                </w:r>
                <w:r w:rsidRPr="000A70D7">
                  <w:rPr>
                    <w:szCs w:val="24"/>
                    <w:lang w:val="sv-SE"/>
                  </w:rPr>
                  <w:t>706</w:t>
                </w:r>
              </w:p>
              <w:p w:rsidR="003F1DC3" w:rsidRDefault="003F1DC3">
                <w:pPr>
                  <w:pStyle w:val="Abbott-Contact"/>
                  <w:rPr>
                    <w:lang w:val="sv-SE"/>
                  </w:rPr>
                </w:pPr>
              </w:p>
              <w:p w:rsidR="003F1DC3" w:rsidRPr="006613ED" w:rsidRDefault="003F1DC3" w:rsidP="001E0BE5">
                <w:pPr>
                  <w:pStyle w:val="Abbott-Contact"/>
                  <w:rPr>
                    <w:szCs w:val="24"/>
                    <w:lang w:val="sv-SE"/>
                  </w:rPr>
                </w:pPr>
                <w:r w:rsidRPr="006613ED">
                  <w:rPr>
                    <w:noProof/>
                    <w:szCs w:val="24"/>
                    <w:lang w:val="sv-SE"/>
                  </w:rPr>
                  <w:t>Kommunikationschef Abbott:</w:t>
                </w:r>
              </w:p>
              <w:p w:rsidR="003F1DC3" w:rsidRPr="006613ED" w:rsidRDefault="003F1DC3" w:rsidP="001E0BE5">
                <w:pPr>
                  <w:pStyle w:val="Abbott-Contact"/>
                  <w:rPr>
                    <w:b/>
                    <w:szCs w:val="24"/>
                    <w:lang w:val="sv-SE"/>
                  </w:rPr>
                </w:pPr>
                <w:r w:rsidRPr="006613ED">
                  <w:rPr>
                    <w:b/>
                    <w:noProof/>
                    <w:szCs w:val="24"/>
                    <w:lang w:val="sv-SE"/>
                  </w:rPr>
                  <w:t>Andrea Prander</w:t>
                </w:r>
              </w:p>
              <w:p w:rsidR="003F1DC3" w:rsidRPr="006613ED" w:rsidRDefault="003F1DC3" w:rsidP="001E0BE5">
                <w:pPr>
                  <w:pStyle w:val="Abbott-Contact"/>
                  <w:rPr>
                    <w:szCs w:val="24"/>
                    <w:lang w:val="sv-SE"/>
                  </w:rPr>
                </w:pPr>
                <w:r w:rsidRPr="006613ED">
                  <w:rPr>
                    <w:szCs w:val="24"/>
                    <w:lang w:val="sv-SE"/>
                  </w:rPr>
                  <w:t>+46-8 546 567 08</w:t>
                </w:r>
              </w:p>
              <w:p w:rsidR="003F1DC3" w:rsidRDefault="003F1DC3">
                <w:pPr>
                  <w:pStyle w:val="Abbott-Contact"/>
                  <w:rPr>
                    <w:lang w:val="sv-SE"/>
                  </w:rPr>
                </w:pPr>
              </w:p>
              <w:p w:rsidR="003F1DC3" w:rsidRDefault="003F1DC3">
                <w:pPr>
                  <w:pStyle w:val="Abbott-Contact"/>
                  <w:rPr>
                    <w:lang w:val="sv-SE"/>
                  </w:rPr>
                </w:pPr>
              </w:p>
            </w:txbxContent>
          </v:textbox>
          <w10:wrap type="tight"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B2117"/>
    <w:multiLevelType w:val="hybridMultilevel"/>
    <w:tmpl w:val="2E0E42F2"/>
    <w:lvl w:ilvl="0" w:tplc="13529318">
      <w:start w:val="1"/>
      <w:numFmt w:val="bullet"/>
      <w:pStyle w:val="Abbott-Bullets"/>
      <w:lvlText w:val="•"/>
      <w:lvlJc w:val="left"/>
      <w:pPr>
        <w:tabs>
          <w:tab w:val="num" w:pos="360"/>
        </w:tabs>
        <w:ind w:left="360" w:hanging="360"/>
      </w:pPr>
      <w:rPr>
        <w:rFonts w:ascii="Arial" w:hAnsi="Arial" w:hint="default"/>
        <w:sz w:val="20"/>
      </w:rPr>
    </w:lvl>
    <w:lvl w:ilvl="1" w:tplc="AB0EDB0C" w:tentative="1">
      <w:start w:val="1"/>
      <w:numFmt w:val="bullet"/>
      <w:lvlText w:val="o"/>
      <w:lvlJc w:val="left"/>
      <w:pPr>
        <w:tabs>
          <w:tab w:val="num" w:pos="1440"/>
        </w:tabs>
        <w:ind w:left="1440" w:hanging="360"/>
      </w:pPr>
      <w:rPr>
        <w:rFonts w:ascii="Courier New" w:hAnsi="Courier New" w:hint="default"/>
      </w:rPr>
    </w:lvl>
    <w:lvl w:ilvl="2" w:tplc="E8023F9A" w:tentative="1">
      <w:start w:val="1"/>
      <w:numFmt w:val="bullet"/>
      <w:lvlText w:val=""/>
      <w:lvlJc w:val="left"/>
      <w:pPr>
        <w:tabs>
          <w:tab w:val="num" w:pos="2160"/>
        </w:tabs>
        <w:ind w:left="2160" w:hanging="360"/>
      </w:pPr>
      <w:rPr>
        <w:rFonts w:ascii="Wingdings" w:hAnsi="Wingdings" w:hint="default"/>
      </w:rPr>
    </w:lvl>
    <w:lvl w:ilvl="3" w:tplc="4C829676" w:tentative="1">
      <w:start w:val="1"/>
      <w:numFmt w:val="bullet"/>
      <w:lvlText w:val=""/>
      <w:lvlJc w:val="left"/>
      <w:pPr>
        <w:tabs>
          <w:tab w:val="num" w:pos="2880"/>
        </w:tabs>
        <w:ind w:left="2880" w:hanging="360"/>
      </w:pPr>
      <w:rPr>
        <w:rFonts w:ascii="Symbol" w:hAnsi="Symbol" w:hint="default"/>
      </w:rPr>
    </w:lvl>
    <w:lvl w:ilvl="4" w:tplc="CD2ED1AC" w:tentative="1">
      <w:start w:val="1"/>
      <w:numFmt w:val="bullet"/>
      <w:lvlText w:val="o"/>
      <w:lvlJc w:val="left"/>
      <w:pPr>
        <w:tabs>
          <w:tab w:val="num" w:pos="3600"/>
        </w:tabs>
        <w:ind w:left="3600" w:hanging="360"/>
      </w:pPr>
      <w:rPr>
        <w:rFonts w:ascii="Courier New" w:hAnsi="Courier New" w:hint="default"/>
      </w:rPr>
    </w:lvl>
    <w:lvl w:ilvl="5" w:tplc="3B48A66C" w:tentative="1">
      <w:start w:val="1"/>
      <w:numFmt w:val="bullet"/>
      <w:lvlText w:val=""/>
      <w:lvlJc w:val="left"/>
      <w:pPr>
        <w:tabs>
          <w:tab w:val="num" w:pos="4320"/>
        </w:tabs>
        <w:ind w:left="4320" w:hanging="360"/>
      </w:pPr>
      <w:rPr>
        <w:rFonts w:ascii="Wingdings" w:hAnsi="Wingdings" w:hint="default"/>
      </w:rPr>
    </w:lvl>
    <w:lvl w:ilvl="6" w:tplc="0AB4F958" w:tentative="1">
      <w:start w:val="1"/>
      <w:numFmt w:val="bullet"/>
      <w:lvlText w:val=""/>
      <w:lvlJc w:val="left"/>
      <w:pPr>
        <w:tabs>
          <w:tab w:val="num" w:pos="5040"/>
        </w:tabs>
        <w:ind w:left="5040" w:hanging="360"/>
      </w:pPr>
      <w:rPr>
        <w:rFonts w:ascii="Symbol" w:hAnsi="Symbol" w:hint="default"/>
      </w:rPr>
    </w:lvl>
    <w:lvl w:ilvl="7" w:tplc="341CA700" w:tentative="1">
      <w:start w:val="1"/>
      <w:numFmt w:val="bullet"/>
      <w:lvlText w:val="o"/>
      <w:lvlJc w:val="left"/>
      <w:pPr>
        <w:tabs>
          <w:tab w:val="num" w:pos="5760"/>
        </w:tabs>
        <w:ind w:left="5760" w:hanging="360"/>
      </w:pPr>
      <w:rPr>
        <w:rFonts w:ascii="Courier New" w:hAnsi="Courier New" w:hint="default"/>
      </w:rPr>
    </w:lvl>
    <w:lvl w:ilvl="8" w:tplc="4CC6B446" w:tentative="1">
      <w:start w:val="1"/>
      <w:numFmt w:val="bullet"/>
      <w:lvlText w:val=""/>
      <w:lvlJc w:val="left"/>
      <w:pPr>
        <w:tabs>
          <w:tab w:val="num" w:pos="6480"/>
        </w:tabs>
        <w:ind w:left="6480" w:hanging="360"/>
      </w:pPr>
      <w:rPr>
        <w:rFonts w:ascii="Wingdings" w:hAnsi="Wingdings" w:hint="default"/>
      </w:rPr>
    </w:lvl>
  </w:abstractNum>
  <w:abstractNum w:abstractNumId="1">
    <w:nsid w:val="225D7F0F"/>
    <w:multiLevelType w:val="hybridMultilevel"/>
    <w:tmpl w:val="62E8FD96"/>
    <w:lvl w:ilvl="0" w:tplc="58C03202">
      <w:start w:val="1"/>
      <w:numFmt w:val="bullet"/>
      <w:lvlText w:val=""/>
      <w:lvlJc w:val="left"/>
      <w:pPr>
        <w:tabs>
          <w:tab w:val="num" w:pos="360"/>
        </w:tabs>
        <w:ind w:left="360" w:hanging="360"/>
      </w:pPr>
      <w:rPr>
        <w:rFonts w:ascii="Symbol" w:hAnsi="Symbol" w:hint="default"/>
        <w:color w:val="auto"/>
        <w:sz w:val="20"/>
      </w:rPr>
    </w:lvl>
    <w:lvl w:ilvl="1" w:tplc="D1B25724" w:tentative="1">
      <w:start w:val="1"/>
      <w:numFmt w:val="bullet"/>
      <w:lvlText w:val="o"/>
      <w:lvlJc w:val="left"/>
      <w:pPr>
        <w:tabs>
          <w:tab w:val="num" w:pos="1440"/>
        </w:tabs>
        <w:ind w:left="1440" w:hanging="360"/>
      </w:pPr>
      <w:rPr>
        <w:rFonts w:ascii="Courier New" w:hAnsi="Courier New" w:hint="default"/>
      </w:rPr>
    </w:lvl>
    <w:lvl w:ilvl="2" w:tplc="93D02576" w:tentative="1">
      <w:start w:val="1"/>
      <w:numFmt w:val="bullet"/>
      <w:lvlText w:val=""/>
      <w:lvlJc w:val="left"/>
      <w:pPr>
        <w:tabs>
          <w:tab w:val="num" w:pos="2160"/>
        </w:tabs>
        <w:ind w:left="2160" w:hanging="360"/>
      </w:pPr>
      <w:rPr>
        <w:rFonts w:ascii="Wingdings" w:hAnsi="Wingdings" w:hint="default"/>
      </w:rPr>
    </w:lvl>
    <w:lvl w:ilvl="3" w:tplc="96E68DD6" w:tentative="1">
      <w:start w:val="1"/>
      <w:numFmt w:val="bullet"/>
      <w:lvlText w:val=""/>
      <w:lvlJc w:val="left"/>
      <w:pPr>
        <w:tabs>
          <w:tab w:val="num" w:pos="2880"/>
        </w:tabs>
        <w:ind w:left="2880" w:hanging="360"/>
      </w:pPr>
      <w:rPr>
        <w:rFonts w:ascii="Symbol" w:hAnsi="Symbol" w:hint="default"/>
      </w:rPr>
    </w:lvl>
    <w:lvl w:ilvl="4" w:tplc="BCD827EA" w:tentative="1">
      <w:start w:val="1"/>
      <w:numFmt w:val="bullet"/>
      <w:lvlText w:val="o"/>
      <w:lvlJc w:val="left"/>
      <w:pPr>
        <w:tabs>
          <w:tab w:val="num" w:pos="3600"/>
        </w:tabs>
        <w:ind w:left="3600" w:hanging="360"/>
      </w:pPr>
      <w:rPr>
        <w:rFonts w:ascii="Courier New" w:hAnsi="Courier New" w:hint="default"/>
      </w:rPr>
    </w:lvl>
    <w:lvl w:ilvl="5" w:tplc="846E1258" w:tentative="1">
      <w:start w:val="1"/>
      <w:numFmt w:val="bullet"/>
      <w:lvlText w:val=""/>
      <w:lvlJc w:val="left"/>
      <w:pPr>
        <w:tabs>
          <w:tab w:val="num" w:pos="4320"/>
        </w:tabs>
        <w:ind w:left="4320" w:hanging="360"/>
      </w:pPr>
      <w:rPr>
        <w:rFonts w:ascii="Wingdings" w:hAnsi="Wingdings" w:hint="default"/>
      </w:rPr>
    </w:lvl>
    <w:lvl w:ilvl="6" w:tplc="0A62AC34" w:tentative="1">
      <w:start w:val="1"/>
      <w:numFmt w:val="bullet"/>
      <w:lvlText w:val=""/>
      <w:lvlJc w:val="left"/>
      <w:pPr>
        <w:tabs>
          <w:tab w:val="num" w:pos="5040"/>
        </w:tabs>
        <w:ind w:left="5040" w:hanging="360"/>
      </w:pPr>
      <w:rPr>
        <w:rFonts w:ascii="Symbol" w:hAnsi="Symbol" w:hint="default"/>
      </w:rPr>
    </w:lvl>
    <w:lvl w:ilvl="7" w:tplc="CAD037AA" w:tentative="1">
      <w:start w:val="1"/>
      <w:numFmt w:val="bullet"/>
      <w:lvlText w:val="o"/>
      <w:lvlJc w:val="left"/>
      <w:pPr>
        <w:tabs>
          <w:tab w:val="num" w:pos="5760"/>
        </w:tabs>
        <w:ind w:left="5760" w:hanging="360"/>
      </w:pPr>
      <w:rPr>
        <w:rFonts w:ascii="Courier New" w:hAnsi="Courier New" w:hint="default"/>
      </w:rPr>
    </w:lvl>
    <w:lvl w:ilvl="8" w:tplc="D05E4AC4" w:tentative="1">
      <w:start w:val="1"/>
      <w:numFmt w:val="bullet"/>
      <w:lvlText w:val=""/>
      <w:lvlJc w:val="left"/>
      <w:pPr>
        <w:tabs>
          <w:tab w:val="num" w:pos="6480"/>
        </w:tabs>
        <w:ind w:left="6480" w:hanging="360"/>
      </w:pPr>
      <w:rPr>
        <w:rFonts w:ascii="Wingdings" w:hAnsi="Wingdings" w:hint="default"/>
      </w:rPr>
    </w:lvl>
  </w:abstractNum>
  <w:abstractNum w:abstractNumId="2">
    <w:nsid w:val="2DED16F4"/>
    <w:multiLevelType w:val="hybridMultilevel"/>
    <w:tmpl w:val="7D54A666"/>
    <w:lvl w:ilvl="0" w:tplc="9D8692F0">
      <w:start w:val="1"/>
      <w:numFmt w:val="bullet"/>
      <w:lvlText w:val=""/>
      <w:lvlJc w:val="left"/>
      <w:pPr>
        <w:tabs>
          <w:tab w:val="num" w:pos="1391"/>
        </w:tabs>
        <w:ind w:left="1391" w:hanging="360"/>
      </w:pPr>
      <w:rPr>
        <w:rFonts w:ascii="Wingdings" w:hAnsi="Wingdings" w:hint="default"/>
        <w:sz w:val="24"/>
      </w:rPr>
    </w:lvl>
    <w:lvl w:ilvl="1" w:tplc="9706582E" w:tentative="1">
      <w:start w:val="1"/>
      <w:numFmt w:val="bullet"/>
      <w:lvlText w:val="o"/>
      <w:lvlJc w:val="left"/>
      <w:pPr>
        <w:tabs>
          <w:tab w:val="num" w:pos="1440"/>
        </w:tabs>
        <w:ind w:left="1440" w:hanging="360"/>
      </w:pPr>
      <w:rPr>
        <w:rFonts w:ascii="Courier New" w:hAnsi="Courier New" w:hint="default"/>
      </w:rPr>
    </w:lvl>
    <w:lvl w:ilvl="2" w:tplc="363628D4" w:tentative="1">
      <w:start w:val="1"/>
      <w:numFmt w:val="bullet"/>
      <w:lvlText w:val=""/>
      <w:lvlJc w:val="left"/>
      <w:pPr>
        <w:tabs>
          <w:tab w:val="num" w:pos="2160"/>
        </w:tabs>
        <w:ind w:left="2160" w:hanging="360"/>
      </w:pPr>
      <w:rPr>
        <w:rFonts w:ascii="Wingdings" w:hAnsi="Wingdings" w:hint="default"/>
      </w:rPr>
    </w:lvl>
    <w:lvl w:ilvl="3" w:tplc="C67E8186" w:tentative="1">
      <w:start w:val="1"/>
      <w:numFmt w:val="bullet"/>
      <w:lvlText w:val=""/>
      <w:lvlJc w:val="left"/>
      <w:pPr>
        <w:tabs>
          <w:tab w:val="num" w:pos="2880"/>
        </w:tabs>
        <w:ind w:left="2880" w:hanging="360"/>
      </w:pPr>
      <w:rPr>
        <w:rFonts w:ascii="Symbol" w:hAnsi="Symbol" w:hint="default"/>
      </w:rPr>
    </w:lvl>
    <w:lvl w:ilvl="4" w:tplc="5F386D10" w:tentative="1">
      <w:start w:val="1"/>
      <w:numFmt w:val="bullet"/>
      <w:lvlText w:val="o"/>
      <w:lvlJc w:val="left"/>
      <w:pPr>
        <w:tabs>
          <w:tab w:val="num" w:pos="3600"/>
        </w:tabs>
        <w:ind w:left="3600" w:hanging="360"/>
      </w:pPr>
      <w:rPr>
        <w:rFonts w:ascii="Courier New" w:hAnsi="Courier New" w:hint="default"/>
      </w:rPr>
    </w:lvl>
    <w:lvl w:ilvl="5" w:tplc="710EC6F2" w:tentative="1">
      <w:start w:val="1"/>
      <w:numFmt w:val="bullet"/>
      <w:lvlText w:val=""/>
      <w:lvlJc w:val="left"/>
      <w:pPr>
        <w:tabs>
          <w:tab w:val="num" w:pos="4320"/>
        </w:tabs>
        <w:ind w:left="4320" w:hanging="360"/>
      </w:pPr>
      <w:rPr>
        <w:rFonts w:ascii="Wingdings" w:hAnsi="Wingdings" w:hint="default"/>
      </w:rPr>
    </w:lvl>
    <w:lvl w:ilvl="6" w:tplc="AB16E472" w:tentative="1">
      <w:start w:val="1"/>
      <w:numFmt w:val="bullet"/>
      <w:lvlText w:val=""/>
      <w:lvlJc w:val="left"/>
      <w:pPr>
        <w:tabs>
          <w:tab w:val="num" w:pos="5040"/>
        </w:tabs>
        <w:ind w:left="5040" w:hanging="360"/>
      </w:pPr>
      <w:rPr>
        <w:rFonts w:ascii="Symbol" w:hAnsi="Symbol" w:hint="default"/>
      </w:rPr>
    </w:lvl>
    <w:lvl w:ilvl="7" w:tplc="96A4B158" w:tentative="1">
      <w:start w:val="1"/>
      <w:numFmt w:val="bullet"/>
      <w:lvlText w:val="o"/>
      <w:lvlJc w:val="left"/>
      <w:pPr>
        <w:tabs>
          <w:tab w:val="num" w:pos="5760"/>
        </w:tabs>
        <w:ind w:left="5760" w:hanging="360"/>
      </w:pPr>
      <w:rPr>
        <w:rFonts w:ascii="Courier New" w:hAnsi="Courier New" w:hint="default"/>
      </w:rPr>
    </w:lvl>
    <w:lvl w:ilvl="8" w:tplc="0A164FB8" w:tentative="1">
      <w:start w:val="1"/>
      <w:numFmt w:val="bullet"/>
      <w:lvlText w:val=""/>
      <w:lvlJc w:val="left"/>
      <w:pPr>
        <w:tabs>
          <w:tab w:val="num" w:pos="6480"/>
        </w:tabs>
        <w:ind w:left="6480" w:hanging="360"/>
      </w:pPr>
      <w:rPr>
        <w:rFonts w:ascii="Wingdings" w:hAnsi="Wingdings" w:hint="default"/>
      </w:rPr>
    </w:lvl>
  </w:abstractNum>
  <w:abstractNum w:abstractNumId="3">
    <w:nsid w:val="5BAC0FB7"/>
    <w:multiLevelType w:val="hybridMultilevel"/>
    <w:tmpl w:val="17F22638"/>
    <w:lvl w:ilvl="0" w:tplc="D1E8583E">
      <w:start w:val="1"/>
      <w:numFmt w:val="bullet"/>
      <w:lvlText w:val=""/>
      <w:lvlJc w:val="left"/>
      <w:pPr>
        <w:tabs>
          <w:tab w:val="num" w:pos="720"/>
        </w:tabs>
        <w:ind w:left="720" w:hanging="360"/>
      </w:pPr>
      <w:rPr>
        <w:rFonts w:ascii="Symbol" w:hAnsi="Symbol" w:hint="default"/>
      </w:rPr>
    </w:lvl>
    <w:lvl w:ilvl="1" w:tplc="DE142FEC" w:tentative="1">
      <w:start w:val="1"/>
      <w:numFmt w:val="bullet"/>
      <w:lvlText w:val="o"/>
      <w:lvlJc w:val="left"/>
      <w:pPr>
        <w:tabs>
          <w:tab w:val="num" w:pos="1440"/>
        </w:tabs>
        <w:ind w:left="1440" w:hanging="360"/>
      </w:pPr>
      <w:rPr>
        <w:rFonts w:ascii="Courier New" w:hAnsi="Courier New" w:hint="default"/>
      </w:rPr>
    </w:lvl>
    <w:lvl w:ilvl="2" w:tplc="F830F92E" w:tentative="1">
      <w:start w:val="1"/>
      <w:numFmt w:val="bullet"/>
      <w:lvlText w:val=""/>
      <w:lvlJc w:val="left"/>
      <w:pPr>
        <w:tabs>
          <w:tab w:val="num" w:pos="2160"/>
        </w:tabs>
        <w:ind w:left="2160" w:hanging="360"/>
      </w:pPr>
      <w:rPr>
        <w:rFonts w:ascii="Wingdings" w:hAnsi="Wingdings" w:hint="default"/>
      </w:rPr>
    </w:lvl>
    <w:lvl w:ilvl="3" w:tplc="1CC079F4" w:tentative="1">
      <w:start w:val="1"/>
      <w:numFmt w:val="bullet"/>
      <w:lvlText w:val=""/>
      <w:lvlJc w:val="left"/>
      <w:pPr>
        <w:tabs>
          <w:tab w:val="num" w:pos="2880"/>
        </w:tabs>
        <w:ind w:left="2880" w:hanging="360"/>
      </w:pPr>
      <w:rPr>
        <w:rFonts w:ascii="Symbol" w:hAnsi="Symbol" w:hint="default"/>
      </w:rPr>
    </w:lvl>
    <w:lvl w:ilvl="4" w:tplc="204A2F6E" w:tentative="1">
      <w:start w:val="1"/>
      <w:numFmt w:val="bullet"/>
      <w:lvlText w:val="o"/>
      <w:lvlJc w:val="left"/>
      <w:pPr>
        <w:tabs>
          <w:tab w:val="num" w:pos="3600"/>
        </w:tabs>
        <w:ind w:left="3600" w:hanging="360"/>
      </w:pPr>
      <w:rPr>
        <w:rFonts w:ascii="Courier New" w:hAnsi="Courier New" w:hint="default"/>
      </w:rPr>
    </w:lvl>
    <w:lvl w:ilvl="5" w:tplc="1FD80F9C" w:tentative="1">
      <w:start w:val="1"/>
      <w:numFmt w:val="bullet"/>
      <w:lvlText w:val=""/>
      <w:lvlJc w:val="left"/>
      <w:pPr>
        <w:tabs>
          <w:tab w:val="num" w:pos="4320"/>
        </w:tabs>
        <w:ind w:left="4320" w:hanging="360"/>
      </w:pPr>
      <w:rPr>
        <w:rFonts w:ascii="Wingdings" w:hAnsi="Wingdings" w:hint="default"/>
      </w:rPr>
    </w:lvl>
    <w:lvl w:ilvl="6" w:tplc="3C8882B2" w:tentative="1">
      <w:start w:val="1"/>
      <w:numFmt w:val="bullet"/>
      <w:lvlText w:val=""/>
      <w:lvlJc w:val="left"/>
      <w:pPr>
        <w:tabs>
          <w:tab w:val="num" w:pos="5040"/>
        </w:tabs>
        <w:ind w:left="5040" w:hanging="360"/>
      </w:pPr>
      <w:rPr>
        <w:rFonts w:ascii="Symbol" w:hAnsi="Symbol" w:hint="default"/>
      </w:rPr>
    </w:lvl>
    <w:lvl w:ilvl="7" w:tplc="7C4002E6" w:tentative="1">
      <w:start w:val="1"/>
      <w:numFmt w:val="bullet"/>
      <w:lvlText w:val="o"/>
      <w:lvlJc w:val="left"/>
      <w:pPr>
        <w:tabs>
          <w:tab w:val="num" w:pos="5760"/>
        </w:tabs>
        <w:ind w:left="5760" w:hanging="360"/>
      </w:pPr>
      <w:rPr>
        <w:rFonts w:ascii="Courier New" w:hAnsi="Courier New" w:hint="default"/>
      </w:rPr>
    </w:lvl>
    <w:lvl w:ilvl="8" w:tplc="894A5FB4" w:tentative="1">
      <w:start w:val="1"/>
      <w:numFmt w:val="bullet"/>
      <w:lvlText w:val=""/>
      <w:lvlJc w:val="left"/>
      <w:pPr>
        <w:tabs>
          <w:tab w:val="num" w:pos="6480"/>
        </w:tabs>
        <w:ind w:left="6480" w:hanging="360"/>
      </w:pPr>
      <w:rPr>
        <w:rFonts w:ascii="Wingdings" w:hAnsi="Wingdings" w:hint="default"/>
      </w:rPr>
    </w:lvl>
  </w:abstractNum>
  <w:abstractNum w:abstractNumId="4">
    <w:nsid w:val="7ABB2249"/>
    <w:multiLevelType w:val="hybridMultilevel"/>
    <w:tmpl w:val="F79837C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62FF"/>
    <w:rsid w:val="000764A6"/>
    <w:rsid w:val="000A452D"/>
    <w:rsid w:val="000A70D7"/>
    <w:rsid w:val="00111355"/>
    <w:rsid w:val="00183E08"/>
    <w:rsid w:val="001E0BE5"/>
    <w:rsid w:val="00241264"/>
    <w:rsid w:val="002862C7"/>
    <w:rsid w:val="002A0C90"/>
    <w:rsid w:val="002B316F"/>
    <w:rsid w:val="003109CA"/>
    <w:rsid w:val="00376616"/>
    <w:rsid w:val="0038271F"/>
    <w:rsid w:val="00396440"/>
    <w:rsid w:val="003F1DC3"/>
    <w:rsid w:val="003F2213"/>
    <w:rsid w:val="003F7F91"/>
    <w:rsid w:val="004120C6"/>
    <w:rsid w:val="0041579F"/>
    <w:rsid w:val="00445728"/>
    <w:rsid w:val="0045000E"/>
    <w:rsid w:val="00460134"/>
    <w:rsid w:val="004637DF"/>
    <w:rsid w:val="004864C8"/>
    <w:rsid w:val="00487B80"/>
    <w:rsid w:val="004A743F"/>
    <w:rsid w:val="004D6D73"/>
    <w:rsid w:val="00533E00"/>
    <w:rsid w:val="00542285"/>
    <w:rsid w:val="00553795"/>
    <w:rsid w:val="005A2328"/>
    <w:rsid w:val="005B42F8"/>
    <w:rsid w:val="0065280A"/>
    <w:rsid w:val="006613ED"/>
    <w:rsid w:val="007060EF"/>
    <w:rsid w:val="0080333D"/>
    <w:rsid w:val="008450CE"/>
    <w:rsid w:val="00912B70"/>
    <w:rsid w:val="00924049"/>
    <w:rsid w:val="00984B8A"/>
    <w:rsid w:val="009B45A7"/>
    <w:rsid w:val="00A5526E"/>
    <w:rsid w:val="00AA52AD"/>
    <w:rsid w:val="00AB55B3"/>
    <w:rsid w:val="00AD3B3A"/>
    <w:rsid w:val="00AD7AC5"/>
    <w:rsid w:val="00B07860"/>
    <w:rsid w:val="00B92D5A"/>
    <w:rsid w:val="00C32D75"/>
    <w:rsid w:val="00C56D36"/>
    <w:rsid w:val="00CC3406"/>
    <w:rsid w:val="00D162FF"/>
    <w:rsid w:val="00D65AEB"/>
    <w:rsid w:val="00E51545"/>
    <w:rsid w:val="00E85000"/>
    <w:rsid w:val="00E935EF"/>
    <w:rsid w:val="00F675C6"/>
    <w:rsid w:val="00FA2DE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2AD"/>
    <w:rPr>
      <w:rFonts w:ascii="Times" w:hAnsi="Times"/>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A52AD"/>
    <w:pPr>
      <w:tabs>
        <w:tab w:val="center" w:pos="4320"/>
        <w:tab w:val="right" w:pos="8640"/>
      </w:tabs>
    </w:pPr>
  </w:style>
  <w:style w:type="character" w:customStyle="1" w:styleId="HeaderChar">
    <w:name w:val="Header Char"/>
    <w:basedOn w:val="DefaultParagraphFont"/>
    <w:link w:val="Header"/>
    <w:uiPriority w:val="99"/>
    <w:semiHidden/>
    <w:locked/>
    <w:rsid w:val="004120C6"/>
    <w:rPr>
      <w:rFonts w:ascii="Times" w:hAnsi="Times" w:cs="Times New Roman"/>
      <w:sz w:val="20"/>
      <w:szCs w:val="20"/>
      <w:lang w:val="en-US" w:eastAsia="en-US"/>
    </w:rPr>
  </w:style>
  <w:style w:type="paragraph" w:styleId="Footer">
    <w:name w:val="footer"/>
    <w:basedOn w:val="Normal"/>
    <w:link w:val="FooterChar"/>
    <w:uiPriority w:val="99"/>
    <w:semiHidden/>
    <w:rsid w:val="00AA52AD"/>
    <w:pPr>
      <w:tabs>
        <w:tab w:val="center" w:pos="4320"/>
        <w:tab w:val="right" w:pos="8640"/>
      </w:tabs>
    </w:pPr>
  </w:style>
  <w:style w:type="character" w:customStyle="1" w:styleId="FooterChar">
    <w:name w:val="Footer Char"/>
    <w:basedOn w:val="DefaultParagraphFont"/>
    <w:link w:val="Footer"/>
    <w:uiPriority w:val="99"/>
    <w:semiHidden/>
    <w:locked/>
    <w:rsid w:val="004120C6"/>
    <w:rPr>
      <w:rFonts w:ascii="Times" w:hAnsi="Times" w:cs="Times New Roman"/>
      <w:sz w:val="20"/>
      <w:szCs w:val="20"/>
      <w:lang w:val="en-US" w:eastAsia="en-US"/>
    </w:rPr>
  </w:style>
  <w:style w:type="paragraph" w:customStyle="1" w:styleId="Abbott-BodyCopy">
    <w:name w:val="Abbott-Body Copy"/>
    <w:basedOn w:val="Header"/>
    <w:uiPriority w:val="99"/>
    <w:rsid w:val="00AA52AD"/>
    <w:pPr>
      <w:tabs>
        <w:tab w:val="clear" w:pos="4320"/>
        <w:tab w:val="clear" w:pos="8640"/>
      </w:tabs>
      <w:spacing w:line="320" w:lineRule="exact"/>
    </w:pPr>
    <w:rPr>
      <w:rFonts w:ascii="Arial" w:hAnsi="Arial"/>
      <w:sz w:val="22"/>
    </w:rPr>
  </w:style>
  <w:style w:type="paragraph" w:customStyle="1" w:styleId="Abbott-Title">
    <w:name w:val="Abbott-Title"/>
    <w:basedOn w:val="Normal"/>
    <w:uiPriority w:val="99"/>
    <w:rsid w:val="00AA52AD"/>
    <w:pPr>
      <w:spacing w:before="720" w:after="120"/>
    </w:pPr>
    <w:rPr>
      <w:rFonts w:ascii="Arial" w:hAnsi="Arial"/>
      <w:sz w:val="32"/>
    </w:rPr>
  </w:style>
  <w:style w:type="paragraph" w:customStyle="1" w:styleId="Abbott-Subtitle">
    <w:name w:val="Abbott-Subtitle"/>
    <w:basedOn w:val="Header"/>
    <w:uiPriority w:val="99"/>
    <w:rsid w:val="00AA52AD"/>
    <w:pPr>
      <w:spacing w:line="260" w:lineRule="exact"/>
    </w:pPr>
    <w:rPr>
      <w:rFonts w:ascii="Arial" w:hAnsi="Arial"/>
      <w:i/>
      <w:sz w:val="22"/>
    </w:rPr>
  </w:style>
  <w:style w:type="paragraph" w:customStyle="1" w:styleId="Abbott-Footer">
    <w:name w:val="Abbott-Footer"/>
    <w:basedOn w:val="Footer"/>
    <w:uiPriority w:val="99"/>
    <w:rsid w:val="00AA52AD"/>
    <w:pPr>
      <w:spacing w:line="200" w:lineRule="exact"/>
      <w:jc w:val="center"/>
    </w:pPr>
    <w:rPr>
      <w:rFonts w:ascii="Arial" w:hAnsi="Arial"/>
      <w:noProof/>
      <w:sz w:val="20"/>
    </w:rPr>
  </w:style>
  <w:style w:type="paragraph" w:customStyle="1" w:styleId="Abbott-Bullets">
    <w:name w:val="Abbott-Bullets"/>
    <w:basedOn w:val="Abbott-BodyCopy"/>
    <w:uiPriority w:val="99"/>
    <w:rsid w:val="00AA52AD"/>
    <w:pPr>
      <w:numPr>
        <w:numId w:val="1"/>
      </w:numPr>
    </w:pPr>
  </w:style>
  <w:style w:type="paragraph" w:customStyle="1" w:styleId="Topic">
    <w:name w:val="Topic"/>
    <w:basedOn w:val="Normal"/>
    <w:next w:val="Normal"/>
    <w:uiPriority w:val="99"/>
    <w:rsid w:val="00AA52AD"/>
    <w:pPr>
      <w:keepLines/>
      <w:overflowPunct w:val="0"/>
      <w:autoSpaceDE w:val="0"/>
      <w:autoSpaceDN w:val="0"/>
      <w:adjustRightInd w:val="0"/>
      <w:spacing w:before="240" w:after="240" w:line="360" w:lineRule="auto"/>
      <w:textAlignment w:val="baseline"/>
    </w:pPr>
    <w:rPr>
      <w:rFonts w:ascii="Times New Roman" w:hAnsi="Times New Roman"/>
      <w:b/>
      <w:bCs/>
      <w:sz w:val="26"/>
    </w:rPr>
  </w:style>
  <w:style w:type="paragraph" w:customStyle="1" w:styleId="Abbott-Header">
    <w:name w:val="Abbott-Header"/>
    <w:uiPriority w:val="99"/>
    <w:rsid w:val="00AA52AD"/>
    <w:rPr>
      <w:rFonts w:ascii="Arial" w:hAnsi="Arial"/>
      <w:b/>
      <w:bCs/>
      <w:sz w:val="24"/>
      <w:szCs w:val="20"/>
    </w:rPr>
  </w:style>
  <w:style w:type="character" w:styleId="CommentReference">
    <w:name w:val="annotation reference"/>
    <w:basedOn w:val="DefaultParagraphFont"/>
    <w:uiPriority w:val="99"/>
    <w:semiHidden/>
    <w:rsid w:val="00AA52AD"/>
    <w:rPr>
      <w:rFonts w:cs="Times New Roman"/>
      <w:sz w:val="16"/>
    </w:rPr>
  </w:style>
  <w:style w:type="paragraph" w:styleId="CommentText">
    <w:name w:val="annotation text"/>
    <w:basedOn w:val="Normal"/>
    <w:link w:val="CommentTextChar"/>
    <w:uiPriority w:val="99"/>
    <w:semiHidden/>
    <w:rsid w:val="00AA52AD"/>
    <w:rPr>
      <w:sz w:val="20"/>
    </w:rPr>
  </w:style>
  <w:style w:type="character" w:customStyle="1" w:styleId="CommentTextChar">
    <w:name w:val="Comment Text Char"/>
    <w:basedOn w:val="DefaultParagraphFont"/>
    <w:link w:val="CommentText"/>
    <w:uiPriority w:val="99"/>
    <w:semiHidden/>
    <w:locked/>
    <w:rsid w:val="004120C6"/>
    <w:rPr>
      <w:rFonts w:ascii="Times" w:hAnsi="Times" w:cs="Times New Roman"/>
      <w:sz w:val="20"/>
      <w:szCs w:val="20"/>
      <w:lang w:val="en-US" w:eastAsia="en-US"/>
    </w:rPr>
  </w:style>
  <w:style w:type="paragraph" w:customStyle="1" w:styleId="Abbott-Contact">
    <w:name w:val="Abbott-Contact"/>
    <w:uiPriority w:val="99"/>
    <w:rsid w:val="00AA52AD"/>
    <w:pPr>
      <w:spacing w:line="220" w:lineRule="exact"/>
    </w:pPr>
    <w:rPr>
      <w:rFonts w:ascii="Arial" w:hAnsi="Arial"/>
      <w:sz w:val="18"/>
      <w:szCs w:val="20"/>
    </w:rPr>
  </w:style>
  <w:style w:type="paragraph" w:styleId="BodyTextIndent">
    <w:name w:val="Body Text Indent"/>
    <w:basedOn w:val="Normal"/>
    <w:link w:val="BodyTextIndentChar"/>
    <w:uiPriority w:val="99"/>
    <w:semiHidden/>
    <w:rsid w:val="00AA52AD"/>
    <w:pPr>
      <w:overflowPunct w:val="0"/>
      <w:autoSpaceDE w:val="0"/>
      <w:autoSpaceDN w:val="0"/>
      <w:adjustRightInd w:val="0"/>
      <w:spacing w:line="360" w:lineRule="auto"/>
      <w:ind w:firstLine="432"/>
      <w:textAlignment w:val="baseline"/>
    </w:pPr>
    <w:rPr>
      <w:rFonts w:ascii="Times New Roman" w:hAnsi="Times New Roman"/>
      <w:color w:val="000000"/>
      <w:sz w:val="26"/>
      <w:szCs w:val="26"/>
    </w:rPr>
  </w:style>
  <w:style w:type="character" w:customStyle="1" w:styleId="BodyTextIndentChar">
    <w:name w:val="Body Text Indent Char"/>
    <w:basedOn w:val="DefaultParagraphFont"/>
    <w:link w:val="BodyTextIndent"/>
    <w:uiPriority w:val="99"/>
    <w:semiHidden/>
    <w:locked/>
    <w:rsid w:val="004120C6"/>
    <w:rPr>
      <w:rFonts w:ascii="Times" w:hAnsi="Times" w:cs="Times New Roman"/>
      <w:sz w:val="20"/>
      <w:szCs w:val="20"/>
      <w:lang w:val="en-US" w:eastAsia="en-US"/>
    </w:rPr>
  </w:style>
  <w:style w:type="paragraph" w:styleId="DocumentMap">
    <w:name w:val="Document Map"/>
    <w:basedOn w:val="Normal"/>
    <w:link w:val="DocumentMapChar"/>
    <w:uiPriority w:val="99"/>
    <w:semiHidden/>
    <w:rsid w:val="00AA52AD"/>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4120C6"/>
    <w:rPr>
      <w:rFonts w:cs="Times New Roman"/>
      <w:sz w:val="2"/>
      <w:lang w:val="en-US" w:eastAsia="en-US"/>
    </w:rPr>
  </w:style>
  <w:style w:type="paragraph" w:styleId="CommentSubject">
    <w:name w:val="annotation subject"/>
    <w:basedOn w:val="CommentText"/>
    <w:next w:val="CommentText"/>
    <w:link w:val="CommentSubjectChar"/>
    <w:uiPriority w:val="99"/>
    <w:semiHidden/>
    <w:rsid w:val="00AA52AD"/>
    <w:rPr>
      <w:b/>
      <w:bCs/>
    </w:rPr>
  </w:style>
  <w:style w:type="character" w:customStyle="1" w:styleId="CommentSubjectChar">
    <w:name w:val="Comment Subject Char"/>
    <w:basedOn w:val="CommentTextChar"/>
    <w:link w:val="CommentSubject"/>
    <w:uiPriority w:val="99"/>
    <w:semiHidden/>
    <w:locked/>
    <w:rsid w:val="004120C6"/>
    <w:rPr>
      <w:b/>
      <w:bCs/>
    </w:rPr>
  </w:style>
  <w:style w:type="paragraph" w:styleId="BalloonText">
    <w:name w:val="Balloon Text"/>
    <w:basedOn w:val="Normal"/>
    <w:link w:val="BalloonTextChar"/>
    <w:uiPriority w:val="99"/>
    <w:semiHidden/>
    <w:rsid w:val="00AA52A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120C6"/>
    <w:rPr>
      <w:rFonts w:cs="Times New Roman"/>
      <w:sz w:val="2"/>
      <w:lang w:val="en-US" w:eastAsia="en-US"/>
    </w:rPr>
  </w:style>
  <w:style w:type="character" w:styleId="Hyperlink">
    <w:name w:val="Hyperlink"/>
    <w:basedOn w:val="DefaultParagraphFont"/>
    <w:uiPriority w:val="99"/>
    <w:semiHidden/>
    <w:rsid w:val="00AA52AD"/>
    <w:rPr>
      <w:rFonts w:cs="Times New Roman"/>
      <w:color w:val="0000FF"/>
      <w:u w:val="single"/>
    </w:rPr>
  </w:style>
  <w:style w:type="paragraph" w:customStyle="1" w:styleId="ContactU">
    <w:name w:val="ContactU"/>
    <w:basedOn w:val="Normal"/>
    <w:uiPriority w:val="99"/>
    <w:rsid w:val="00AA52AD"/>
    <w:pPr>
      <w:overflowPunct w:val="0"/>
      <w:autoSpaceDE w:val="0"/>
      <w:autoSpaceDN w:val="0"/>
      <w:adjustRightInd w:val="0"/>
      <w:ind w:left="5760"/>
      <w:textAlignment w:val="baseline"/>
    </w:pPr>
    <w:rPr>
      <w:rFonts w:ascii="Times New Roman" w:hAnsi="Times New Roman"/>
      <w:sz w:val="26"/>
      <w:u w:val="single"/>
    </w:rPr>
  </w:style>
  <w:style w:type="paragraph" w:customStyle="1" w:styleId="Contact">
    <w:name w:val="Contact"/>
    <w:basedOn w:val="Normal"/>
    <w:uiPriority w:val="99"/>
    <w:rsid w:val="00AA52AD"/>
    <w:pPr>
      <w:overflowPunct w:val="0"/>
      <w:autoSpaceDE w:val="0"/>
      <w:autoSpaceDN w:val="0"/>
      <w:adjustRightInd w:val="0"/>
      <w:ind w:left="5760"/>
      <w:textAlignment w:val="baseline"/>
    </w:pPr>
    <w:rPr>
      <w:rFonts w:ascii="Times New Roman" w:hAnsi="Times New Roman"/>
      <w:sz w:val="26"/>
    </w:rPr>
  </w:style>
  <w:style w:type="paragraph" w:styleId="Title">
    <w:name w:val="Title"/>
    <w:basedOn w:val="Normal"/>
    <w:next w:val="Normal"/>
    <w:link w:val="TitleChar"/>
    <w:uiPriority w:val="99"/>
    <w:qFormat/>
    <w:rsid w:val="00AA52AD"/>
    <w:pPr>
      <w:keepNext/>
      <w:keepLines/>
      <w:overflowPunct w:val="0"/>
      <w:autoSpaceDE w:val="0"/>
      <w:autoSpaceDN w:val="0"/>
      <w:adjustRightInd w:val="0"/>
      <w:spacing w:before="240" w:after="240"/>
      <w:textAlignment w:val="baseline"/>
    </w:pPr>
    <w:rPr>
      <w:rFonts w:ascii="Times New Roman" w:hAnsi="Times New Roman"/>
      <w:b/>
      <w:caps/>
      <w:sz w:val="30"/>
      <w:u w:val="single"/>
    </w:rPr>
  </w:style>
  <w:style w:type="character" w:customStyle="1" w:styleId="TitleChar">
    <w:name w:val="Title Char"/>
    <w:basedOn w:val="DefaultParagraphFont"/>
    <w:link w:val="Title"/>
    <w:uiPriority w:val="99"/>
    <w:locked/>
    <w:rsid w:val="004120C6"/>
    <w:rPr>
      <w:rFonts w:ascii="Cambria" w:hAnsi="Cambria" w:cs="Times New Roman"/>
      <w:b/>
      <w:bCs/>
      <w:kern w:val="28"/>
      <w:sz w:val="32"/>
      <w:szCs w:val="32"/>
      <w:lang w:val="en-US" w:eastAsia="en-US"/>
    </w:rPr>
  </w:style>
  <w:style w:type="paragraph" w:styleId="BlockText">
    <w:name w:val="Block Text"/>
    <w:basedOn w:val="Normal"/>
    <w:uiPriority w:val="99"/>
    <w:semiHidden/>
    <w:rsid w:val="00AA52AD"/>
    <w:pPr>
      <w:overflowPunct w:val="0"/>
      <w:autoSpaceDE w:val="0"/>
      <w:autoSpaceDN w:val="0"/>
      <w:adjustRightInd w:val="0"/>
      <w:ind w:left="360" w:right="-360"/>
      <w:jc w:val="center"/>
      <w:textAlignment w:val="baseline"/>
    </w:pPr>
    <w:rPr>
      <w:rFonts w:ascii="Times New Roman" w:hAnsi="Times New Roman"/>
      <w:i/>
      <w:sz w:val="26"/>
      <w:szCs w:val="26"/>
    </w:rPr>
  </w:style>
  <w:style w:type="paragraph" w:customStyle="1" w:styleId="EMEANormal">
    <w:name w:val="EMEA Normal"/>
    <w:uiPriority w:val="99"/>
    <w:rsid w:val="00AA52AD"/>
    <w:pPr>
      <w:tabs>
        <w:tab w:val="left" w:pos="562"/>
      </w:tabs>
      <w:suppressAutoHyphens/>
    </w:pPr>
    <w:rPr>
      <w:szCs w:val="20"/>
    </w:rPr>
  </w:style>
  <w:style w:type="paragraph" w:customStyle="1" w:styleId="TableText">
    <w:name w:val="Table Text"/>
    <w:uiPriority w:val="99"/>
    <w:rsid w:val="00AA52AD"/>
    <w:pPr>
      <w:keepNext/>
      <w:keepLines/>
      <w:tabs>
        <w:tab w:val="left" w:pos="360"/>
      </w:tabs>
      <w:suppressAutoHyphens/>
      <w:spacing w:before="40" w:after="40" w:line="240" w:lineRule="exact"/>
    </w:pPr>
    <w:rPr>
      <w:sz w:val="20"/>
      <w:szCs w:val="20"/>
    </w:rPr>
  </w:style>
  <w:style w:type="paragraph" w:styleId="FootnoteText">
    <w:name w:val="footnote text"/>
    <w:basedOn w:val="Normal"/>
    <w:link w:val="FootnoteTextChar"/>
    <w:uiPriority w:val="99"/>
    <w:semiHidden/>
    <w:rsid w:val="00AA52AD"/>
    <w:rPr>
      <w:sz w:val="20"/>
    </w:rPr>
  </w:style>
  <w:style w:type="character" w:customStyle="1" w:styleId="FootnoteTextChar">
    <w:name w:val="Footnote Text Char"/>
    <w:basedOn w:val="DefaultParagraphFont"/>
    <w:link w:val="FootnoteText"/>
    <w:uiPriority w:val="99"/>
    <w:semiHidden/>
    <w:locked/>
    <w:rsid w:val="004120C6"/>
    <w:rPr>
      <w:rFonts w:ascii="Times" w:hAnsi="Times" w:cs="Times New Roman"/>
      <w:sz w:val="20"/>
      <w:szCs w:val="20"/>
      <w:lang w:val="en-US" w:eastAsia="en-US"/>
    </w:rPr>
  </w:style>
  <w:style w:type="character" w:styleId="FootnoteReference">
    <w:name w:val="footnote reference"/>
    <w:basedOn w:val="DefaultParagraphFont"/>
    <w:uiPriority w:val="99"/>
    <w:semiHidden/>
    <w:rsid w:val="00AA52AD"/>
    <w:rPr>
      <w:rFonts w:cs="Times New Roman"/>
      <w:vertAlign w:val="superscript"/>
    </w:rPr>
  </w:style>
  <w:style w:type="paragraph" w:styleId="BodyText">
    <w:name w:val="Body Text"/>
    <w:basedOn w:val="Normal"/>
    <w:link w:val="BodyTextChar"/>
    <w:uiPriority w:val="99"/>
    <w:semiHidden/>
    <w:rsid w:val="00AA52AD"/>
    <w:pPr>
      <w:spacing w:after="120"/>
    </w:pPr>
  </w:style>
  <w:style w:type="character" w:customStyle="1" w:styleId="BodyTextChar">
    <w:name w:val="Body Text Char"/>
    <w:basedOn w:val="DefaultParagraphFont"/>
    <w:link w:val="BodyText"/>
    <w:uiPriority w:val="99"/>
    <w:semiHidden/>
    <w:locked/>
    <w:rsid w:val="004120C6"/>
    <w:rPr>
      <w:rFonts w:ascii="Times" w:hAnsi="Times" w:cs="Times New Roman"/>
      <w:sz w:val="20"/>
      <w:szCs w:val="20"/>
      <w:lang w:val="en-US" w:eastAsia="en-US"/>
    </w:rPr>
  </w:style>
  <w:style w:type="character" w:styleId="Emphasis">
    <w:name w:val="Emphasis"/>
    <w:basedOn w:val="DefaultParagraphFont"/>
    <w:uiPriority w:val="99"/>
    <w:qFormat/>
    <w:rsid w:val="00AA52AD"/>
    <w:rPr>
      <w:rFonts w:cs="Times New Roman"/>
      <w:i/>
    </w:rPr>
  </w:style>
  <w:style w:type="paragraph" w:customStyle="1" w:styleId="Ballongtext1">
    <w:name w:val="Ballongtext1"/>
    <w:basedOn w:val="Normal"/>
    <w:uiPriority w:val="99"/>
    <w:semiHidden/>
    <w:rsid w:val="00AA52AD"/>
    <w:rPr>
      <w:rFonts w:ascii="Tahoma" w:hAnsi="Tahoma" w:cs="Tahoma"/>
      <w:sz w:val="16"/>
      <w:szCs w:val="16"/>
    </w:rPr>
  </w:style>
  <w:style w:type="paragraph" w:styleId="BodyText2">
    <w:name w:val="Body Text 2"/>
    <w:basedOn w:val="Normal"/>
    <w:link w:val="BodyText2Char"/>
    <w:uiPriority w:val="99"/>
    <w:semiHidden/>
    <w:rsid w:val="00AA52AD"/>
    <w:pPr>
      <w:spacing w:line="360" w:lineRule="auto"/>
    </w:pPr>
    <w:rPr>
      <w:rFonts w:ascii="Arial" w:hAnsi="Arial" w:cs="Arial"/>
      <w:b/>
      <w:bCs/>
      <w:color w:val="000000"/>
      <w:sz w:val="22"/>
      <w:szCs w:val="22"/>
      <w:lang w:val="sv-SE"/>
    </w:rPr>
  </w:style>
  <w:style w:type="character" w:customStyle="1" w:styleId="BodyText2Char">
    <w:name w:val="Body Text 2 Char"/>
    <w:basedOn w:val="DefaultParagraphFont"/>
    <w:link w:val="BodyText2"/>
    <w:uiPriority w:val="99"/>
    <w:semiHidden/>
    <w:locked/>
    <w:rsid w:val="004120C6"/>
    <w:rPr>
      <w:rFonts w:ascii="Times" w:hAnsi="Times" w:cs="Times New Roman"/>
      <w:sz w:val="20"/>
      <w:szCs w:val="20"/>
      <w:lang w:val="en-US" w:eastAsia="en-US"/>
    </w:rPr>
  </w:style>
  <w:style w:type="character" w:customStyle="1" w:styleId="SidhuvudChar">
    <w:name w:val="Sidhuvud Char"/>
    <w:uiPriority w:val="99"/>
    <w:rsid w:val="00AA52AD"/>
    <w:rPr>
      <w:rFonts w:ascii="Times" w:hAnsi="Times"/>
      <w:sz w:val="24"/>
      <w:lang w:val="en-US" w:eastAsia="en-US"/>
    </w:rPr>
  </w:style>
  <w:style w:type="character" w:customStyle="1" w:styleId="Abbott-BodyCopyChar">
    <w:name w:val="Abbott-Body Copy Char"/>
    <w:uiPriority w:val="99"/>
    <w:rsid w:val="00AA52AD"/>
    <w:rPr>
      <w:rFonts w:ascii="Arial" w:hAnsi="Arial"/>
      <w:sz w:val="22"/>
      <w:lang w:val="en-US" w:eastAsia="en-US"/>
    </w:rPr>
  </w:style>
  <w:style w:type="paragraph" w:customStyle="1" w:styleId="Default">
    <w:name w:val="Default"/>
    <w:uiPriority w:val="99"/>
    <w:rsid w:val="00E85000"/>
    <w:pPr>
      <w:autoSpaceDE w:val="0"/>
      <w:autoSpaceDN w:val="0"/>
      <w:adjustRightInd w:val="0"/>
    </w:pPr>
    <w:rPr>
      <w:rFonts w:ascii="Arial" w:hAnsi="Arial" w:cs="Arial"/>
      <w:color w:val="000000"/>
      <w:sz w:val="24"/>
      <w:szCs w:val="24"/>
      <w:lang w:eastAsia="sv-SE"/>
    </w:rPr>
  </w:style>
  <w:style w:type="character" w:customStyle="1" w:styleId="tw4winMark">
    <w:name w:val="tw4winMark"/>
    <w:uiPriority w:val="99"/>
    <w:rsid w:val="00E85000"/>
    <w:rPr>
      <w:rFonts w:ascii="Courier New" w:hAnsi="Courier New"/>
      <w:vanish/>
      <w:color w:val="800080"/>
      <w:vertAlign w:val="subscript"/>
    </w:rPr>
  </w:style>
</w:styles>
</file>

<file path=word/webSettings.xml><?xml version="1.0" encoding="utf-8"?>
<w:webSettings xmlns:r="http://schemas.openxmlformats.org/officeDocument/2006/relationships" xmlns:w="http://schemas.openxmlformats.org/wordprocessingml/2006/main">
  <w:divs>
    <w:div w:id="27415312">
      <w:marLeft w:val="0"/>
      <w:marRight w:val="0"/>
      <w:marTop w:val="0"/>
      <w:marBottom w:val="0"/>
      <w:divBdr>
        <w:top w:val="none" w:sz="0" w:space="0" w:color="auto"/>
        <w:left w:val="none" w:sz="0" w:space="0" w:color="auto"/>
        <w:bottom w:val="none" w:sz="0" w:space="0" w:color="auto"/>
        <w:right w:val="none" w:sz="0" w:space="0" w:color="auto"/>
      </w:divBdr>
      <w:divsChild>
        <w:div w:id="27415314">
          <w:marLeft w:val="0"/>
          <w:marRight w:val="0"/>
          <w:marTop w:val="0"/>
          <w:marBottom w:val="0"/>
          <w:divBdr>
            <w:top w:val="none" w:sz="0" w:space="0" w:color="auto"/>
            <w:left w:val="none" w:sz="0" w:space="0" w:color="auto"/>
            <w:bottom w:val="none" w:sz="0" w:space="0" w:color="auto"/>
            <w:right w:val="none" w:sz="0" w:space="0" w:color="auto"/>
          </w:divBdr>
          <w:divsChild>
            <w:div w:id="27415313">
              <w:marLeft w:val="0"/>
              <w:marRight w:val="0"/>
              <w:marTop w:val="0"/>
              <w:marBottom w:val="0"/>
              <w:divBdr>
                <w:top w:val="none" w:sz="0" w:space="0" w:color="auto"/>
                <w:left w:val="none" w:sz="0" w:space="0" w:color="auto"/>
                <w:bottom w:val="none" w:sz="0" w:space="0" w:color="auto"/>
                <w:right w:val="none" w:sz="0" w:space="0" w:color="auto"/>
              </w:divBdr>
              <w:divsChild>
                <w:div w:id="2741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bbott.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bbott.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TotalTime>
  <Pages>2</Pages>
  <Words>563</Words>
  <Characters>3211</Characters>
  <Application>Microsoft Office Outlook</Application>
  <DocSecurity>0</DocSecurity>
  <Lines>0</Lines>
  <Paragraphs>0</Paragraphs>
  <ScaleCrop>false</ScaleCrop>
  <Company>Abbott Sverige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Svensk Pressrelease mall</dc:title>
  <dc:subject/>
  <dc:creator>CD</dc:creator>
  <cp:keywords/>
  <dc:description/>
  <cp:lastModifiedBy>Andra Prander</cp:lastModifiedBy>
  <cp:revision>4</cp:revision>
  <cp:lastPrinted>2011-05-16T08:32:00Z</cp:lastPrinted>
  <dcterms:created xsi:type="dcterms:W3CDTF">2011-11-06T15:16:00Z</dcterms:created>
  <dcterms:modified xsi:type="dcterms:W3CDTF">2011-11-06T16:03:00Z</dcterms:modified>
</cp:coreProperties>
</file>