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2" w:rsidRDefault="007C7332" w:rsidP="003C581C">
      <w:pPr>
        <w:pStyle w:val="Sidhuvud"/>
        <w:tabs>
          <w:tab w:val="clear" w:pos="4536"/>
          <w:tab w:val="clear" w:pos="9072"/>
          <w:tab w:val="left" w:pos="5387"/>
        </w:tabs>
      </w:pPr>
    </w:p>
    <w:p w:rsidR="007C7332" w:rsidRDefault="00030FE1" w:rsidP="003C581C">
      <w:pPr>
        <w:pStyle w:val="Sidhuvud"/>
        <w:tabs>
          <w:tab w:val="clear" w:pos="4536"/>
          <w:tab w:val="clear" w:pos="9072"/>
          <w:tab w:val="left" w:pos="5387"/>
        </w:tabs>
      </w:pPr>
      <w:r>
        <w:t>Stockholm</w:t>
      </w:r>
      <w:r w:rsidR="00FA5C9B">
        <w:t xml:space="preserve"> </w:t>
      </w:r>
      <w:bookmarkStart w:id="0" w:name="date"/>
      <w:bookmarkEnd w:id="0"/>
      <w:r w:rsidR="00B52E6E">
        <w:t>2014-08-01</w:t>
      </w:r>
    </w:p>
    <w:p w:rsidR="007C7332" w:rsidRDefault="007C7332" w:rsidP="003C581C">
      <w:pPr>
        <w:pStyle w:val="Sidhuvud"/>
        <w:tabs>
          <w:tab w:val="clear" w:pos="4536"/>
          <w:tab w:val="clear" w:pos="9072"/>
          <w:tab w:val="left" w:pos="5387"/>
        </w:tabs>
      </w:pPr>
    </w:p>
    <w:p w:rsidR="007F08A1" w:rsidRDefault="007F08A1" w:rsidP="003C581C">
      <w:pPr>
        <w:pStyle w:val="Sidhuvud"/>
        <w:tabs>
          <w:tab w:val="clear" w:pos="4536"/>
          <w:tab w:val="clear" w:pos="9072"/>
          <w:tab w:val="left" w:pos="5387"/>
        </w:tabs>
      </w:pPr>
    </w:p>
    <w:p w:rsidR="00B52E6E" w:rsidRPr="00F579E6" w:rsidRDefault="00B52E6E" w:rsidP="00B52E6E">
      <w:pPr>
        <w:pStyle w:val="Sidfot"/>
        <w:rPr>
          <w:i/>
        </w:rPr>
      </w:pPr>
      <w:bookmarkStart w:id="1" w:name="företag"/>
      <w:bookmarkEnd w:id="1"/>
      <w:r w:rsidRPr="00F579E6">
        <w:rPr>
          <w:i/>
        </w:rPr>
        <w:t>Första, andra, tredje…</w:t>
      </w:r>
    </w:p>
    <w:p w:rsidR="00B52E6E" w:rsidRPr="00B52E6E" w:rsidRDefault="00B52E6E" w:rsidP="00B52E6E">
      <w:pPr>
        <w:pStyle w:val="Sidfot"/>
        <w:rPr>
          <w:b/>
        </w:rPr>
      </w:pPr>
      <w:r w:rsidRPr="00B52E6E">
        <w:rPr>
          <w:b/>
        </w:rPr>
        <w:t xml:space="preserve">AUKTION FÖR FÖRÄNDRING! </w:t>
      </w:r>
    </w:p>
    <w:p w:rsidR="00B52E6E" w:rsidRPr="00F579E6" w:rsidRDefault="00B52E6E" w:rsidP="00B52E6E">
      <w:pPr>
        <w:pStyle w:val="Sidfot"/>
        <w:rPr>
          <w:b/>
        </w:rPr>
      </w:pPr>
      <w:r w:rsidRPr="00590D92">
        <w:rPr>
          <w:b/>
        </w:rPr>
        <w:br/>
      </w:r>
      <w:r w:rsidRPr="00F579E6">
        <w:rPr>
          <w:b/>
        </w:rPr>
        <w:t xml:space="preserve">Alla har rätt till en vanlig vardag, även de </w:t>
      </w:r>
      <w:proofErr w:type="spellStart"/>
      <w:r w:rsidRPr="00F579E6">
        <w:rPr>
          <w:b/>
        </w:rPr>
        <w:t>hbtq</w:t>
      </w:r>
      <w:proofErr w:type="spellEnd"/>
      <w:r w:rsidRPr="00F579E6">
        <w:rPr>
          <w:b/>
        </w:rPr>
        <w:t xml:space="preserve">-personer som har flytt från sitt land på grund av trakasserier, förföljelse och dödshot. </w:t>
      </w:r>
      <w:r>
        <w:rPr>
          <w:b/>
        </w:rPr>
        <w:t xml:space="preserve">I samband med </w:t>
      </w:r>
      <w:proofErr w:type="spellStart"/>
      <w:r>
        <w:rPr>
          <w:b/>
        </w:rPr>
        <w:t>pridefestivalen</w:t>
      </w:r>
      <w:proofErr w:type="spellEnd"/>
      <w:r>
        <w:rPr>
          <w:b/>
        </w:rPr>
        <w:t xml:space="preserve"> i Stockholm kan du</w:t>
      </w:r>
      <w:r w:rsidRPr="00F579E6">
        <w:rPr>
          <w:b/>
        </w:rPr>
        <w:t xml:space="preserve"> delta i en auktion för förändring och st</w:t>
      </w:r>
      <w:r>
        <w:rPr>
          <w:b/>
        </w:rPr>
        <w:t xml:space="preserve">ödja </w:t>
      </w:r>
      <w:proofErr w:type="spellStart"/>
      <w:r>
        <w:rPr>
          <w:b/>
        </w:rPr>
        <w:t>hbtq</w:t>
      </w:r>
      <w:proofErr w:type="spellEnd"/>
      <w:r>
        <w:rPr>
          <w:b/>
        </w:rPr>
        <w:t xml:space="preserve">-flyktingar i Sverige. </w:t>
      </w:r>
    </w:p>
    <w:p w:rsidR="00B52E6E" w:rsidRDefault="00B52E6E" w:rsidP="00B52E6E">
      <w:pPr>
        <w:pStyle w:val="Sidfot"/>
      </w:pPr>
    </w:p>
    <w:p w:rsidR="00B52E6E" w:rsidRDefault="00B52E6E" w:rsidP="00B52E6E">
      <w:pPr>
        <w:pStyle w:val="Sidfot"/>
      </w:pPr>
    </w:p>
    <w:p w:rsidR="00B52E6E" w:rsidRDefault="00B52E6E" w:rsidP="00B52E6E">
      <w:pPr>
        <w:pStyle w:val="Sidfot"/>
      </w:pPr>
      <w:r>
        <w:t xml:space="preserve">Stockholms stift har i samband med årets upplaga av Kyrkan på Pride tagit emot ett konstverk av Michaela de la Cour, konstnär, smyckesdesigner och </w:t>
      </w:r>
      <w:proofErr w:type="spellStart"/>
      <w:proofErr w:type="gramStart"/>
      <w:r>
        <w:t>fd</w:t>
      </w:r>
      <w:proofErr w:type="spellEnd"/>
      <w:proofErr w:type="gramEnd"/>
      <w:r>
        <w:t xml:space="preserve"> medlem av Army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Lovers</w:t>
      </w:r>
      <w:proofErr w:type="spellEnd"/>
      <w:r>
        <w:t>. Konstverket är en oljemålning och heter ”i en människa”. Målningen</w:t>
      </w:r>
      <w:r w:rsidRPr="00B52E6E">
        <w:t xml:space="preserve"> kommer att auktioneras ut via</w:t>
      </w:r>
      <w:r>
        <w:t xml:space="preserve"> Stockholms Auktionsverk och intäkterna för konstverket kommer oavkortat att gå till </w:t>
      </w:r>
      <w:r w:rsidRPr="00B52E6E">
        <w:rPr>
          <w:color w:val="FF0000"/>
        </w:rPr>
        <w:t xml:space="preserve">RFSL:s </w:t>
      </w:r>
      <w:r w:rsidR="00FA515F">
        <w:rPr>
          <w:color w:val="FF0000"/>
        </w:rPr>
        <w:t>HBT-flyktingars stödförening.</w:t>
      </w:r>
    </w:p>
    <w:p w:rsidR="00B52E6E" w:rsidRDefault="00B52E6E" w:rsidP="00B52E6E">
      <w:pPr>
        <w:pStyle w:val="Sidfot"/>
      </w:pPr>
      <w:r>
        <w:br/>
      </w:r>
      <w:proofErr w:type="gramStart"/>
      <w:r>
        <w:t>-</w:t>
      </w:r>
      <w:proofErr w:type="gramEnd"/>
      <w:r>
        <w:t xml:space="preserve"> </w:t>
      </w:r>
      <w:proofErr w:type="spellStart"/>
      <w:r>
        <w:t>Hbt</w:t>
      </w:r>
      <w:proofErr w:type="spellEnd"/>
      <w:r>
        <w:t xml:space="preserve">-flyktingar har svårt att få sina asylskäl godkända trots att flera länder har lagstadgat om hårda straff för </w:t>
      </w:r>
      <w:proofErr w:type="spellStart"/>
      <w:r>
        <w:t>hbt-personer</w:t>
      </w:r>
      <w:proofErr w:type="spellEnd"/>
      <w:r>
        <w:t xml:space="preserve">. Många har upplevt misshandel och trakasserier av sin omgivning men också av polismyndigheter. Många har erfarenhet av vistelser i häkten och fängelser. </w:t>
      </w:r>
      <w:proofErr w:type="spellStart"/>
      <w:r>
        <w:t>Hbt-personers</w:t>
      </w:r>
      <w:proofErr w:type="spellEnd"/>
      <w:r>
        <w:t xml:space="preserve"> boende på flyktingförläggningar i avvaktan beslut från Migrationsverket är också problematiskt då man tvingas leva mycket nära andra människor som inte är positivt inställda till </w:t>
      </w:r>
      <w:proofErr w:type="spellStart"/>
      <w:r>
        <w:t>hbt-personer</w:t>
      </w:r>
      <w:proofErr w:type="spellEnd"/>
      <w:r>
        <w:t xml:space="preserve">. Misshandel och hot om misshandel förekommer, säger Gunilla Moshi, diakon och handläggare för migrations- och flyktingfrågor på Stockholms stiftskansli. </w:t>
      </w:r>
    </w:p>
    <w:p w:rsidR="00B52E6E" w:rsidRDefault="00B52E6E" w:rsidP="00B52E6E">
      <w:pPr>
        <w:pStyle w:val="Sidfot"/>
      </w:pPr>
    </w:p>
    <w:p w:rsidR="00B52E6E" w:rsidRDefault="00B52E6E" w:rsidP="00B52E6E">
      <w:pPr>
        <w:pStyle w:val="Sidfot"/>
      </w:pPr>
      <w:r>
        <w:t>Pengarna som kommer in kan användas till advokater, psykologer och terapeuter ibland med specialkompetens, familjeåterförening, rese- och boendekostnader.</w:t>
      </w:r>
    </w:p>
    <w:p w:rsidR="00B52E6E" w:rsidRDefault="00B52E6E" w:rsidP="00B52E6E">
      <w:pPr>
        <w:pStyle w:val="Sidfot"/>
      </w:pPr>
    </w:p>
    <w:p w:rsidR="00B52E6E" w:rsidRPr="0026322A" w:rsidRDefault="00B52E6E" w:rsidP="00B52E6E">
      <w:pPr>
        <w:pStyle w:val="Sidfot"/>
        <w:rPr>
          <w:i/>
        </w:rPr>
      </w:pPr>
      <w:r w:rsidRPr="0026322A">
        <w:rPr>
          <w:i/>
        </w:rPr>
        <w:t xml:space="preserve">Kontaktperson: </w:t>
      </w:r>
    </w:p>
    <w:p w:rsidR="00B52E6E" w:rsidRDefault="00B52E6E" w:rsidP="00B52E6E">
      <w:pPr>
        <w:pStyle w:val="Sidfot"/>
      </w:pPr>
      <w:r>
        <w:t>Gunilla Moshi</w:t>
      </w:r>
    </w:p>
    <w:p w:rsidR="00B52E6E" w:rsidRDefault="00B52E6E" w:rsidP="00B52E6E">
      <w:pPr>
        <w:pStyle w:val="Sidfot"/>
        <w:rPr>
          <w:rStyle w:val="Hyperlnk"/>
          <w:i/>
        </w:rPr>
      </w:pPr>
      <w:r>
        <w:t xml:space="preserve">diakon, handläggare för migrations och integrationsfrågor </w:t>
      </w:r>
      <w:r>
        <w:br/>
        <w:t>gunilla.moshi@svenskakyrkan.se</w:t>
      </w:r>
      <w:r>
        <w:br/>
        <w:t>08-5089 4067</w:t>
      </w:r>
      <w:r>
        <w:br/>
      </w:r>
      <w:r>
        <w:br/>
      </w:r>
      <w:r>
        <w:rPr>
          <w:i/>
        </w:rPr>
        <w:t xml:space="preserve">Auktionen pågår på adressen: </w:t>
      </w:r>
      <w:r>
        <w:rPr>
          <w:i/>
        </w:rPr>
        <w:br/>
      </w:r>
      <w:hyperlink r:id="rId7" w:history="1">
        <w:r w:rsidR="00483662" w:rsidRPr="00D41B1F">
          <w:rPr>
            <w:rStyle w:val="Hyperlnk"/>
            <w:i/>
          </w:rPr>
          <w:t>http://magasin5.auktionsverket.</w:t>
        </w:r>
        <w:bookmarkStart w:id="2" w:name="_GoBack"/>
        <w:bookmarkEnd w:id="2"/>
        <w:r w:rsidR="00483662" w:rsidRPr="00D41B1F">
          <w:rPr>
            <w:rStyle w:val="Hyperlnk"/>
            <w:i/>
          </w:rPr>
          <w:t>se/1408/258551-michaela-de-la-cour-blandteknik/</w:t>
        </w:r>
      </w:hyperlink>
      <w:r>
        <w:rPr>
          <w:i/>
        </w:rPr>
        <w:br/>
      </w:r>
      <w:r>
        <w:rPr>
          <w:i/>
        </w:rPr>
        <w:br/>
      </w:r>
      <w:r w:rsidRPr="004B7F06">
        <w:rPr>
          <w:i/>
        </w:rPr>
        <w:t xml:space="preserve">För mer information om Kyrkan på Pride: </w:t>
      </w:r>
      <w:r w:rsidRPr="004B7F06">
        <w:rPr>
          <w:i/>
        </w:rPr>
        <w:br/>
      </w:r>
      <w:hyperlink r:id="rId8" w:history="1">
        <w:r w:rsidRPr="004B7F06">
          <w:rPr>
            <w:rStyle w:val="Hyperlnk"/>
            <w:i/>
          </w:rPr>
          <w:t>www.kyrkanpapride.se</w:t>
        </w:r>
      </w:hyperlink>
    </w:p>
    <w:p w:rsidR="00B52E6E" w:rsidRDefault="00B52E6E" w:rsidP="00B52E6E">
      <w:pPr>
        <w:pStyle w:val="Sidhuvud"/>
        <w:tabs>
          <w:tab w:val="clear" w:pos="4536"/>
          <w:tab w:val="clear" w:pos="9072"/>
          <w:tab w:val="left" w:pos="5387"/>
        </w:tabs>
      </w:pPr>
    </w:p>
    <w:p w:rsidR="00602195" w:rsidRDefault="00602195" w:rsidP="003C581C">
      <w:pPr>
        <w:pStyle w:val="Sidhuvud"/>
        <w:tabs>
          <w:tab w:val="clear" w:pos="4536"/>
          <w:tab w:val="clear" w:pos="9072"/>
          <w:tab w:val="left" w:pos="5387"/>
        </w:tabs>
      </w:pPr>
    </w:p>
    <w:p w:rsidR="00602195" w:rsidRDefault="00602195" w:rsidP="003C581C">
      <w:pPr>
        <w:pStyle w:val="Sidhuvud"/>
        <w:tabs>
          <w:tab w:val="clear" w:pos="4536"/>
          <w:tab w:val="clear" w:pos="9072"/>
          <w:tab w:val="left" w:pos="5387"/>
        </w:tabs>
      </w:pPr>
      <w:bookmarkStart w:id="3" w:name="namn"/>
      <w:bookmarkEnd w:id="3"/>
    </w:p>
    <w:p w:rsidR="00602195" w:rsidRDefault="00602195" w:rsidP="003C581C">
      <w:pPr>
        <w:pStyle w:val="Sidhuvud"/>
        <w:tabs>
          <w:tab w:val="clear" w:pos="4536"/>
          <w:tab w:val="clear" w:pos="9072"/>
          <w:tab w:val="left" w:pos="5387"/>
        </w:tabs>
      </w:pPr>
      <w:bookmarkStart w:id="4" w:name="adress"/>
      <w:bookmarkStart w:id="5" w:name="gatuadress"/>
      <w:bookmarkEnd w:id="4"/>
      <w:bookmarkEnd w:id="5"/>
    </w:p>
    <w:p w:rsidR="00602195" w:rsidRDefault="00602195" w:rsidP="003C581C">
      <w:pPr>
        <w:pStyle w:val="Sidhuvud"/>
        <w:tabs>
          <w:tab w:val="clear" w:pos="4536"/>
          <w:tab w:val="clear" w:pos="9072"/>
          <w:tab w:val="left" w:pos="5387"/>
        </w:tabs>
      </w:pPr>
      <w:bookmarkStart w:id="6" w:name="postadress"/>
      <w:bookmarkEnd w:id="6"/>
    </w:p>
    <w:sectPr w:rsidR="00602195" w:rsidSect="0096727E">
      <w:headerReference w:type="first" r:id="rId9"/>
      <w:footerReference w:type="first" r:id="rId10"/>
      <w:pgSz w:w="11906" w:h="16838" w:code="9"/>
      <w:pgMar w:top="1985" w:right="1446" w:bottom="1134" w:left="1446" w:header="709" w:footer="5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6E" w:rsidRDefault="00B52E6E">
      <w:r>
        <w:separator/>
      </w:r>
    </w:p>
  </w:endnote>
  <w:endnote w:type="continuationSeparator" w:id="0">
    <w:p w:rsidR="00B52E6E" w:rsidRDefault="00B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C" w:rsidRPr="00122D3A" w:rsidRDefault="0051516E" w:rsidP="0051516E">
    <w:pPr>
      <w:pStyle w:val="Sidfot"/>
      <w:spacing w:after="60"/>
      <w:rPr>
        <w:rFonts w:ascii="Arial" w:hAnsi="Arial" w:cs="Arial"/>
        <w:smallCaps/>
        <w:sz w:val="15"/>
        <w:szCs w:val="15"/>
      </w:rPr>
    </w:pPr>
    <w:r w:rsidRPr="0051516E">
      <w:rPr>
        <w:rFonts w:ascii="Arial" w:hAnsi="Arial" w:cs="Arial"/>
        <w:kern w:val="24"/>
        <w:sz w:val="16"/>
        <w:szCs w:val="16"/>
      </w:rPr>
      <w:t>STIFTSKANSLIET</w:t>
    </w:r>
    <w:r w:rsidR="00122D3A" w:rsidRPr="0051516E">
      <w:rPr>
        <w:rFonts w:ascii="Arial" w:hAnsi="Arial" w:cs="Arial"/>
        <w:kern w:val="24"/>
        <w:sz w:val="16"/>
        <w:szCs w:val="16"/>
      </w:rPr>
      <w:t xml:space="preserve"> </w:t>
    </w:r>
    <w:r w:rsidRPr="0051516E">
      <w:rPr>
        <w:rFonts w:ascii="Arial" w:hAnsi="Arial" w:cs="Arial"/>
        <w:kern w:val="24"/>
        <w:sz w:val="16"/>
        <w:szCs w:val="16"/>
      </w:rPr>
      <w:t>Klara Södra Kyrkogatan 1, Box 16306, 103 25 Stockholm</w:t>
    </w:r>
    <w:r w:rsidR="00122D3A" w:rsidRPr="0051516E">
      <w:rPr>
        <w:rFonts w:ascii="Arial" w:hAnsi="Arial" w:cs="Arial"/>
        <w:kern w:val="24"/>
        <w:sz w:val="16"/>
        <w:szCs w:val="16"/>
      </w:rPr>
      <w:t xml:space="preserve"> </w:t>
    </w:r>
    <w:r>
      <w:rPr>
        <w:rFonts w:ascii="Arial" w:hAnsi="Arial" w:cs="Arial"/>
        <w:kern w:val="24"/>
        <w:sz w:val="16"/>
        <w:szCs w:val="16"/>
      </w:rPr>
      <w:br/>
    </w:r>
    <w:r w:rsidR="00AD795C" w:rsidRPr="0051516E">
      <w:rPr>
        <w:rFonts w:ascii="Arial" w:hAnsi="Arial" w:cs="Arial"/>
        <w:kern w:val="24"/>
        <w:sz w:val="16"/>
        <w:szCs w:val="16"/>
        <w:lang w:val="nb-NO"/>
      </w:rPr>
      <w:t xml:space="preserve">TELEFON: </w:t>
    </w:r>
    <w:r w:rsidR="00122D3A" w:rsidRPr="0051516E">
      <w:rPr>
        <w:rFonts w:ascii="Arial" w:hAnsi="Arial" w:cs="Arial"/>
        <w:kern w:val="24"/>
        <w:sz w:val="16"/>
        <w:szCs w:val="16"/>
        <w:lang w:val="nb-NO"/>
      </w:rPr>
      <w:t>08-</w:t>
    </w:r>
    <w:r w:rsidRPr="0051516E">
      <w:rPr>
        <w:rFonts w:ascii="Arial" w:hAnsi="Arial" w:cs="Arial"/>
        <w:kern w:val="24"/>
        <w:sz w:val="16"/>
        <w:szCs w:val="16"/>
        <w:lang w:val="nb-NO"/>
      </w:rPr>
      <w:t>508 940 00</w:t>
    </w:r>
    <w:r w:rsidR="00AD795C" w:rsidRPr="0051516E">
      <w:rPr>
        <w:kern w:val="24"/>
        <w:sz w:val="16"/>
        <w:szCs w:val="16"/>
        <w:lang w:val="nb-NO"/>
      </w:rPr>
      <w:t xml:space="preserve">   </w:t>
    </w:r>
    <w:r w:rsidR="00AD795C" w:rsidRPr="0051516E">
      <w:rPr>
        <w:rFonts w:ascii="Arial" w:hAnsi="Arial" w:cs="Arial"/>
        <w:kern w:val="24"/>
        <w:sz w:val="16"/>
        <w:szCs w:val="16"/>
        <w:lang w:val="nb-NO"/>
      </w:rPr>
      <w:t>E-POST:</w:t>
    </w:r>
    <w:r w:rsidRPr="0051516E">
      <w:rPr>
        <w:kern w:val="24"/>
        <w:sz w:val="16"/>
        <w:szCs w:val="16"/>
        <w:lang w:val="nb-NO"/>
      </w:rPr>
      <w:t xml:space="preserve"> </w:t>
    </w:r>
    <w:r w:rsidRPr="0051516E">
      <w:rPr>
        <w:rFonts w:ascii="Arial" w:hAnsi="Arial" w:cs="Arial"/>
        <w:kern w:val="24"/>
        <w:sz w:val="16"/>
        <w:szCs w:val="16"/>
        <w:lang w:val="nb-NO"/>
      </w:rPr>
      <w:t>sthlm.</w:t>
    </w:r>
    <w:r w:rsidR="00F4539F" w:rsidRPr="0051516E">
      <w:rPr>
        <w:rFonts w:ascii="Arial" w:hAnsi="Arial" w:cs="Arial"/>
        <w:kern w:val="24"/>
        <w:sz w:val="16"/>
        <w:szCs w:val="16"/>
        <w:lang w:val="nb-NO"/>
      </w:rPr>
      <w:t>stift</w:t>
    </w:r>
    <w:r w:rsidR="00AD795C" w:rsidRPr="0051516E">
      <w:rPr>
        <w:rFonts w:ascii="Arial" w:hAnsi="Arial" w:cs="Arial"/>
        <w:kern w:val="24"/>
        <w:sz w:val="16"/>
        <w:szCs w:val="16"/>
        <w:lang w:val="nb-NO"/>
      </w:rPr>
      <w:t>@svenskakyrkan.se</w:t>
    </w:r>
    <w:r w:rsidR="00AD795C" w:rsidRPr="0051516E">
      <w:rPr>
        <w:kern w:val="24"/>
        <w:sz w:val="16"/>
        <w:szCs w:val="16"/>
        <w:lang w:val="nb-NO"/>
      </w:rPr>
      <w:t xml:space="preserve"> </w:t>
    </w:r>
    <w:r>
      <w:rPr>
        <w:kern w:val="24"/>
        <w:sz w:val="16"/>
        <w:szCs w:val="16"/>
        <w:lang w:val="nb-NO"/>
      </w:rPr>
      <w:br/>
    </w:r>
    <w:r w:rsidR="00AD795C" w:rsidRPr="0051516E">
      <w:rPr>
        <w:rFonts w:ascii="Arial" w:hAnsi="Arial" w:cs="Arial"/>
        <w:kern w:val="24"/>
        <w:sz w:val="16"/>
        <w:szCs w:val="16"/>
      </w:rPr>
      <w:t>HEMSIDA:</w:t>
    </w:r>
    <w:r w:rsidR="00AD795C" w:rsidRPr="0051516E">
      <w:rPr>
        <w:kern w:val="24"/>
        <w:sz w:val="16"/>
        <w:szCs w:val="16"/>
      </w:rPr>
      <w:t xml:space="preserve"> </w:t>
    </w:r>
    <w:r w:rsidR="002778B9" w:rsidRPr="0051516E">
      <w:rPr>
        <w:rFonts w:ascii="Arial" w:hAnsi="Arial" w:cs="Arial"/>
        <w:sz w:val="16"/>
        <w:szCs w:val="16"/>
      </w:rPr>
      <w:t>www.svenskakyrkan.se/</w:t>
    </w:r>
    <w:r w:rsidRPr="0051516E">
      <w:rPr>
        <w:rFonts w:ascii="Arial" w:hAnsi="Arial" w:cs="Arial"/>
        <w:sz w:val="16"/>
        <w:szCs w:val="16"/>
      </w:rPr>
      <w:t>stockholms</w:t>
    </w:r>
    <w:r w:rsidR="002778B9" w:rsidRPr="0051516E">
      <w:rPr>
        <w:rFonts w:ascii="Arial" w:hAnsi="Arial" w:cs="Arial"/>
        <w:sz w:val="16"/>
        <w:szCs w:val="16"/>
      </w:rPr>
      <w:t>stift</w:t>
    </w:r>
  </w:p>
  <w:p w:rsidR="00AD795C" w:rsidRPr="00512B39" w:rsidRDefault="00AD795C" w:rsidP="005651EC">
    <w:pPr>
      <w:pStyle w:val="Sidfot"/>
      <w:tabs>
        <w:tab w:val="clear" w:pos="4536"/>
        <w:tab w:val="left" w:pos="3969"/>
        <w:tab w:val="left" w:pos="5529"/>
        <w:tab w:val="left" w:pos="5812"/>
        <w:tab w:val="left" w:pos="6096"/>
        <w:tab w:val="left" w:pos="6237"/>
        <w:tab w:val="left" w:pos="6379"/>
      </w:tabs>
      <w:rPr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6E" w:rsidRDefault="00B52E6E">
      <w:r>
        <w:separator/>
      </w:r>
    </w:p>
  </w:footnote>
  <w:footnote w:type="continuationSeparator" w:id="0">
    <w:p w:rsidR="00B52E6E" w:rsidRDefault="00B5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58"/>
      <w:gridCol w:w="3801"/>
    </w:tblGrid>
    <w:tr w:rsidR="00AD795C" w:rsidTr="007C7332">
      <w:trPr>
        <w:trHeight w:val="924"/>
      </w:trPr>
      <w:tc>
        <w:tcPr>
          <w:tcW w:w="5358" w:type="dxa"/>
          <w:vAlign w:val="bottom"/>
        </w:tcPr>
        <w:p w:rsidR="00AD795C" w:rsidRDefault="00B52E6E" w:rsidP="007C7332">
          <w:pPr>
            <w:pStyle w:val="Sidhuvud"/>
            <w:tabs>
              <w:tab w:val="clear" w:pos="4536"/>
              <w:tab w:val="left" w:pos="5103"/>
              <w:tab w:val="right" w:pos="79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18415</wp:posOffset>
                </wp:positionV>
                <wp:extent cx="1871980" cy="711200"/>
                <wp:effectExtent l="0" t="0" r="0" b="0"/>
                <wp:wrapTopAndBottom/>
                <wp:docPr id="65" name="Bild 65" descr="Sto_logo_UTVECKL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Sto_logo_UTVECKL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98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1" w:type="dxa"/>
          <w:vAlign w:val="bottom"/>
        </w:tcPr>
        <w:p w:rsidR="00AD795C" w:rsidRDefault="00AD795C" w:rsidP="00812CB2">
          <w:pPr>
            <w:pStyle w:val="Sidhuvud"/>
            <w:tabs>
              <w:tab w:val="clear" w:pos="4536"/>
              <w:tab w:val="left" w:pos="5103"/>
              <w:tab w:val="right" w:pos="7938"/>
            </w:tabs>
          </w:pPr>
        </w:p>
        <w:p w:rsidR="00AD795C" w:rsidRDefault="00AD795C" w:rsidP="00812CB2">
          <w:pPr>
            <w:pStyle w:val="Sidhuvud"/>
            <w:tabs>
              <w:tab w:val="clear" w:pos="4536"/>
              <w:tab w:val="left" w:pos="5103"/>
              <w:tab w:val="right" w:pos="7938"/>
            </w:tabs>
            <w:spacing w:before="120"/>
          </w:pPr>
        </w:p>
        <w:p w:rsidR="00AD795C" w:rsidRDefault="00AD795C" w:rsidP="00812CB2">
          <w:pPr>
            <w:pStyle w:val="Sidhuvud"/>
            <w:tabs>
              <w:tab w:val="clear" w:pos="4536"/>
              <w:tab w:val="left" w:pos="5103"/>
              <w:tab w:val="right" w:pos="7938"/>
            </w:tabs>
          </w:pPr>
        </w:p>
      </w:tc>
    </w:tr>
  </w:tbl>
  <w:p w:rsidR="00AD795C" w:rsidRDefault="00AD795C" w:rsidP="00944563">
    <w:pPr>
      <w:pStyle w:val="Sidhuvud"/>
      <w:tabs>
        <w:tab w:val="clear" w:pos="4536"/>
        <w:tab w:val="left" w:pos="5103"/>
        <w:tab w:val="right" w:pos="79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E"/>
    <w:rsid w:val="00011C11"/>
    <w:rsid w:val="00020A5C"/>
    <w:rsid w:val="00022B80"/>
    <w:rsid w:val="00030FE1"/>
    <w:rsid w:val="00043E3A"/>
    <w:rsid w:val="00060D2D"/>
    <w:rsid w:val="00063541"/>
    <w:rsid w:val="00075C72"/>
    <w:rsid w:val="000E6058"/>
    <w:rsid w:val="00114D5A"/>
    <w:rsid w:val="00122D3A"/>
    <w:rsid w:val="001450B8"/>
    <w:rsid w:val="0015792D"/>
    <w:rsid w:val="001809BD"/>
    <w:rsid w:val="00190493"/>
    <w:rsid w:val="0019339F"/>
    <w:rsid w:val="00195676"/>
    <w:rsid w:val="001A6B49"/>
    <w:rsid w:val="001B2D16"/>
    <w:rsid w:val="001E0CB8"/>
    <w:rsid w:val="001F0C68"/>
    <w:rsid w:val="00216BFF"/>
    <w:rsid w:val="0022219C"/>
    <w:rsid w:val="002778B9"/>
    <w:rsid w:val="002B0E9B"/>
    <w:rsid w:val="002D36CC"/>
    <w:rsid w:val="002E291E"/>
    <w:rsid w:val="00316A88"/>
    <w:rsid w:val="00340CE8"/>
    <w:rsid w:val="00347836"/>
    <w:rsid w:val="00355DE0"/>
    <w:rsid w:val="00367DA1"/>
    <w:rsid w:val="0037494D"/>
    <w:rsid w:val="003753F1"/>
    <w:rsid w:val="003A3BA6"/>
    <w:rsid w:val="003B7A32"/>
    <w:rsid w:val="003C11AE"/>
    <w:rsid w:val="003C4F32"/>
    <w:rsid w:val="003C581C"/>
    <w:rsid w:val="003D2B74"/>
    <w:rsid w:val="004535BB"/>
    <w:rsid w:val="004661C2"/>
    <w:rsid w:val="00483662"/>
    <w:rsid w:val="0049592A"/>
    <w:rsid w:val="004A17AB"/>
    <w:rsid w:val="004A54CA"/>
    <w:rsid w:val="004B2B68"/>
    <w:rsid w:val="004C3AC6"/>
    <w:rsid w:val="004C3EA2"/>
    <w:rsid w:val="004D1CB1"/>
    <w:rsid w:val="004F4EF1"/>
    <w:rsid w:val="00512B39"/>
    <w:rsid w:val="00514F47"/>
    <w:rsid w:val="0051516E"/>
    <w:rsid w:val="00524032"/>
    <w:rsid w:val="0054010C"/>
    <w:rsid w:val="005651EC"/>
    <w:rsid w:val="0057013E"/>
    <w:rsid w:val="005841F2"/>
    <w:rsid w:val="00602195"/>
    <w:rsid w:val="0061247C"/>
    <w:rsid w:val="00653321"/>
    <w:rsid w:val="0065393E"/>
    <w:rsid w:val="00674798"/>
    <w:rsid w:val="00677BBF"/>
    <w:rsid w:val="00685D28"/>
    <w:rsid w:val="006A0565"/>
    <w:rsid w:val="006A602E"/>
    <w:rsid w:val="006A6443"/>
    <w:rsid w:val="006A674E"/>
    <w:rsid w:val="006F14F3"/>
    <w:rsid w:val="007160FF"/>
    <w:rsid w:val="0073479F"/>
    <w:rsid w:val="00750321"/>
    <w:rsid w:val="00752A7C"/>
    <w:rsid w:val="00760D52"/>
    <w:rsid w:val="0076424D"/>
    <w:rsid w:val="00784C4B"/>
    <w:rsid w:val="007939F4"/>
    <w:rsid w:val="007B4E1A"/>
    <w:rsid w:val="007B6A3B"/>
    <w:rsid w:val="007C7332"/>
    <w:rsid w:val="007F08A1"/>
    <w:rsid w:val="007F6E11"/>
    <w:rsid w:val="00812CB2"/>
    <w:rsid w:val="00824D1B"/>
    <w:rsid w:val="00827EE4"/>
    <w:rsid w:val="008C285A"/>
    <w:rsid w:val="0090508B"/>
    <w:rsid w:val="009240B3"/>
    <w:rsid w:val="00944563"/>
    <w:rsid w:val="009507EF"/>
    <w:rsid w:val="009512AF"/>
    <w:rsid w:val="0095270B"/>
    <w:rsid w:val="0096727E"/>
    <w:rsid w:val="00994F71"/>
    <w:rsid w:val="009A0AD1"/>
    <w:rsid w:val="009D0C14"/>
    <w:rsid w:val="009D117C"/>
    <w:rsid w:val="009D2F7D"/>
    <w:rsid w:val="00A21446"/>
    <w:rsid w:val="00A7591B"/>
    <w:rsid w:val="00A80209"/>
    <w:rsid w:val="00AB1DC4"/>
    <w:rsid w:val="00AD795C"/>
    <w:rsid w:val="00B52E6E"/>
    <w:rsid w:val="00B653B4"/>
    <w:rsid w:val="00B81F7E"/>
    <w:rsid w:val="00B83262"/>
    <w:rsid w:val="00BA3C1B"/>
    <w:rsid w:val="00BA5214"/>
    <w:rsid w:val="00BB7C9B"/>
    <w:rsid w:val="00C12B44"/>
    <w:rsid w:val="00C1726C"/>
    <w:rsid w:val="00C50146"/>
    <w:rsid w:val="00C668E5"/>
    <w:rsid w:val="00C96A8A"/>
    <w:rsid w:val="00CD4214"/>
    <w:rsid w:val="00CF0006"/>
    <w:rsid w:val="00D048A0"/>
    <w:rsid w:val="00D23368"/>
    <w:rsid w:val="00D32B09"/>
    <w:rsid w:val="00D41B1F"/>
    <w:rsid w:val="00DA3F68"/>
    <w:rsid w:val="00DD66F2"/>
    <w:rsid w:val="00DD6EA8"/>
    <w:rsid w:val="00DF4153"/>
    <w:rsid w:val="00E60BAE"/>
    <w:rsid w:val="00F24BD6"/>
    <w:rsid w:val="00F250D3"/>
    <w:rsid w:val="00F44471"/>
    <w:rsid w:val="00F4539F"/>
    <w:rsid w:val="00F87856"/>
    <w:rsid w:val="00F949BA"/>
    <w:rsid w:val="00FA1646"/>
    <w:rsid w:val="00FA515F"/>
    <w:rsid w:val="00FA5C9B"/>
    <w:rsid w:val="00FC6102"/>
    <w:rsid w:val="00FE171B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BAE"/>
    <w:rPr>
      <w:sz w:val="24"/>
    </w:rPr>
  </w:style>
  <w:style w:type="paragraph" w:styleId="Rubrik1">
    <w:name w:val="heading 1"/>
    <w:basedOn w:val="Normal"/>
    <w:next w:val="Normal"/>
    <w:qFormat/>
    <w:rsid w:val="00FA5C9B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12B3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Sistarubrik">
    <w:name w:val="Sista rubrik"/>
    <w:basedOn w:val="Brdtext"/>
    <w:pPr>
      <w:spacing w:after="0"/>
    </w:pPr>
    <w:rPr>
      <w:rFonts w:ascii="AGaramond" w:hAnsi="AGaramond"/>
    </w:rPr>
  </w:style>
  <w:style w:type="paragraph" w:styleId="Brdtext">
    <w:name w:val="Body Text"/>
    <w:basedOn w:val="Normal"/>
    <w:pPr>
      <w:spacing w:after="120"/>
    </w:pPr>
  </w:style>
  <w:style w:type="paragraph" w:styleId="Ballongtext">
    <w:name w:val="Balloon Text"/>
    <w:basedOn w:val="Normal"/>
    <w:semiHidden/>
    <w:rsid w:val="006F14F3"/>
    <w:rPr>
      <w:rFonts w:ascii="Tahoma" w:hAnsi="Tahoma" w:cs="Tahoma"/>
      <w:sz w:val="16"/>
      <w:szCs w:val="16"/>
    </w:rPr>
  </w:style>
  <w:style w:type="paragraph" w:customStyle="1" w:styleId="FormatmallRubrik118ptFre8pt">
    <w:name w:val="Formatmall Rubrik 1 + 18 pt Före:  8 pt"/>
    <w:basedOn w:val="Rubrik1"/>
    <w:rsid w:val="00653321"/>
    <w:pPr>
      <w:spacing w:before="160"/>
    </w:pPr>
    <w:rPr>
      <w:sz w:val="30"/>
      <w:szCs w:val="36"/>
    </w:rPr>
  </w:style>
  <w:style w:type="table" w:styleId="Tabellrutnt">
    <w:name w:val="Table Grid"/>
    <w:basedOn w:val="Normaltabell"/>
    <w:rsid w:val="0095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22D3A"/>
    <w:rPr>
      <w:color w:val="0000FF"/>
      <w:u w:val="single"/>
    </w:rPr>
  </w:style>
  <w:style w:type="character" w:customStyle="1" w:styleId="SidfotChar">
    <w:name w:val="Sidfot Char"/>
    <w:link w:val="Sidfot"/>
    <w:rsid w:val="00B52E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BAE"/>
    <w:rPr>
      <w:sz w:val="24"/>
    </w:rPr>
  </w:style>
  <w:style w:type="paragraph" w:styleId="Rubrik1">
    <w:name w:val="heading 1"/>
    <w:basedOn w:val="Normal"/>
    <w:next w:val="Normal"/>
    <w:qFormat/>
    <w:rsid w:val="00FA5C9B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12B3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Sistarubrik">
    <w:name w:val="Sista rubrik"/>
    <w:basedOn w:val="Brdtext"/>
    <w:pPr>
      <w:spacing w:after="0"/>
    </w:pPr>
    <w:rPr>
      <w:rFonts w:ascii="AGaramond" w:hAnsi="AGaramond"/>
    </w:rPr>
  </w:style>
  <w:style w:type="paragraph" w:styleId="Brdtext">
    <w:name w:val="Body Text"/>
    <w:basedOn w:val="Normal"/>
    <w:pPr>
      <w:spacing w:after="120"/>
    </w:pPr>
  </w:style>
  <w:style w:type="paragraph" w:styleId="Ballongtext">
    <w:name w:val="Balloon Text"/>
    <w:basedOn w:val="Normal"/>
    <w:semiHidden/>
    <w:rsid w:val="006F14F3"/>
    <w:rPr>
      <w:rFonts w:ascii="Tahoma" w:hAnsi="Tahoma" w:cs="Tahoma"/>
      <w:sz w:val="16"/>
      <w:szCs w:val="16"/>
    </w:rPr>
  </w:style>
  <w:style w:type="paragraph" w:customStyle="1" w:styleId="FormatmallRubrik118ptFre8pt">
    <w:name w:val="Formatmall Rubrik 1 + 18 pt Före:  8 pt"/>
    <w:basedOn w:val="Rubrik1"/>
    <w:rsid w:val="00653321"/>
    <w:pPr>
      <w:spacing w:before="160"/>
    </w:pPr>
    <w:rPr>
      <w:sz w:val="30"/>
      <w:szCs w:val="36"/>
    </w:rPr>
  </w:style>
  <w:style w:type="table" w:styleId="Tabellrutnt">
    <w:name w:val="Table Grid"/>
    <w:basedOn w:val="Normaltabell"/>
    <w:rsid w:val="0095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22D3A"/>
    <w:rPr>
      <w:color w:val="0000FF"/>
      <w:u w:val="single"/>
    </w:rPr>
  </w:style>
  <w:style w:type="character" w:customStyle="1" w:styleId="SidfotChar">
    <w:name w:val="Sidfot Char"/>
    <w:link w:val="Sidfot"/>
    <w:rsid w:val="00B52E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rkanpaprid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gasin5.auktionsverket.se/1408/258551-michaela-de-la-cour-blandtekni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mallar\Brevmall%20Utvecklingsavdelnin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Utvecklingsavdelningen</Template>
  <TotalTime>44</TotalTime>
  <Pages>1</Pages>
  <Words>240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 med logga</vt:lpstr>
    </vt:vector>
  </TitlesOfParts>
  <Company>Vantörs Församling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med logga</dc:title>
  <dc:creator>Mika Lahdensivu</dc:creator>
  <cp:lastModifiedBy>Rebecka Nyberg</cp:lastModifiedBy>
  <cp:revision>4</cp:revision>
  <cp:lastPrinted>2006-12-21T07:57:00Z</cp:lastPrinted>
  <dcterms:created xsi:type="dcterms:W3CDTF">2014-08-01T08:37:00Z</dcterms:created>
  <dcterms:modified xsi:type="dcterms:W3CDTF">2014-08-01T09:20:00Z</dcterms:modified>
</cp:coreProperties>
</file>