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2C68" w14:textId="7B6347A2" w:rsidR="005E35BA" w:rsidRPr="009807A5" w:rsidRDefault="00BA7CCF" w:rsidP="00DA67DF">
      <w:pPr>
        <w:pStyle w:val="Schlagzeile"/>
        <w:spacing w:after="120" w:line="240" w:lineRule="atLeast"/>
        <w:rPr>
          <w:rFonts w:ascii="Arial" w:hAnsi="Arial" w:cs="Arial"/>
          <w:b/>
          <w:sz w:val="22"/>
          <w:szCs w:val="22"/>
        </w:rPr>
      </w:pPr>
      <w:r w:rsidRPr="009807A5">
        <w:rPr>
          <w:rFonts w:ascii="Arial" w:hAnsi="Arial" w:cs="Arial"/>
          <w:b/>
          <w:sz w:val="22"/>
          <w:szCs w:val="22"/>
        </w:rPr>
        <w:t xml:space="preserve">Protektor </w:t>
      </w:r>
      <w:r w:rsidR="00946514">
        <w:rPr>
          <w:rFonts w:ascii="Arial" w:hAnsi="Arial" w:cs="Arial"/>
          <w:b/>
          <w:sz w:val="22"/>
          <w:szCs w:val="22"/>
        </w:rPr>
        <w:t>F</w:t>
      </w:r>
      <w:r w:rsidR="00B16F3E">
        <w:rPr>
          <w:rFonts w:ascii="Arial" w:hAnsi="Arial" w:cs="Arial"/>
          <w:b/>
          <w:sz w:val="22"/>
          <w:szCs w:val="22"/>
        </w:rPr>
        <w:t>ensterbankprofile</w:t>
      </w:r>
      <w:r w:rsidR="006C7737">
        <w:rPr>
          <w:rFonts w:ascii="Arial" w:hAnsi="Arial" w:cs="Arial"/>
          <w:b/>
          <w:sz w:val="22"/>
          <w:szCs w:val="22"/>
        </w:rPr>
        <w:t xml:space="preserve"> für die die zweite Dichtebene</w:t>
      </w:r>
    </w:p>
    <w:p w14:paraId="414E5764" w14:textId="7D40408E" w:rsidR="00E02026" w:rsidRPr="009807A5" w:rsidRDefault="007E3228" w:rsidP="005E35BA">
      <w:pPr>
        <w:spacing w:line="360" w:lineRule="atLeast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Für </w:t>
      </w:r>
      <w:r w:rsidR="00946514">
        <w:rPr>
          <w:rFonts w:ascii="Arial" w:hAnsi="Arial" w:cs="Arial"/>
          <w:b/>
          <w:sz w:val="30"/>
          <w:szCs w:val="30"/>
        </w:rPr>
        <w:t>saubere Putzabschlüsse unter der Fensterbank</w:t>
      </w:r>
    </w:p>
    <w:p w14:paraId="757B6759" w14:textId="13067008" w:rsidR="00BA7CCF" w:rsidRPr="009807A5" w:rsidRDefault="00AF1920" w:rsidP="00F470B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9807A5">
        <w:rPr>
          <w:rFonts w:ascii="Arial" w:hAnsi="Arial" w:cs="Arial"/>
          <w:b/>
          <w:sz w:val="22"/>
          <w:szCs w:val="22"/>
        </w:rPr>
        <w:t xml:space="preserve">Gaggenau, </w:t>
      </w:r>
      <w:r w:rsidR="00072B33">
        <w:rPr>
          <w:rFonts w:ascii="Arial" w:hAnsi="Arial" w:cs="Arial"/>
          <w:b/>
          <w:sz w:val="22"/>
          <w:szCs w:val="22"/>
        </w:rPr>
        <w:t>August</w:t>
      </w:r>
      <w:r w:rsidRPr="009807A5">
        <w:rPr>
          <w:rFonts w:ascii="Arial" w:hAnsi="Arial" w:cs="Arial"/>
          <w:b/>
          <w:sz w:val="22"/>
          <w:szCs w:val="22"/>
        </w:rPr>
        <w:t xml:space="preserve"> 202</w:t>
      </w:r>
      <w:r w:rsidR="006C7737">
        <w:rPr>
          <w:rFonts w:ascii="Arial" w:hAnsi="Arial" w:cs="Arial"/>
          <w:b/>
          <w:sz w:val="22"/>
          <w:szCs w:val="22"/>
        </w:rPr>
        <w:t>2</w:t>
      </w:r>
      <w:r w:rsidRPr="009807A5">
        <w:rPr>
          <w:rFonts w:ascii="Arial" w:hAnsi="Arial" w:cs="Arial"/>
          <w:b/>
          <w:sz w:val="22"/>
          <w:szCs w:val="22"/>
        </w:rPr>
        <w:t xml:space="preserve"> – </w:t>
      </w:r>
      <w:r w:rsidR="006C7737" w:rsidRPr="006C7737">
        <w:rPr>
          <w:rFonts w:ascii="Arial" w:hAnsi="Arial" w:cs="Arial"/>
          <w:b/>
          <w:sz w:val="22"/>
          <w:szCs w:val="22"/>
        </w:rPr>
        <w:t>Beim Einbau von Fensterbänken in WDVS</w:t>
      </w:r>
      <w:r w:rsidR="00B41217">
        <w:rPr>
          <w:rFonts w:ascii="Arial" w:hAnsi="Arial" w:cs="Arial"/>
          <w:b/>
          <w:sz w:val="22"/>
          <w:szCs w:val="22"/>
        </w:rPr>
        <w:t>-</w:t>
      </w:r>
      <w:r w:rsidR="006C7737" w:rsidRPr="006C7737">
        <w:rPr>
          <w:rFonts w:ascii="Arial" w:hAnsi="Arial" w:cs="Arial"/>
          <w:b/>
          <w:sz w:val="22"/>
          <w:szCs w:val="22"/>
        </w:rPr>
        <w:t xml:space="preserve"> und Putzfassaden</w:t>
      </w:r>
      <w:r w:rsidR="006C7737">
        <w:rPr>
          <w:rFonts w:ascii="Arial" w:hAnsi="Arial" w:cs="Arial"/>
          <w:b/>
          <w:sz w:val="22"/>
          <w:szCs w:val="22"/>
        </w:rPr>
        <w:t xml:space="preserve"> ist </w:t>
      </w:r>
      <w:r w:rsidR="00F470BE">
        <w:rPr>
          <w:rFonts w:ascii="Arial" w:hAnsi="Arial" w:cs="Arial"/>
          <w:b/>
          <w:sz w:val="22"/>
          <w:szCs w:val="22"/>
        </w:rPr>
        <w:t xml:space="preserve">eine zweite Dichtebene </w:t>
      </w:r>
      <w:r w:rsidR="00B41217">
        <w:rPr>
          <w:rFonts w:ascii="Arial" w:hAnsi="Arial" w:cs="Arial"/>
          <w:b/>
          <w:sz w:val="22"/>
          <w:szCs w:val="22"/>
        </w:rPr>
        <w:t>eine sinnvolle Maßnahme</w:t>
      </w:r>
      <w:r w:rsidR="00FF37AB">
        <w:rPr>
          <w:rFonts w:ascii="Arial" w:hAnsi="Arial" w:cs="Arial"/>
          <w:b/>
          <w:sz w:val="22"/>
          <w:szCs w:val="22"/>
        </w:rPr>
        <w:t xml:space="preserve"> –</w:t>
      </w:r>
      <w:r w:rsidR="00F470BE">
        <w:rPr>
          <w:rFonts w:ascii="Arial" w:hAnsi="Arial" w:cs="Arial"/>
          <w:b/>
          <w:sz w:val="22"/>
          <w:szCs w:val="22"/>
        </w:rPr>
        <w:t xml:space="preserve"> </w:t>
      </w:r>
      <w:r w:rsidR="00FF37AB">
        <w:rPr>
          <w:rFonts w:ascii="Arial" w:hAnsi="Arial" w:cs="Arial"/>
          <w:b/>
          <w:sz w:val="22"/>
          <w:szCs w:val="22"/>
        </w:rPr>
        <w:t xml:space="preserve">vor allem bei </w:t>
      </w:r>
      <w:r w:rsidR="00F470BE" w:rsidRPr="00F470BE">
        <w:rPr>
          <w:rFonts w:ascii="Arial" w:hAnsi="Arial" w:cs="Arial"/>
          <w:b/>
          <w:sz w:val="22"/>
          <w:szCs w:val="22"/>
        </w:rPr>
        <w:t>nicht vollständig dichte</w:t>
      </w:r>
      <w:r w:rsidR="00646893">
        <w:rPr>
          <w:rFonts w:ascii="Arial" w:hAnsi="Arial" w:cs="Arial"/>
          <w:b/>
          <w:sz w:val="22"/>
          <w:szCs w:val="22"/>
        </w:rPr>
        <w:t>n</w:t>
      </w:r>
      <w:r w:rsidR="00F470BE" w:rsidRPr="00F470BE">
        <w:rPr>
          <w:rFonts w:ascii="Arial" w:hAnsi="Arial" w:cs="Arial"/>
          <w:b/>
          <w:sz w:val="22"/>
          <w:szCs w:val="22"/>
        </w:rPr>
        <w:t xml:space="preserve"> Fensterbank</w:t>
      </w:r>
      <w:r w:rsidR="00B41217">
        <w:rPr>
          <w:rFonts w:ascii="Arial" w:hAnsi="Arial" w:cs="Arial"/>
          <w:b/>
          <w:sz w:val="22"/>
          <w:szCs w:val="22"/>
        </w:rPr>
        <w:t xml:space="preserve">systemen aus </w:t>
      </w:r>
      <w:r w:rsidR="00F470BE" w:rsidRPr="00F470BE">
        <w:rPr>
          <w:rFonts w:ascii="Arial" w:hAnsi="Arial" w:cs="Arial"/>
          <w:b/>
          <w:sz w:val="22"/>
          <w:szCs w:val="22"/>
        </w:rPr>
        <w:t>wasserdurchlässigem Fensterbankmaterial</w:t>
      </w:r>
      <w:r w:rsidR="00FF37AB">
        <w:rPr>
          <w:rFonts w:ascii="Arial" w:hAnsi="Arial" w:cs="Arial"/>
          <w:b/>
          <w:sz w:val="22"/>
          <w:szCs w:val="22"/>
        </w:rPr>
        <w:t>.</w:t>
      </w:r>
      <w:r w:rsidR="00F470BE">
        <w:rPr>
          <w:rFonts w:ascii="Arial" w:hAnsi="Arial" w:cs="Arial"/>
          <w:b/>
          <w:sz w:val="22"/>
          <w:szCs w:val="22"/>
        </w:rPr>
        <w:t xml:space="preserve"> </w:t>
      </w:r>
      <w:r w:rsidR="00FF37AB">
        <w:rPr>
          <w:rFonts w:ascii="Arial" w:hAnsi="Arial" w:cs="Arial"/>
          <w:b/>
          <w:sz w:val="22"/>
          <w:szCs w:val="22"/>
        </w:rPr>
        <w:t xml:space="preserve">Dazu gehören unter anderem </w:t>
      </w:r>
      <w:r w:rsidR="00F470BE" w:rsidRPr="00F470BE">
        <w:rPr>
          <w:rFonts w:ascii="Arial" w:hAnsi="Arial" w:cs="Arial"/>
          <w:b/>
          <w:sz w:val="22"/>
          <w:szCs w:val="22"/>
        </w:rPr>
        <w:t>Natur</w:t>
      </w:r>
      <w:r w:rsidR="00FF37AB">
        <w:rPr>
          <w:rFonts w:ascii="Arial" w:hAnsi="Arial" w:cs="Arial"/>
          <w:b/>
          <w:sz w:val="22"/>
          <w:szCs w:val="22"/>
        </w:rPr>
        <w:t>-</w:t>
      </w:r>
      <w:r w:rsidR="00F470BE">
        <w:rPr>
          <w:rFonts w:ascii="Arial" w:hAnsi="Arial" w:cs="Arial"/>
          <w:b/>
          <w:sz w:val="22"/>
          <w:szCs w:val="22"/>
        </w:rPr>
        <w:t xml:space="preserve"> oder</w:t>
      </w:r>
      <w:r w:rsidR="00F470BE" w:rsidRPr="00F470BE">
        <w:rPr>
          <w:rFonts w:ascii="Arial" w:hAnsi="Arial" w:cs="Arial"/>
          <w:b/>
          <w:sz w:val="22"/>
          <w:szCs w:val="22"/>
        </w:rPr>
        <w:t xml:space="preserve"> Betonwerkstein</w:t>
      </w:r>
      <w:r w:rsidR="00FF37AB">
        <w:rPr>
          <w:rFonts w:ascii="Arial" w:hAnsi="Arial" w:cs="Arial"/>
          <w:b/>
          <w:sz w:val="22"/>
          <w:szCs w:val="22"/>
        </w:rPr>
        <w:t xml:space="preserve">. Aber auch bei </w:t>
      </w:r>
      <w:r w:rsidR="00F470BE" w:rsidRPr="00F470BE">
        <w:rPr>
          <w:rFonts w:ascii="Arial" w:hAnsi="Arial" w:cs="Arial"/>
          <w:b/>
          <w:sz w:val="22"/>
          <w:szCs w:val="22"/>
        </w:rPr>
        <w:t>wasserempfindlichen Dämmstoffen</w:t>
      </w:r>
      <w:r w:rsidR="00F470BE">
        <w:rPr>
          <w:rFonts w:ascii="Arial" w:hAnsi="Arial" w:cs="Arial"/>
          <w:b/>
          <w:sz w:val="22"/>
          <w:szCs w:val="22"/>
        </w:rPr>
        <w:t xml:space="preserve"> </w:t>
      </w:r>
      <w:r w:rsidR="00B41217">
        <w:rPr>
          <w:rFonts w:ascii="Arial" w:hAnsi="Arial" w:cs="Arial"/>
          <w:b/>
          <w:sz w:val="22"/>
          <w:szCs w:val="22"/>
        </w:rPr>
        <w:t>aus</w:t>
      </w:r>
      <w:r w:rsidR="00F470BE">
        <w:rPr>
          <w:rFonts w:ascii="Arial" w:hAnsi="Arial" w:cs="Arial"/>
          <w:b/>
          <w:sz w:val="22"/>
          <w:szCs w:val="22"/>
        </w:rPr>
        <w:t xml:space="preserve"> Holzfaser</w:t>
      </w:r>
      <w:r w:rsidR="00FF37AB">
        <w:rPr>
          <w:rFonts w:ascii="Arial" w:hAnsi="Arial" w:cs="Arial"/>
          <w:b/>
          <w:sz w:val="22"/>
          <w:szCs w:val="22"/>
        </w:rPr>
        <w:t xml:space="preserve"> oder</w:t>
      </w:r>
      <w:r w:rsidR="00F470BE">
        <w:rPr>
          <w:rFonts w:ascii="Arial" w:hAnsi="Arial" w:cs="Arial"/>
          <w:b/>
          <w:sz w:val="22"/>
          <w:szCs w:val="22"/>
        </w:rPr>
        <w:t xml:space="preserve"> unter </w:t>
      </w:r>
      <w:r w:rsidR="00F470BE" w:rsidRPr="00F470BE">
        <w:rPr>
          <w:rFonts w:ascii="Arial" w:hAnsi="Arial" w:cs="Arial"/>
          <w:b/>
          <w:sz w:val="22"/>
          <w:szCs w:val="22"/>
        </w:rPr>
        <w:t xml:space="preserve">Fensterbänken </w:t>
      </w:r>
      <w:r w:rsidR="00646893">
        <w:rPr>
          <w:rFonts w:ascii="Arial" w:hAnsi="Arial" w:cs="Arial"/>
          <w:b/>
          <w:sz w:val="22"/>
          <w:szCs w:val="22"/>
        </w:rPr>
        <w:t xml:space="preserve">in </w:t>
      </w:r>
      <w:r w:rsidR="00F470BE" w:rsidRPr="00F470BE">
        <w:rPr>
          <w:rFonts w:ascii="Arial" w:hAnsi="Arial" w:cs="Arial"/>
          <w:b/>
          <w:sz w:val="22"/>
          <w:szCs w:val="22"/>
        </w:rPr>
        <w:t>Holzbaukonstruktionen</w:t>
      </w:r>
      <w:r w:rsidR="00FF37AB">
        <w:rPr>
          <w:rFonts w:ascii="Arial" w:hAnsi="Arial" w:cs="Arial"/>
          <w:b/>
          <w:sz w:val="22"/>
          <w:szCs w:val="22"/>
        </w:rPr>
        <w:t xml:space="preserve"> empfiehlt sich der Einsatz einer zweiten Dichtebene</w:t>
      </w:r>
      <w:r w:rsidR="00F470BE" w:rsidRPr="00F470BE">
        <w:rPr>
          <w:rFonts w:ascii="Arial" w:hAnsi="Arial" w:cs="Arial"/>
          <w:b/>
          <w:sz w:val="22"/>
          <w:szCs w:val="22"/>
        </w:rPr>
        <w:t>.</w:t>
      </w:r>
      <w:r w:rsidR="00475555">
        <w:rPr>
          <w:rFonts w:ascii="Arial" w:hAnsi="Arial" w:cs="Arial"/>
          <w:b/>
          <w:sz w:val="22"/>
          <w:szCs w:val="22"/>
        </w:rPr>
        <w:t xml:space="preserve"> </w:t>
      </w:r>
      <w:r w:rsidR="00646893">
        <w:rPr>
          <w:rFonts w:ascii="Arial" w:hAnsi="Arial" w:cs="Arial"/>
          <w:b/>
          <w:sz w:val="22"/>
          <w:szCs w:val="22"/>
        </w:rPr>
        <w:t>Für diese Anforderungen</w:t>
      </w:r>
      <w:r w:rsidR="00F470BE">
        <w:rPr>
          <w:rFonts w:ascii="Arial" w:hAnsi="Arial" w:cs="Arial"/>
          <w:b/>
          <w:sz w:val="22"/>
          <w:szCs w:val="22"/>
        </w:rPr>
        <w:t xml:space="preserve"> bietet Protektor mi</w:t>
      </w:r>
      <w:r w:rsidR="00E83FDA">
        <w:rPr>
          <w:rFonts w:ascii="Arial" w:hAnsi="Arial" w:cs="Arial"/>
          <w:b/>
          <w:sz w:val="22"/>
          <w:szCs w:val="22"/>
        </w:rPr>
        <w:t>t</w:t>
      </w:r>
      <w:r w:rsidR="00F470BE">
        <w:rPr>
          <w:rFonts w:ascii="Arial" w:hAnsi="Arial" w:cs="Arial"/>
          <w:b/>
          <w:sz w:val="22"/>
          <w:szCs w:val="22"/>
        </w:rPr>
        <w:t xml:space="preserve"> seinen </w:t>
      </w:r>
      <w:r w:rsidR="00F470BE" w:rsidRPr="00F470BE">
        <w:rPr>
          <w:rFonts w:ascii="Arial" w:hAnsi="Arial" w:cs="Arial"/>
          <w:b/>
          <w:sz w:val="22"/>
          <w:szCs w:val="22"/>
        </w:rPr>
        <w:t>Profil</w:t>
      </w:r>
      <w:r w:rsidR="00E83FDA">
        <w:rPr>
          <w:rFonts w:ascii="Arial" w:hAnsi="Arial" w:cs="Arial"/>
          <w:b/>
          <w:sz w:val="22"/>
          <w:szCs w:val="22"/>
        </w:rPr>
        <w:t>en</w:t>
      </w:r>
      <w:r w:rsidR="00F470BE" w:rsidRPr="00F470BE">
        <w:rPr>
          <w:rFonts w:ascii="Arial" w:hAnsi="Arial" w:cs="Arial"/>
          <w:b/>
          <w:sz w:val="22"/>
          <w:szCs w:val="22"/>
        </w:rPr>
        <w:t xml:space="preserve"> 37127 </w:t>
      </w:r>
      <w:r w:rsidR="00F470BE">
        <w:rPr>
          <w:rFonts w:ascii="Arial" w:hAnsi="Arial" w:cs="Arial"/>
          <w:b/>
          <w:sz w:val="22"/>
          <w:szCs w:val="22"/>
        </w:rPr>
        <w:t>und</w:t>
      </w:r>
      <w:r w:rsidR="00F470BE" w:rsidRPr="00F470BE">
        <w:rPr>
          <w:rFonts w:ascii="Arial" w:hAnsi="Arial" w:cs="Arial"/>
          <w:b/>
          <w:sz w:val="22"/>
          <w:szCs w:val="22"/>
        </w:rPr>
        <w:t xml:space="preserve"> 37128</w:t>
      </w:r>
      <w:r w:rsidR="00F470BE">
        <w:rPr>
          <w:rFonts w:ascii="Arial" w:hAnsi="Arial" w:cs="Arial"/>
          <w:b/>
          <w:sz w:val="22"/>
          <w:szCs w:val="22"/>
        </w:rPr>
        <w:t xml:space="preserve"> </w:t>
      </w:r>
      <w:r w:rsidR="00E83FDA">
        <w:rPr>
          <w:rFonts w:ascii="Arial" w:hAnsi="Arial" w:cs="Arial"/>
          <w:b/>
          <w:sz w:val="22"/>
          <w:szCs w:val="22"/>
        </w:rPr>
        <w:t xml:space="preserve">ideale </w:t>
      </w:r>
      <w:r w:rsidR="00B41217">
        <w:rPr>
          <w:rFonts w:ascii="Arial" w:hAnsi="Arial" w:cs="Arial"/>
          <w:b/>
          <w:sz w:val="22"/>
          <w:szCs w:val="22"/>
        </w:rPr>
        <w:t>Anschlussl</w:t>
      </w:r>
      <w:r w:rsidR="00E83FDA">
        <w:rPr>
          <w:rFonts w:ascii="Arial" w:hAnsi="Arial" w:cs="Arial"/>
          <w:b/>
          <w:sz w:val="22"/>
          <w:szCs w:val="22"/>
        </w:rPr>
        <w:t>ösungen</w:t>
      </w:r>
      <w:r w:rsidR="00D612B1">
        <w:rPr>
          <w:rFonts w:ascii="Arial" w:hAnsi="Arial" w:cs="Arial"/>
          <w:b/>
          <w:sz w:val="22"/>
          <w:szCs w:val="22"/>
        </w:rPr>
        <w:t>.</w:t>
      </w:r>
    </w:p>
    <w:p w14:paraId="7B6AA11A" w14:textId="7ED8F350" w:rsidR="00475555" w:rsidRDefault="00E9745B" w:rsidP="00B3756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Beide </w:t>
      </w:r>
      <w:r w:rsidRPr="00E9745B">
        <w:rPr>
          <w:rFonts w:ascii="Arial" w:hAnsi="Arial" w:cs="Arial"/>
          <w:sz w:val="22"/>
          <w:szCs w:val="22"/>
        </w:rPr>
        <w:t>Fensterbank-Anschlussprofil</w:t>
      </w:r>
      <w:r w:rsidR="00B2077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E43D17">
        <w:rPr>
          <w:rFonts w:ascii="Arial" w:hAnsi="Arial" w:cs="Arial"/>
          <w:sz w:val="22"/>
          <w:szCs w:val="22"/>
        </w:rPr>
        <w:t xml:space="preserve">bestehen </w:t>
      </w:r>
      <w:r w:rsidRPr="00E9745B">
        <w:rPr>
          <w:rFonts w:ascii="Arial" w:hAnsi="Arial" w:cs="Arial"/>
          <w:sz w:val="22"/>
          <w:szCs w:val="22"/>
        </w:rPr>
        <w:t>aus PVC mit angenähtem</w:t>
      </w:r>
      <w:r w:rsidR="00B41217">
        <w:rPr>
          <w:rFonts w:ascii="Arial" w:hAnsi="Arial" w:cs="Arial"/>
          <w:sz w:val="22"/>
          <w:szCs w:val="22"/>
        </w:rPr>
        <w:t>,</w:t>
      </w:r>
      <w:r w:rsidRPr="00E9745B">
        <w:rPr>
          <w:rFonts w:ascii="Arial" w:hAnsi="Arial" w:cs="Arial"/>
          <w:sz w:val="22"/>
          <w:szCs w:val="22"/>
        </w:rPr>
        <w:t xml:space="preserve"> alkalibeständigen Glasfasergewebe </w:t>
      </w:r>
      <w:r>
        <w:rPr>
          <w:rFonts w:ascii="Arial" w:hAnsi="Arial" w:cs="Arial"/>
          <w:sz w:val="22"/>
          <w:szCs w:val="22"/>
        </w:rPr>
        <w:t xml:space="preserve">und </w:t>
      </w:r>
      <w:r w:rsidR="00E43D17">
        <w:rPr>
          <w:rFonts w:ascii="Arial" w:hAnsi="Arial" w:cs="Arial"/>
          <w:sz w:val="22"/>
          <w:szCs w:val="22"/>
        </w:rPr>
        <w:t>sind für Putzdicken von bis zu 6 Millimetern geeignet.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8706A81" w14:textId="64D61EF9" w:rsidR="00E9745B" w:rsidRDefault="00E9745B" w:rsidP="00B3756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Unterschied </w:t>
      </w:r>
      <w:r w:rsidR="00B2077D">
        <w:rPr>
          <w:rFonts w:ascii="Arial" w:hAnsi="Arial" w:cs="Arial"/>
          <w:sz w:val="22"/>
          <w:szCs w:val="22"/>
        </w:rPr>
        <w:t xml:space="preserve">der </w:t>
      </w:r>
      <w:r w:rsidR="00B41217">
        <w:rPr>
          <w:rFonts w:ascii="Arial" w:hAnsi="Arial" w:cs="Arial"/>
          <w:sz w:val="22"/>
          <w:szCs w:val="22"/>
        </w:rPr>
        <w:t>beiden Profilvarianten</w:t>
      </w:r>
      <w:r w:rsidR="00B207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liegt dabei in </w:t>
      </w:r>
      <w:r w:rsidR="00F51D1A">
        <w:rPr>
          <w:rFonts w:ascii="Arial" w:hAnsi="Arial" w:cs="Arial"/>
          <w:sz w:val="22"/>
          <w:szCs w:val="22"/>
        </w:rPr>
        <w:t>ihrer</w:t>
      </w:r>
      <w:r>
        <w:rPr>
          <w:rFonts w:ascii="Arial" w:hAnsi="Arial" w:cs="Arial"/>
          <w:sz w:val="22"/>
          <w:szCs w:val="22"/>
        </w:rPr>
        <w:t xml:space="preserve"> Ausführung für die Weiterverarbeitung. Während das Profil </w:t>
      </w:r>
      <w:r w:rsidRPr="00380FEA">
        <w:rPr>
          <w:rFonts w:ascii="Arial" w:hAnsi="Arial" w:cs="Arial"/>
          <w:sz w:val="22"/>
          <w:szCs w:val="22"/>
        </w:rPr>
        <w:t xml:space="preserve">37127 zur </w:t>
      </w:r>
      <w:r w:rsidR="00380FEA" w:rsidRPr="00380FEA">
        <w:rPr>
          <w:rFonts w:ascii="Arial" w:hAnsi="Arial" w:cs="Arial"/>
          <w:sz w:val="22"/>
          <w:szCs w:val="22"/>
        </w:rPr>
        <w:t>Herstellung einer zweiten Dichtebene mit Dichtfolien geeignet ist, lässt sich das Profil 37128 in Kombination mit einer Dichtschl</w:t>
      </w:r>
      <w:r w:rsidR="00EC4FF1">
        <w:rPr>
          <w:rFonts w:ascii="Arial" w:hAnsi="Arial" w:cs="Arial"/>
          <w:sz w:val="22"/>
          <w:szCs w:val="22"/>
        </w:rPr>
        <w:t>ä</w:t>
      </w:r>
      <w:r w:rsidR="00380FEA" w:rsidRPr="00380FEA">
        <w:rPr>
          <w:rFonts w:ascii="Arial" w:hAnsi="Arial" w:cs="Arial"/>
          <w:sz w:val="22"/>
          <w:szCs w:val="22"/>
        </w:rPr>
        <w:t>mme anwenden.</w:t>
      </w:r>
    </w:p>
    <w:p w14:paraId="04E5EA17" w14:textId="37156D1C" w:rsidR="00C56F51" w:rsidRDefault="00E43D17" w:rsidP="00B3756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verfügt das Modell 37127 </w:t>
      </w:r>
      <w:r w:rsidR="00C56F51">
        <w:rPr>
          <w:rFonts w:ascii="Arial" w:hAnsi="Arial" w:cs="Arial"/>
          <w:sz w:val="22"/>
          <w:szCs w:val="22"/>
        </w:rPr>
        <w:t xml:space="preserve">entsprechend </w:t>
      </w:r>
      <w:r>
        <w:rPr>
          <w:rFonts w:ascii="Arial" w:hAnsi="Arial" w:cs="Arial"/>
          <w:sz w:val="22"/>
          <w:szCs w:val="22"/>
        </w:rPr>
        <w:t>über einen</w:t>
      </w:r>
      <w:r w:rsidRPr="00E43D17">
        <w:rPr>
          <w:rFonts w:ascii="Arial" w:hAnsi="Arial" w:cs="Arial"/>
          <w:sz w:val="22"/>
          <w:szCs w:val="22"/>
        </w:rPr>
        <w:t xml:space="preserve"> geschlossenen Schenkel </w:t>
      </w:r>
      <w:r>
        <w:rPr>
          <w:rFonts w:ascii="Arial" w:hAnsi="Arial" w:cs="Arial"/>
          <w:sz w:val="22"/>
          <w:szCs w:val="22"/>
        </w:rPr>
        <w:t xml:space="preserve">mit integriertem Klebestreifen, </w:t>
      </w:r>
      <w:r w:rsidR="00646893">
        <w:rPr>
          <w:rFonts w:ascii="Arial" w:hAnsi="Arial" w:cs="Arial"/>
          <w:sz w:val="22"/>
          <w:szCs w:val="22"/>
        </w:rPr>
        <w:t>sodass</w:t>
      </w:r>
      <w:r>
        <w:rPr>
          <w:rFonts w:ascii="Arial" w:hAnsi="Arial" w:cs="Arial"/>
          <w:sz w:val="22"/>
          <w:szCs w:val="22"/>
        </w:rPr>
        <w:t xml:space="preserve"> </w:t>
      </w:r>
      <w:r w:rsidR="00EC4FF1">
        <w:rPr>
          <w:rFonts w:ascii="Arial" w:hAnsi="Arial" w:cs="Arial"/>
          <w:sz w:val="22"/>
          <w:szCs w:val="22"/>
        </w:rPr>
        <w:t xml:space="preserve">das </w:t>
      </w:r>
      <w:r w:rsidR="00D612B1">
        <w:rPr>
          <w:rFonts w:ascii="Arial" w:hAnsi="Arial" w:cs="Arial"/>
          <w:sz w:val="22"/>
          <w:szCs w:val="22"/>
        </w:rPr>
        <w:t>P</w:t>
      </w:r>
      <w:r w:rsidR="00EC4FF1">
        <w:rPr>
          <w:rFonts w:ascii="Arial" w:hAnsi="Arial" w:cs="Arial"/>
          <w:sz w:val="22"/>
          <w:szCs w:val="22"/>
        </w:rPr>
        <w:t xml:space="preserve">rofil auf die Brüstungsfläche geklebt und </w:t>
      </w:r>
      <w:r w:rsidRPr="00E43D17">
        <w:rPr>
          <w:rFonts w:ascii="Arial" w:hAnsi="Arial" w:cs="Arial"/>
          <w:sz w:val="22"/>
          <w:szCs w:val="22"/>
        </w:rPr>
        <w:t xml:space="preserve">eine Dichtfolie </w:t>
      </w:r>
      <w:r w:rsidR="00EC4FF1">
        <w:rPr>
          <w:rFonts w:ascii="Arial" w:hAnsi="Arial" w:cs="Arial"/>
          <w:sz w:val="22"/>
          <w:szCs w:val="22"/>
        </w:rPr>
        <w:t>direkt an das Profil angeschlossen werden kann</w:t>
      </w:r>
      <w:r w:rsidR="00D612B1">
        <w:rPr>
          <w:rFonts w:ascii="Arial" w:hAnsi="Arial" w:cs="Arial"/>
          <w:sz w:val="22"/>
          <w:szCs w:val="22"/>
        </w:rPr>
        <w:t>.</w:t>
      </w:r>
      <w:r w:rsidR="00C56F51">
        <w:rPr>
          <w:rFonts w:ascii="Arial" w:hAnsi="Arial" w:cs="Arial"/>
          <w:sz w:val="22"/>
          <w:szCs w:val="22"/>
        </w:rPr>
        <w:t xml:space="preserve"> </w:t>
      </w:r>
      <w:r w:rsidR="00317370">
        <w:rPr>
          <w:rFonts w:ascii="Arial" w:hAnsi="Arial" w:cs="Arial"/>
          <w:sz w:val="22"/>
          <w:szCs w:val="22"/>
        </w:rPr>
        <w:t>D</w:t>
      </w:r>
      <w:r w:rsidR="00C56F51">
        <w:rPr>
          <w:rFonts w:ascii="Arial" w:hAnsi="Arial" w:cs="Arial"/>
          <w:sz w:val="22"/>
          <w:szCs w:val="22"/>
        </w:rPr>
        <w:t>as Profil 37128</w:t>
      </w:r>
      <w:r>
        <w:rPr>
          <w:rFonts w:ascii="Arial" w:hAnsi="Arial" w:cs="Arial"/>
          <w:sz w:val="22"/>
          <w:szCs w:val="22"/>
        </w:rPr>
        <w:t xml:space="preserve"> </w:t>
      </w:r>
      <w:r w:rsidR="00317370">
        <w:rPr>
          <w:rFonts w:ascii="Arial" w:hAnsi="Arial" w:cs="Arial"/>
          <w:sz w:val="22"/>
          <w:szCs w:val="22"/>
        </w:rPr>
        <w:t xml:space="preserve">hingegen ist mit einem </w:t>
      </w:r>
      <w:r w:rsidR="00EC4FF1">
        <w:rPr>
          <w:rFonts w:ascii="Arial" w:hAnsi="Arial" w:cs="Arial"/>
          <w:sz w:val="22"/>
          <w:szCs w:val="22"/>
        </w:rPr>
        <w:t xml:space="preserve">gelochten Putzschenkel und </w:t>
      </w:r>
      <w:r w:rsidR="00C56F51" w:rsidRPr="00C56F51">
        <w:rPr>
          <w:rFonts w:ascii="Arial" w:hAnsi="Arial" w:cs="Arial"/>
          <w:sz w:val="22"/>
          <w:szCs w:val="22"/>
        </w:rPr>
        <w:t>angenähtem alkalibeständigen Glasfasergewebe</w:t>
      </w:r>
      <w:r w:rsidR="00C56F51">
        <w:rPr>
          <w:rFonts w:ascii="Arial" w:hAnsi="Arial" w:cs="Arial"/>
          <w:sz w:val="22"/>
          <w:szCs w:val="22"/>
        </w:rPr>
        <w:t xml:space="preserve"> ausgestattet, welches</w:t>
      </w:r>
      <w:r w:rsidR="00C56F51" w:rsidRPr="00C56F51">
        <w:rPr>
          <w:rFonts w:ascii="Arial" w:hAnsi="Arial" w:cs="Arial"/>
          <w:sz w:val="22"/>
          <w:szCs w:val="22"/>
        </w:rPr>
        <w:t xml:space="preserve"> in eine Dichtschlämme</w:t>
      </w:r>
      <w:r w:rsidR="00F51D1A">
        <w:rPr>
          <w:rFonts w:ascii="Arial" w:hAnsi="Arial" w:cs="Arial"/>
          <w:sz w:val="22"/>
          <w:szCs w:val="22"/>
        </w:rPr>
        <w:t xml:space="preserve"> </w:t>
      </w:r>
      <w:r w:rsidR="00C56F51">
        <w:rPr>
          <w:rFonts w:ascii="Arial" w:hAnsi="Arial" w:cs="Arial"/>
          <w:sz w:val="22"/>
          <w:szCs w:val="22"/>
        </w:rPr>
        <w:t>eingebettet werden kann.</w:t>
      </w:r>
    </w:p>
    <w:p w14:paraId="035016BA" w14:textId="4E7CCCA7" w:rsidR="00C56F51" w:rsidRDefault="00C56F51" w:rsidP="00B3756D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C56F51">
        <w:rPr>
          <w:rFonts w:ascii="Arial" w:hAnsi="Arial" w:cs="Arial"/>
          <w:b/>
          <w:bCs/>
          <w:sz w:val="22"/>
          <w:szCs w:val="22"/>
        </w:rPr>
        <w:t>Weitere Vorteile für Verarbeiter</w:t>
      </w:r>
    </w:p>
    <w:p w14:paraId="24C3FB4F" w14:textId="6B0F7771" w:rsidR="00C56F51" w:rsidRDefault="00C56F51" w:rsidP="00B3756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Verarbeiter </w:t>
      </w:r>
      <w:r w:rsidR="00EB4F8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rofitieren zudem bei beiden Modellen von der Weichanbindung des Klebe</w:t>
      </w:r>
      <w:r w:rsidR="00AA79B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beziehungsweise Spachtelschenkels. Somit lassen</w:t>
      </w:r>
      <w:r w:rsidR="00EB4F87">
        <w:rPr>
          <w:rFonts w:ascii="Arial" w:hAnsi="Arial" w:cs="Arial"/>
          <w:sz w:val="22"/>
          <w:szCs w:val="22"/>
        </w:rPr>
        <w:t xml:space="preserve"> sich beide </w:t>
      </w:r>
      <w:r w:rsidR="00646893">
        <w:rPr>
          <w:rFonts w:ascii="Arial" w:hAnsi="Arial" w:cs="Arial"/>
          <w:sz w:val="22"/>
          <w:szCs w:val="22"/>
        </w:rPr>
        <w:t xml:space="preserve">Profile </w:t>
      </w:r>
      <w:r w:rsidR="00EB4F87" w:rsidRPr="00EB4F87">
        <w:rPr>
          <w:rFonts w:ascii="Arial" w:hAnsi="Arial" w:cs="Arial"/>
          <w:sz w:val="22"/>
          <w:szCs w:val="22"/>
        </w:rPr>
        <w:t>problemlos an unterschiedliche Neigungen in der Brüstungsfläche</w:t>
      </w:r>
      <w:r w:rsidR="00EB4F87">
        <w:rPr>
          <w:rFonts w:ascii="Arial" w:hAnsi="Arial" w:cs="Arial"/>
          <w:sz w:val="22"/>
          <w:szCs w:val="22"/>
        </w:rPr>
        <w:t xml:space="preserve"> anpassen</w:t>
      </w:r>
      <w:r w:rsidR="00EB4F87" w:rsidRPr="00EB4F87">
        <w:rPr>
          <w:rFonts w:ascii="Arial" w:hAnsi="Arial" w:cs="Arial"/>
          <w:sz w:val="22"/>
          <w:szCs w:val="22"/>
        </w:rPr>
        <w:t xml:space="preserve">. </w:t>
      </w:r>
      <w:r w:rsidR="00EB4F87">
        <w:rPr>
          <w:rFonts w:ascii="Arial" w:hAnsi="Arial" w:cs="Arial"/>
          <w:sz w:val="22"/>
          <w:szCs w:val="22"/>
        </w:rPr>
        <w:t>Zusätzlich lassen sich die Schenkel</w:t>
      </w:r>
      <w:r w:rsidR="00EB4F87" w:rsidRPr="00EB4F87">
        <w:rPr>
          <w:rFonts w:ascii="Arial" w:hAnsi="Arial" w:cs="Arial"/>
          <w:sz w:val="22"/>
          <w:szCs w:val="22"/>
        </w:rPr>
        <w:t xml:space="preserve"> bei Bedarf </w:t>
      </w:r>
      <w:r w:rsidR="00EB4F87">
        <w:rPr>
          <w:rFonts w:ascii="Arial" w:hAnsi="Arial" w:cs="Arial"/>
          <w:sz w:val="22"/>
          <w:szCs w:val="22"/>
        </w:rPr>
        <w:t xml:space="preserve">durch einfaches Abknicken </w:t>
      </w:r>
      <w:r w:rsidR="00EB4F87" w:rsidRPr="00EB4F87">
        <w:rPr>
          <w:rFonts w:ascii="Arial" w:hAnsi="Arial" w:cs="Arial"/>
          <w:sz w:val="22"/>
          <w:szCs w:val="22"/>
        </w:rPr>
        <w:t xml:space="preserve">auch </w:t>
      </w:r>
      <w:r w:rsidR="00EB4F87">
        <w:rPr>
          <w:rFonts w:ascii="Arial" w:hAnsi="Arial" w:cs="Arial"/>
          <w:sz w:val="22"/>
          <w:szCs w:val="22"/>
        </w:rPr>
        <w:t>vollständig</w:t>
      </w:r>
      <w:r w:rsidR="00EB4F87" w:rsidRPr="00EB4F87">
        <w:rPr>
          <w:rFonts w:ascii="Arial" w:hAnsi="Arial" w:cs="Arial"/>
          <w:sz w:val="22"/>
          <w:szCs w:val="22"/>
        </w:rPr>
        <w:t xml:space="preserve"> </w:t>
      </w:r>
      <w:r w:rsidR="00EB4F87">
        <w:rPr>
          <w:rFonts w:ascii="Arial" w:hAnsi="Arial" w:cs="Arial"/>
          <w:sz w:val="22"/>
          <w:szCs w:val="22"/>
        </w:rPr>
        <w:t xml:space="preserve">entfernen, sodass beide </w:t>
      </w:r>
      <w:r w:rsidR="00EC4FF1">
        <w:rPr>
          <w:rFonts w:ascii="Arial" w:hAnsi="Arial" w:cs="Arial"/>
          <w:sz w:val="22"/>
          <w:szCs w:val="22"/>
        </w:rPr>
        <w:t xml:space="preserve">Profile </w:t>
      </w:r>
      <w:r w:rsidR="00AA79BF">
        <w:rPr>
          <w:rFonts w:ascii="Arial" w:hAnsi="Arial" w:cs="Arial"/>
          <w:sz w:val="22"/>
          <w:szCs w:val="22"/>
        </w:rPr>
        <w:t>ebenfalls</w:t>
      </w:r>
      <w:r w:rsidR="00EC4FF1">
        <w:rPr>
          <w:rFonts w:ascii="Arial" w:hAnsi="Arial" w:cs="Arial"/>
          <w:sz w:val="22"/>
          <w:szCs w:val="22"/>
        </w:rPr>
        <w:t xml:space="preserve"> als</w:t>
      </w:r>
      <w:r w:rsidR="00EB4F87">
        <w:rPr>
          <w:rFonts w:ascii="Arial" w:hAnsi="Arial" w:cs="Arial"/>
          <w:sz w:val="22"/>
          <w:szCs w:val="22"/>
        </w:rPr>
        <w:t xml:space="preserve"> </w:t>
      </w:r>
      <w:r w:rsidR="00EB4F87" w:rsidRPr="00EB4F87">
        <w:rPr>
          <w:rFonts w:ascii="Arial" w:hAnsi="Arial" w:cs="Arial"/>
          <w:sz w:val="22"/>
          <w:szCs w:val="22"/>
        </w:rPr>
        <w:t>Attikaprofil</w:t>
      </w:r>
      <w:r w:rsidR="00EB4F87">
        <w:rPr>
          <w:rFonts w:ascii="Arial" w:hAnsi="Arial" w:cs="Arial"/>
          <w:sz w:val="22"/>
          <w:szCs w:val="22"/>
        </w:rPr>
        <w:t>e</w:t>
      </w:r>
      <w:r w:rsidR="00EB4F87" w:rsidRPr="00EB4F87">
        <w:rPr>
          <w:rFonts w:ascii="Arial" w:hAnsi="Arial" w:cs="Arial"/>
          <w:sz w:val="22"/>
          <w:szCs w:val="22"/>
        </w:rPr>
        <w:t xml:space="preserve"> einsetzbar </w:t>
      </w:r>
      <w:r w:rsidR="00EB4F87">
        <w:rPr>
          <w:rFonts w:ascii="Arial" w:hAnsi="Arial" w:cs="Arial"/>
          <w:sz w:val="22"/>
          <w:szCs w:val="22"/>
        </w:rPr>
        <w:t>sind</w:t>
      </w:r>
      <w:r w:rsidR="00EB4F87" w:rsidRPr="00EB4F87">
        <w:rPr>
          <w:rFonts w:ascii="Arial" w:hAnsi="Arial" w:cs="Arial"/>
          <w:sz w:val="22"/>
          <w:szCs w:val="22"/>
        </w:rPr>
        <w:t>.</w:t>
      </w:r>
    </w:p>
    <w:p w14:paraId="03D73595" w14:textId="55788985" w:rsidR="00F51D1A" w:rsidRDefault="00F51D1A" w:rsidP="00B3756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</w:t>
      </w:r>
      <w:r w:rsidR="00E43D17" w:rsidRPr="00E43D17">
        <w:rPr>
          <w:rFonts w:ascii="Arial" w:hAnsi="Arial" w:cs="Arial"/>
          <w:sz w:val="22"/>
          <w:szCs w:val="22"/>
        </w:rPr>
        <w:t xml:space="preserve">Abtropfkante mit </w:t>
      </w:r>
      <w:r>
        <w:rPr>
          <w:rFonts w:ascii="Arial" w:hAnsi="Arial" w:cs="Arial"/>
          <w:sz w:val="22"/>
          <w:szCs w:val="22"/>
        </w:rPr>
        <w:t xml:space="preserve">einer </w:t>
      </w:r>
      <w:r w:rsidR="00E43D17" w:rsidRPr="00E43D17">
        <w:rPr>
          <w:rFonts w:ascii="Arial" w:hAnsi="Arial" w:cs="Arial"/>
          <w:sz w:val="22"/>
          <w:szCs w:val="22"/>
        </w:rPr>
        <w:t>Neigung</w:t>
      </w:r>
      <w:r>
        <w:rPr>
          <w:rFonts w:ascii="Arial" w:hAnsi="Arial" w:cs="Arial"/>
          <w:sz w:val="22"/>
          <w:szCs w:val="22"/>
        </w:rPr>
        <w:t xml:space="preserve"> von 10 Grad sorgt für eine </w:t>
      </w:r>
      <w:r w:rsidR="00E43D17" w:rsidRPr="00E43D17">
        <w:rPr>
          <w:rFonts w:ascii="Arial" w:hAnsi="Arial" w:cs="Arial"/>
          <w:sz w:val="22"/>
          <w:szCs w:val="22"/>
        </w:rPr>
        <w:t>gezielte Wasserabführung</w:t>
      </w:r>
      <w:r w:rsidR="00AA79BF">
        <w:rPr>
          <w:rFonts w:ascii="Arial" w:hAnsi="Arial" w:cs="Arial"/>
          <w:sz w:val="22"/>
          <w:szCs w:val="22"/>
        </w:rPr>
        <w:t xml:space="preserve"> und</w:t>
      </w:r>
      <w:r w:rsidR="00EC4FF1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in weich</w:t>
      </w:r>
      <w:r w:rsidR="00E43D17" w:rsidRPr="00E43D17">
        <w:rPr>
          <w:rFonts w:ascii="Arial" w:hAnsi="Arial" w:cs="Arial"/>
          <w:sz w:val="22"/>
          <w:szCs w:val="22"/>
        </w:rPr>
        <w:t xml:space="preserve"> angebundene</w:t>
      </w:r>
      <w:r>
        <w:rPr>
          <w:rFonts w:ascii="Arial" w:hAnsi="Arial" w:cs="Arial"/>
          <w:sz w:val="22"/>
          <w:szCs w:val="22"/>
        </w:rPr>
        <w:t>r</w:t>
      </w:r>
      <w:r w:rsidR="00E43D17" w:rsidRPr="00E43D17">
        <w:rPr>
          <w:rFonts w:ascii="Arial" w:hAnsi="Arial" w:cs="Arial"/>
          <w:sz w:val="22"/>
          <w:szCs w:val="22"/>
        </w:rPr>
        <w:t xml:space="preserve"> Überstand schützt die Fensterbankunterseite </w:t>
      </w:r>
      <w:r>
        <w:rPr>
          <w:rFonts w:ascii="Arial" w:hAnsi="Arial" w:cs="Arial"/>
          <w:sz w:val="22"/>
          <w:szCs w:val="22"/>
        </w:rPr>
        <w:t xml:space="preserve">darüber hinaus </w:t>
      </w:r>
      <w:r w:rsidR="00E43D17" w:rsidRPr="00E43D17">
        <w:rPr>
          <w:rFonts w:ascii="Arial" w:hAnsi="Arial" w:cs="Arial"/>
          <w:sz w:val="22"/>
          <w:szCs w:val="22"/>
        </w:rPr>
        <w:lastRenderedPageBreak/>
        <w:t>beim Verputzen</w:t>
      </w:r>
      <w:r w:rsidR="00EC4FF1">
        <w:rPr>
          <w:rFonts w:ascii="Arial" w:hAnsi="Arial" w:cs="Arial"/>
          <w:sz w:val="22"/>
          <w:szCs w:val="22"/>
        </w:rPr>
        <w:t>. D</w:t>
      </w:r>
      <w:r w:rsidR="00E43D17" w:rsidRPr="00E43D17">
        <w:rPr>
          <w:rFonts w:ascii="Arial" w:hAnsi="Arial" w:cs="Arial"/>
          <w:sz w:val="22"/>
          <w:szCs w:val="22"/>
        </w:rPr>
        <w:t>ie</w:t>
      </w:r>
      <w:r w:rsidR="00C21365">
        <w:rPr>
          <w:rFonts w:ascii="Arial" w:hAnsi="Arial" w:cs="Arial"/>
          <w:sz w:val="22"/>
          <w:szCs w:val="22"/>
        </w:rPr>
        <w:t xml:space="preserve"> </w:t>
      </w:r>
      <w:r w:rsidR="00E43D17" w:rsidRPr="00E43D17">
        <w:rPr>
          <w:rFonts w:ascii="Arial" w:hAnsi="Arial" w:cs="Arial"/>
          <w:sz w:val="22"/>
          <w:szCs w:val="22"/>
        </w:rPr>
        <w:t xml:space="preserve">Tropfkantenverlängerung kann </w:t>
      </w:r>
      <w:r w:rsidR="00646893">
        <w:rPr>
          <w:rFonts w:ascii="Arial" w:hAnsi="Arial" w:cs="Arial"/>
          <w:sz w:val="22"/>
          <w:szCs w:val="22"/>
        </w:rPr>
        <w:t>auf Wunsch</w:t>
      </w:r>
      <w:r>
        <w:rPr>
          <w:rFonts w:ascii="Arial" w:hAnsi="Arial" w:cs="Arial"/>
          <w:sz w:val="22"/>
          <w:szCs w:val="22"/>
        </w:rPr>
        <w:t xml:space="preserve"> </w:t>
      </w:r>
      <w:r w:rsidR="00E43D17" w:rsidRPr="00E43D17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einer</w:t>
      </w:r>
      <w:r w:rsidR="00E43D17" w:rsidRPr="00E43D17">
        <w:rPr>
          <w:rFonts w:ascii="Arial" w:hAnsi="Arial" w:cs="Arial"/>
          <w:sz w:val="22"/>
          <w:szCs w:val="22"/>
        </w:rPr>
        <w:t xml:space="preserve"> Sollbruchstelle </w:t>
      </w:r>
      <w:r>
        <w:rPr>
          <w:rFonts w:ascii="Arial" w:hAnsi="Arial" w:cs="Arial"/>
          <w:sz w:val="22"/>
          <w:szCs w:val="22"/>
        </w:rPr>
        <w:t>entfernt werden</w:t>
      </w:r>
      <w:r w:rsidR="00B1137C">
        <w:rPr>
          <w:rFonts w:ascii="Arial" w:hAnsi="Arial" w:cs="Arial"/>
          <w:sz w:val="22"/>
          <w:szCs w:val="22"/>
        </w:rPr>
        <w:t xml:space="preserve">, um beispielsweise bei farbigen Fensterbank- und Putzsystemen kein optisch störendes Element darzustellen. </w:t>
      </w:r>
    </w:p>
    <w:p w14:paraId="18653A13" w14:textId="3EA1958A" w:rsidR="00EB4F87" w:rsidRDefault="00EB4F87" w:rsidP="00B3756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Infos zur Verarbeitung </w:t>
      </w:r>
      <w:r w:rsidR="00646893">
        <w:rPr>
          <w:rFonts w:ascii="Arial" w:hAnsi="Arial" w:cs="Arial"/>
          <w:sz w:val="22"/>
          <w:szCs w:val="22"/>
        </w:rPr>
        <w:t xml:space="preserve">sind </w:t>
      </w:r>
      <w:r>
        <w:rPr>
          <w:rFonts w:ascii="Arial" w:hAnsi="Arial" w:cs="Arial"/>
          <w:sz w:val="22"/>
          <w:szCs w:val="22"/>
        </w:rPr>
        <w:t>unter</w:t>
      </w:r>
      <w:r w:rsidR="006A1DFB">
        <w:rPr>
          <w:rFonts w:ascii="Arial" w:hAnsi="Arial" w:cs="Arial"/>
          <w:sz w:val="22"/>
          <w:szCs w:val="22"/>
        </w:rPr>
        <w:t xml:space="preserve"> folgenden Links</w:t>
      </w:r>
      <w:r w:rsidR="00646893">
        <w:rPr>
          <w:rFonts w:ascii="Arial" w:hAnsi="Arial" w:cs="Arial"/>
          <w:sz w:val="22"/>
          <w:szCs w:val="22"/>
        </w:rPr>
        <w:t xml:space="preserve"> verfügbar</w:t>
      </w:r>
      <w:r w:rsidR="006A1DFB">
        <w:rPr>
          <w:rFonts w:ascii="Arial" w:hAnsi="Arial" w:cs="Arial"/>
          <w:sz w:val="22"/>
          <w:szCs w:val="22"/>
        </w:rPr>
        <w:t>:</w:t>
      </w:r>
    </w:p>
    <w:p w14:paraId="1DE5CB56" w14:textId="77777777" w:rsidR="006A1DFB" w:rsidRDefault="00CE448F" w:rsidP="006A1DFB">
      <w:pPr>
        <w:pStyle w:val="Listenabsatz"/>
        <w:numPr>
          <w:ilvl w:val="0"/>
          <w:numId w:val="6"/>
        </w:numPr>
        <w:spacing w:line="36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hyperlink r:id="rId8" w:history="1">
        <w:r w:rsidR="006A1DFB" w:rsidRPr="006A1DFB">
          <w:rPr>
            <w:rStyle w:val="Hyperlink"/>
            <w:rFonts w:ascii="Arial" w:hAnsi="Arial" w:cs="Arial"/>
            <w:sz w:val="22"/>
            <w:szCs w:val="22"/>
          </w:rPr>
          <w:t>https://www.protektor.de/de/sortiment/37127-fensterbank-anschlussprofil-fuer-dichtfolien</w:t>
        </w:r>
      </w:hyperlink>
      <w:r w:rsidR="006A1DFB" w:rsidRPr="006A1DFB">
        <w:rPr>
          <w:rFonts w:ascii="Arial" w:hAnsi="Arial" w:cs="Arial"/>
          <w:sz w:val="22"/>
          <w:szCs w:val="22"/>
        </w:rPr>
        <w:t xml:space="preserve"> </w:t>
      </w:r>
    </w:p>
    <w:p w14:paraId="13413008" w14:textId="77777777" w:rsidR="006A1DFB" w:rsidRDefault="00CE448F" w:rsidP="006A1DFB">
      <w:pPr>
        <w:pStyle w:val="Listenabsatz"/>
        <w:numPr>
          <w:ilvl w:val="0"/>
          <w:numId w:val="6"/>
        </w:numPr>
        <w:spacing w:line="36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hyperlink r:id="rId9" w:history="1">
        <w:r w:rsidR="006A1DFB" w:rsidRPr="006A1DFB">
          <w:rPr>
            <w:rStyle w:val="Hyperlink"/>
            <w:rFonts w:ascii="Arial" w:hAnsi="Arial" w:cs="Arial"/>
            <w:sz w:val="22"/>
            <w:szCs w:val="22"/>
          </w:rPr>
          <w:t>https://www.protektor.de/de/sortiment/37128-fensterbank-anschlussprofil-fuer-dichtschlaemmen</w:t>
        </w:r>
      </w:hyperlink>
      <w:r w:rsidR="006A1DFB" w:rsidRPr="006A1DFB">
        <w:rPr>
          <w:rFonts w:ascii="Arial" w:hAnsi="Arial" w:cs="Arial"/>
          <w:sz w:val="22"/>
          <w:szCs w:val="22"/>
        </w:rPr>
        <w:t xml:space="preserve"> </w:t>
      </w:r>
    </w:p>
    <w:p w14:paraId="615F691D" w14:textId="546DCC3D" w:rsidR="006A1DFB" w:rsidRPr="006A1DFB" w:rsidRDefault="00CE448F" w:rsidP="006A1DFB">
      <w:pPr>
        <w:pStyle w:val="Listenabsatz"/>
        <w:numPr>
          <w:ilvl w:val="0"/>
          <w:numId w:val="6"/>
        </w:numPr>
        <w:spacing w:line="36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hyperlink r:id="rId10" w:history="1">
        <w:r w:rsidR="006A1DFB" w:rsidRPr="006A1DFB">
          <w:rPr>
            <w:rStyle w:val="Hyperlink"/>
            <w:rFonts w:ascii="Arial" w:hAnsi="Arial" w:cs="Arial"/>
            <w:sz w:val="22"/>
            <w:szCs w:val="22"/>
          </w:rPr>
          <w:t>www.youtube.com/shorts/p8HWgA2QEog</w:t>
        </w:r>
      </w:hyperlink>
      <w:r w:rsidR="006A1DFB" w:rsidRPr="006A1DFB">
        <w:rPr>
          <w:rFonts w:ascii="Arial" w:hAnsi="Arial" w:cs="Arial"/>
          <w:sz w:val="22"/>
          <w:szCs w:val="22"/>
        </w:rPr>
        <w:t xml:space="preserve"> </w:t>
      </w:r>
    </w:p>
    <w:p w14:paraId="6CDD8C6A" w14:textId="2670A6CE" w:rsidR="00DE3B97" w:rsidRPr="009807A5" w:rsidRDefault="006F2BAE" w:rsidP="00480BE3">
      <w:pPr>
        <w:spacing w:line="360" w:lineRule="atLeast"/>
        <w:rPr>
          <w:rFonts w:ascii="Arial" w:hAnsi="Arial" w:cs="Arial"/>
          <w:sz w:val="22"/>
          <w:szCs w:val="22"/>
        </w:rPr>
      </w:pPr>
      <w:r w:rsidRPr="009807A5">
        <w:rPr>
          <w:rFonts w:ascii="Arial" w:hAnsi="Arial" w:cs="Arial"/>
          <w:sz w:val="22"/>
          <w:szCs w:val="22"/>
        </w:rPr>
        <w:t xml:space="preserve">Zeichen (mit Leerzeichen): </w:t>
      </w:r>
      <w:r w:rsidR="00025BF5">
        <w:rPr>
          <w:rFonts w:ascii="Arial" w:hAnsi="Arial" w:cs="Arial"/>
          <w:sz w:val="22"/>
          <w:szCs w:val="22"/>
        </w:rPr>
        <w:t>2</w:t>
      </w:r>
      <w:r w:rsidRPr="009807A5">
        <w:rPr>
          <w:rFonts w:ascii="Arial" w:hAnsi="Arial" w:cs="Arial"/>
          <w:sz w:val="22"/>
          <w:szCs w:val="22"/>
        </w:rPr>
        <w:t>.</w:t>
      </w:r>
      <w:r w:rsidR="00072B33">
        <w:rPr>
          <w:rFonts w:ascii="Arial" w:hAnsi="Arial" w:cs="Arial"/>
          <w:sz w:val="22"/>
          <w:szCs w:val="22"/>
        </w:rPr>
        <w:t>4</w:t>
      </w:r>
      <w:r w:rsidR="00AA79BF">
        <w:rPr>
          <w:rFonts w:ascii="Arial" w:hAnsi="Arial" w:cs="Arial"/>
          <w:sz w:val="22"/>
          <w:szCs w:val="22"/>
        </w:rPr>
        <w:t>7</w:t>
      </w:r>
      <w:r w:rsidR="00072B33">
        <w:rPr>
          <w:rFonts w:ascii="Arial" w:hAnsi="Arial" w:cs="Arial"/>
          <w:sz w:val="22"/>
          <w:szCs w:val="22"/>
        </w:rPr>
        <w:t>1</w:t>
      </w:r>
      <w:r w:rsidR="00480BE3">
        <w:rPr>
          <w:rFonts w:ascii="Arial" w:hAnsi="Arial" w:cs="Arial"/>
          <w:sz w:val="22"/>
          <w:szCs w:val="22"/>
        </w:rPr>
        <w:br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5070"/>
        <w:gridCol w:w="3827"/>
      </w:tblGrid>
      <w:tr w:rsidR="00F002AB" w:rsidRPr="0082026B" w14:paraId="2323A471" w14:textId="77777777" w:rsidTr="005D55E4">
        <w:trPr>
          <w:trHeight w:val="2930"/>
        </w:trPr>
        <w:tc>
          <w:tcPr>
            <w:tcW w:w="5070" w:type="dxa"/>
            <w:vAlign w:val="center"/>
          </w:tcPr>
          <w:p w14:paraId="0DE9656F" w14:textId="77777777" w:rsidR="00F002AB" w:rsidRPr="00373A27" w:rsidRDefault="00F002AB" w:rsidP="00986BA5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373A27">
              <w:rPr>
                <w:rFonts w:ascii="Arial" w:hAnsi="Arial" w:cs="Arial"/>
                <w:b/>
                <w:sz w:val="20"/>
              </w:rPr>
              <w:t>Pressebild:</w:t>
            </w:r>
          </w:p>
          <w:p w14:paraId="4DE50A2C" w14:textId="320968F3" w:rsidR="00F002AB" w:rsidRPr="00373A27" w:rsidRDefault="009141F0" w:rsidP="00986BA5">
            <w:pPr>
              <w:pStyle w:val="KeinLeerrau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Protektor</w:t>
            </w:r>
            <w:r w:rsidR="00F002AB" w:rsidRPr="00373A27">
              <w:rPr>
                <w:rFonts w:ascii="Arial" w:hAnsi="Arial" w:cs="Arial"/>
                <w:sz w:val="20"/>
              </w:rPr>
              <w:t>_</w:t>
            </w:r>
            <w:r w:rsidR="00B16F3E">
              <w:rPr>
                <w:rFonts w:ascii="Arial" w:hAnsi="Arial" w:cs="Arial"/>
                <w:sz w:val="20"/>
              </w:rPr>
              <w:t>Fensterbank</w:t>
            </w:r>
            <w:r w:rsidR="00CE448F">
              <w:rPr>
                <w:rFonts w:ascii="Arial" w:hAnsi="Arial" w:cs="Arial"/>
                <w:sz w:val="20"/>
              </w:rPr>
              <w:t>anschluss mit Dichtfolie</w:t>
            </w:r>
            <w:r w:rsidR="00B16F3E">
              <w:rPr>
                <w:rFonts w:ascii="Arial" w:hAnsi="Arial" w:cs="Arial"/>
                <w:sz w:val="20"/>
              </w:rPr>
              <w:t>_</w:t>
            </w:r>
            <w:r w:rsidR="006A1DFB">
              <w:rPr>
                <w:rFonts w:ascii="Arial" w:hAnsi="Arial" w:cs="Arial"/>
                <w:sz w:val="20"/>
              </w:rPr>
              <w:t>37127</w:t>
            </w:r>
            <w:r w:rsidR="00F002AB" w:rsidRPr="00373A27">
              <w:rPr>
                <w:rFonts w:ascii="Arial" w:hAnsi="Arial" w:cs="Arial"/>
                <w:sz w:val="20"/>
              </w:rPr>
              <w:t>.jpg</w:t>
            </w:r>
          </w:p>
          <w:p w14:paraId="66C41253" w14:textId="77777777" w:rsidR="00F002AB" w:rsidRPr="00373A27" w:rsidRDefault="00F002AB" w:rsidP="00986BA5">
            <w:pPr>
              <w:pStyle w:val="KeinLeerraum"/>
              <w:rPr>
                <w:rFonts w:ascii="Arial" w:hAnsi="Arial" w:cs="Arial"/>
                <w:sz w:val="20"/>
              </w:rPr>
            </w:pPr>
          </w:p>
          <w:p w14:paraId="0AFFD9EA" w14:textId="77777777" w:rsidR="00F002AB" w:rsidRPr="00373A27" w:rsidRDefault="00F002AB" w:rsidP="00986BA5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373A27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4E67C41F" w14:textId="24AD3282" w:rsidR="00480BE3" w:rsidRDefault="00317370" w:rsidP="00986BA5">
            <w:pPr>
              <w:pStyle w:val="KeinLeerrau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Fensterbankp</w:t>
            </w:r>
            <w:r w:rsidRPr="00317370">
              <w:rPr>
                <w:rFonts w:ascii="Arial" w:hAnsi="Arial" w:cs="Arial"/>
                <w:sz w:val="20"/>
              </w:rPr>
              <w:t xml:space="preserve">rofil 37127 </w:t>
            </w:r>
            <w:r>
              <w:rPr>
                <w:rFonts w:ascii="Arial" w:hAnsi="Arial" w:cs="Arial"/>
                <w:sz w:val="20"/>
              </w:rPr>
              <w:t xml:space="preserve">ist </w:t>
            </w:r>
            <w:r w:rsidRPr="00317370">
              <w:rPr>
                <w:rFonts w:ascii="Arial" w:hAnsi="Arial" w:cs="Arial"/>
                <w:sz w:val="20"/>
              </w:rPr>
              <w:t>zur Herstellung einer zweiten Dichtebene mit Dichtfolien geeignet</w:t>
            </w:r>
            <w:r>
              <w:rPr>
                <w:rFonts w:ascii="Arial" w:hAnsi="Arial" w:cs="Arial"/>
                <w:sz w:val="20"/>
              </w:rPr>
              <w:t xml:space="preserve"> und verfügt somit über </w:t>
            </w:r>
            <w:r w:rsidRPr="00317370">
              <w:rPr>
                <w:rFonts w:ascii="Arial" w:hAnsi="Arial" w:cs="Arial"/>
                <w:sz w:val="20"/>
              </w:rPr>
              <w:t>einen geschlossenen Schenkel mit integriertem Klebestreifen</w:t>
            </w:r>
            <w:r w:rsidR="00D612B1">
              <w:rPr>
                <w:rFonts w:ascii="Arial" w:hAnsi="Arial" w:cs="Arial"/>
                <w:sz w:val="20"/>
              </w:rPr>
              <w:t xml:space="preserve"> auf der Unterseite</w:t>
            </w:r>
            <w:r w:rsidR="00646893">
              <w:rPr>
                <w:rFonts w:ascii="Arial" w:hAnsi="Arial" w:cs="Arial"/>
                <w:sz w:val="20"/>
              </w:rPr>
              <w:t>.</w:t>
            </w:r>
          </w:p>
          <w:p w14:paraId="3EC7F421" w14:textId="77777777" w:rsidR="00317370" w:rsidRDefault="00317370" w:rsidP="00986BA5">
            <w:pPr>
              <w:pStyle w:val="KeinLeerraum"/>
              <w:rPr>
                <w:rFonts w:ascii="Arial" w:hAnsi="Arial" w:cs="Arial"/>
                <w:sz w:val="20"/>
              </w:rPr>
            </w:pPr>
          </w:p>
          <w:p w14:paraId="11B18F95" w14:textId="77777777" w:rsidR="009141F0" w:rsidRPr="00373A27" w:rsidRDefault="009141F0" w:rsidP="009141F0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373A27">
              <w:rPr>
                <w:rFonts w:ascii="Arial" w:hAnsi="Arial" w:cs="Arial"/>
                <w:b/>
                <w:sz w:val="20"/>
              </w:rPr>
              <w:t>Bild</w:t>
            </w:r>
            <w:r>
              <w:rPr>
                <w:rFonts w:ascii="Arial" w:hAnsi="Arial" w:cs="Arial"/>
                <w:b/>
                <w:sz w:val="20"/>
              </w:rPr>
              <w:t>quelle</w:t>
            </w:r>
            <w:r w:rsidRPr="00373A27">
              <w:rPr>
                <w:rFonts w:ascii="Arial" w:hAnsi="Arial" w:cs="Arial"/>
                <w:b/>
                <w:sz w:val="20"/>
              </w:rPr>
              <w:t>:</w:t>
            </w:r>
          </w:p>
          <w:p w14:paraId="63DE0937" w14:textId="47EDA432" w:rsidR="009141F0" w:rsidRPr="003F1A40" w:rsidRDefault="009807A5" w:rsidP="00986BA5">
            <w:pPr>
              <w:pStyle w:val="KeinLeerraum"/>
              <w:rPr>
                <w:rFonts w:ascii="Verdana" w:hAnsi="Verdana"/>
                <w:b/>
                <w:sz w:val="20"/>
              </w:rPr>
            </w:pPr>
            <w:r w:rsidRPr="009807A5">
              <w:rPr>
                <w:rFonts w:ascii="Arial" w:hAnsi="Arial" w:cs="Arial"/>
                <w:sz w:val="20"/>
              </w:rPr>
              <w:t>Protektor</w:t>
            </w:r>
          </w:p>
        </w:tc>
        <w:tc>
          <w:tcPr>
            <w:tcW w:w="3827" w:type="dxa"/>
            <w:vAlign w:val="center"/>
          </w:tcPr>
          <w:p w14:paraId="58147043" w14:textId="2DA597A0" w:rsidR="00F002AB" w:rsidRPr="00B16F3E" w:rsidRDefault="00CE448F" w:rsidP="00F51D1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46AF125" wp14:editId="50677FFB">
                  <wp:extent cx="2292985" cy="1289685"/>
                  <wp:effectExtent l="0" t="0" r="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568" w:rsidRPr="0082026B" w14:paraId="509F6A47" w14:textId="77777777" w:rsidTr="00072B33">
        <w:trPr>
          <w:trHeight w:val="3553"/>
        </w:trPr>
        <w:tc>
          <w:tcPr>
            <w:tcW w:w="5070" w:type="dxa"/>
            <w:vAlign w:val="center"/>
          </w:tcPr>
          <w:p w14:paraId="4E23A135" w14:textId="77777777" w:rsidR="00324483" w:rsidRPr="00373A27" w:rsidRDefault="00324483" w:rsidP="00324483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373A27">
              <w:rPr>
                <w:rFonts w:ascii="Arial" w:hAnsi="Arial" w:cs="Arial"/>
                <w:b/>
                <w:sz w:val="20"/>
              </w:rPr>
              <w:t>Pressebild:</w:t>
            </w:r>
          </w:p>
          <w:p w14:paraId="4D999DB2" w14:textId="3CC11D59" w:rsidR="00B16F3E" w:rsidRPr="00373A27" w:rsidRDefault="00B16F3E" w:rsidP="00B16F3E">
            <w:pPr>
              <w:pStyle w:val="KeinLeerrau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Protektor</w:t>
            </w:r>
            <w:r w:rsidRPr="00373A27">
              <w:rPr>
                <w:rFonts w:ascii="Arial" w:hAnsi="Arial" w:cs="Arial"/>
                <w:sz w:val="20"/>
              </w:rPr>
              <w:t>_</w:t>
            </w:r>
            <w:r w:rsidR="00CE448F">
              <w:rPr>
                <w:rFonts w:ascii="Arial" w:hAnsi="Arial" w:cs="Arial"/>
                <w:sz w:val="20"/>
              </w:rPr>
              <w:t>Fensterbankanschluss mit Dicht</w:t>
            </w:r>
            <w:r w:rsidR="00CE448F">
              <w:rPr>
                <w:rFonts w:ascii="Arial" w:hAnsi="Arial" w:cs="Arial"/>
                <w:sz w:val="20"/>
              </w:rPr>
              <w:t xml:space="preserve">schlämme </w:t>
            </w:r>
            <w:r>
              <w:rPr>
                <w:rFonts w:ascii="Arial" w:hAnsi="Arial" w:cs="Arial"/>
                <w:sz w:val="20"/>
              </w:rPr>
              <w:t>_</w:t>
            </w:r>
            <w:r w:rsidR="006A1DFB">
              <w:rPr>
                <w:rFonts w:ascii="Arial" w:hAnsi="Arial" w:cs="Arial"/>
                <w:sz w:val="20"/>
              </w:rPr>
              <w:t>37128</w:t>
            </w:r>
            <w:r w:rsidRPr="00373A27">
              <w:rPr>
                <w:rFonts w:ascii="Arial" w:hAnsi="Arial" w:cs="Arial"/>
                <w:sz w:val="20"/>
              </w:rPr>
              <w:t>.jpg</w:t>
            </w:r>
          </w:p>
          <w:p w14:paraId="4F3D4AE4" w14:textId="77777777" w:rsidR="00324483" w:rsidRPr="00373A27" w:rsidRDefault="00324483" w:rsidP="00324483">
            <w:pPr>
              <w:pStyle w:val="KeinLeerraum"/>
              <w:rPr>
                <w:rFonts w:ascii="Arial" w:hAnsi="Arial" w:cs="Arial"/>
                <w:sz w:val="20"/>
              </w:rPr>
            </w:pPr>
          </w:p>
          <w:p w14:paraId="7D6EDD5F" w14:textId="77777777" w:rsidR="00324483" w:rsidRPr="00373A27" w:rsidRDefault="00324483" w:rsidP="00324483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373A27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16912577" w14:textId="6A28FA3C" w:rsidR="00F51D1A" w:rsidRDefault="00317370" w:rsidP="00324483">
            <w:pPr>
              <w:pStyle w:val="KeinLeerraum"/>
              <w:rPr>
                <w:rFonts w:ascii="Arial" w:hAnsi="Arial" w:cs="Arial"/>
                <w:sz w:val="20"/>
              </w:rPr>
            </w:pPr>
            <w:r w:rsidRPr="00317370">
              <w:rPr>
                <w:rFonts w:ascii="Arial" w:hAnsi="Arial" w:cs="Arial"/>
                <w:sz w:val="20"/>
              </w:rPr>
              <w:t>Das Fensterbankprofil 3712</w:t>
            </w:r>
            <w:r>
              <w:rPr>
                <w:rFonts w:ascii="Arial" w:hAnsi="Arial" w:cs="Arial"/>
                <w:sz w:val="20"/>
              </w:rPr>
              <w:t>8</w:t>
            </w:r>
            <w:r w:rsidRPr="00317370">
              <w:rPr>
                <w:rFonts w:ascii="Arial" w:hAnsi="Arial" w:cs="Arial"/>
                <w:sz w:val="20"/>
              </w:rPr>
              <w:t xml:space="preserve"> verfügt </w:t>
            </w:r>
            <w:r>
              <w:rPr>
                <w:rFonts w:ascii="Arial" w:hAnsi="Arial" w:cs="Arial"/>
                <w:sz w:val="20"/>
              </w:rPr>
              <w:t>über ein</w:t>
            </w:r>
            <w:r w:rsidR="00D612B1">
              <w:rPr>
                <w:rFonts w:ascii="Arial" w:hAnsi="Arial" w:cs="Arial"/>
                <w:sz w:val="20"/>
              </w:rPr>
              <w:t>en gelochten Putzschenkel und</w:t>
            </w:r>
            <w:r w:rsidR="00F17038">
              <w:rPr>
                <w:rFonts w:ascii="Arial" w:hAnsi="Arial" w:cs="Arial"/>
                <w:sz w:val="20"/>
              </w:rPr>
              <w:t xml:space="preserve"> </w:t>
            </w:r>
            <w:r w:rsidRPr="00317370">
              <w:rPr>
                <w:rFonts w:ascii="Arial" w:hAnsi="Arial" w:cs="Arial"/>
                <w:sz w:val="20"/>
              </w:rPr>
              <w:t>angenähte</w:t>
            </w:r>
            <w:r>
              <w:rPr>
                <w:rFonts w:ascii="Arial" w:hAnsi="Arial" w:cs="Arial"/>
                <w:sz w:val="20"/>
              </w:rPr>
              <w:t>s</w:t>
            </w:r>
            <w:r w:rsidRPr="00317370">
              <w:rPr>
                <w:rFonts w:ascii="Arial" w:hAnsi="Arial" w:cs="Arial"/>
                <w:sz w:val="20"/>
              </w:rPr>
              <w:t xml:space="preserve"> alkalibeständige</w:t>
            </w:r>
            <w:r>
              <w:rPr>
                <w:rFonts w:ascii="Arial" w:hAnsi="Arial" w:cs="Arial"/>
                <w:sz w:val="20"/>
              </w:rPr>
              <w:t>s</w:t>
            </w:r>
            <w:r w:rsidRPr="00317370">
              <w:rPr>
                <w:rFonts w:ascii="Arial" w:hAnsi="Arial" w:cs="Arial"/>
                <w:sz w:val="20"/>
              </w:rPr>
              <w:t xml:space="preserve"> Glasfasergewebe, welches in eine Dichtschlämme</w:t>
            </w:r>
            <w:r w:rsidR="00F51D1A">
              <w:rPr>
                <w:rFonts w:ascii="Arial" w:hAnsi="Arial" w:cs="Arial"/>
                <w:sz w:val="20"/>
              </w:rPr>
              <w:t xml:space="preserve"> </w:t>
            </w:r>
            <w:r w:rsidRPr="00317370">
              <w:rPr>
                <w:rFonts w:ascii="Arial" w:hAnsi="Arial" w:cs="Arial"/>
                <w:sz w:val="20"/>
              </w:rPr>
              <w:t>eingebettet werden kann.</w:t>
            </w:r>
          </w:p>
          <w:p w14:paraId="7AA7B00D" w14:textId="77777777" w:rsidR="00F51D1A" w:rsidRDefault="00F51D1A" w:rsidP="00324483">
            <w:pPr>
              <w:pStyle w:val="KeinLeerraum"/>
              <w:rPr>
                <w:rFonts w:ascii="Arial" w:hAnsi="Arial" w:cs="Arial"/>
                <w:sz w:val="20"/>
              </w:rPr>
            </w:pPr>
          </w:p>
          <w:p w14:paraId="778D3B89" w14:textId="595706AB" w:rsidR="00324483" w:rsidRPr="00373A27" w:rsidRDefault="00324483" w:rsidP="00324483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373A27">
              <w:rPr>
                <w:rFonts w:ascii="Arial" w:hAnsi="Arial" w:cs="Arial"/>
                <w:b/>
                <w:sz w:val="20"/>
              </w:rPr>
              <w:t>Bild</w:t>
            </w:r>
            <w:r>
              <w:rPr>
                <w:rFonts w:ascii="Arial" w:hAnsi="Arial" w:cs="Arial"/>
                <w:b/>
                <w:sz w:val="20"/>
              </w:rPr>
              <w:t>quelle</w:t>
            </w:r>
            <w:r w:rsidRPr="00373A27">
              <w:rPr>
                <w:rFonts w:ascii="Arial" w:hAnsi="Arial" w:cs="Arial"/>
                <w:b/>
                <w:sz w:val="20"/>
              </w:rPr>
              <w:t>:</w:t>
            </w:r>
          </w:p>
          <w:p w14:paraId="500E9AAF" w14:textId="771F4EC1" w:rsidR="00740568" w:rsidRPr="00373A27" w:rsidRDefault="00324483" w:rsidP="00324483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9807A5">
              <w:rPr>
                <w:rFonts w:ascii="Arial" w:hAnsi="Arial" w:cs="Arial"/>
                <w:sz w:val="20"/>
              </w:rPr>
              <w:t>Protektor</w:t>
            </w:r>
            <w:r w:rsidR="00072B33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827" w:type="dxa"/>
            <w:vAlign w:val="center"/>
          </w:tcPr>
          <w:p w14:paraId="5B5114FF" w14:textId="269E0CF5" w:rsidR="00740568" w:rsidRPr="00FF37AB" w:rsidRDefault="00CE448F" w:rsidP="00FF37A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C8EA42B" wp14:editId="6E1E9744">
                  <wp:extent cx="2292985" cy="1292225"/>
                  <wp:effectExtent l="0" t="0" r="0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DE984" w14:textId="77777777" w:rsidR="00F51D1A" w:rsidRDefault="00F51D1A" w:rsidP="00480BE3">
      <w:pPr>
        <w:pStyle w:val="Textkrper2"/>
        <w:spacing w:before="240"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6D47D3AC" w14:textId="682BED5D" w:rsidR="00D46ADF" w:rsidRPr="008429A6" w:rsidRDefault="00D46ADF" w:rsidP="00480BE3">
      <w:pPr>
        <w:pStyle w:val="Textkrper2"/>
        <w:spacing w:before="240"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lastRenderedPageBreak/>
        <w:t xml:space="preserve">Über </w:t>
      </w:r>
      <w:r w:rsidR="009141F0">
        <w:rPr>
          <w:rFonts w:ascii="Arial" w:hAnsi="Arial" w:cs="Arial"/>
          <w:b/>
          <w:sz w:val="18"/>
          <w:szCs w:val="18"/>
        </w:rPr>
        <w:t>PROTEKTOR</w:t>
      </w:r>
      <w:r>
        <w:rPr>
          <w:rFonts w:ascii="Arial" w:hAnsi="Arial" w:cs="Arial"/>
          <w:b/>
          <w:sz w:val="18"/>
          <w:szCs w:val="18"/>
        </w:rPr>
        <w:t>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779067D7" w14:textId="77777777" w:rsidR="00D46ADF" w:rsidRDefault="00D46ADF" w:rsidP="00D46ADF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414388A" w14:textId="08681FC1" w:rsidR="00840ED6" w:rsidRPr="00E7625D" w:rsidRDefault="002E10E7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Protektor</w:t>
      </w:r>
      <w:r w:rsidR="00D46ADF" w:rsidRPr="00DD3AA3">
        <w:rPr>
          <w:rFonts w:ascii="Arial" w:hAnsi="Arial" w:cs="Arial"/>
          <w:sz w:val="18"/>
          <w:szCs w:val="18"/>
        </w:rPr>
        <w:t xml:space="preserve"> ist ein führendes Unternehmen in der Entwicklung</w:t>
      </w:r>
      <w:r w:rsidR="006B1113">
        <w:rPr>
          <w:rFonts w:ascii="Arial" w:hAnsi="Arial" w:cs="Arial"/>
          <w:sz w:val="18"/>
          <w:szCs w:val="18"/>
        </w:rPr>
        <w:t xml:space="preserve"> und Fertigung innovativer Bauprofile</w:t>
      </w:r>
      <w:r w:rsidR="00D46ADF" w:rsidRPr="00DD3AA3">
        <w:rPr>
          <w:rFonts w:ascii="Arial" w:hAnsi="Arial" w:cs="Arial"/>
          <w:sz w:val="18"/>
          <w:szCs w:val="18"/>
        </w:rPr>
        <w:t>. Seit</w:t>
      </w:r>
      <w:r w:rsidR="006B1113">
        <w:rPr>
          <w:rFonts w:ascii="Arial" w:hAnsi="Arial" w:cs="Arial"/>
          <w:sz w:val="18"/>
          <w:szCs w:val="18"/>
        </w:rPr>
        <w:t xml:space="preserve"> 1903 bietet das Familienunternehmen Lösungen für Bau, Handwerk sowie</w:t>
      </w:r>
      <w:r w:rsidR="00D46ADF" w:rsidRPr="00DD3AA3">
        <w:rPr>
          <w:rFonts w:ascii="Arial" w:hAnsi="Arial" w:cs="Arial"/>
          <w:sz w:val="18"/>
          <w:szCs w:val="18"/>
        </w:rPr>
        <w:t xml:space="preserve"> </w:t>
      </w:r>
      <w:r w:rsidR="006B1113">
        <w:rPr>
          <w:rFonts w:ascii="Arial" w:hAnsi="Arial" w:cs="Arial"/>
          <w:sz w:val="18"/>
          <w:szCs w:val="18"/>
        </w:rPr>
        <w:t xml:space="preserve">Industrie und ist damit zum </w:t>
      </w:r>
      <w:r w:rsidR="008C5CE2">
        <w:rPr>
          <w:rFonts w:ascii="Arial" w:hAnsi="Arial" w:cs="Arial"/>
          <w:sz w:val="18"/>
          <w:szCs w:val="18"/>
        </w:rPr>
        <w:t>Marktführer in Europa geworden. Protektor</w:t>
      </w:r>
      <w:r w:rsidR="00D612B1">
        <w:rPr>
          <w:rFonts w:ascii="Arial" w:hAnsi="Arial" w:cs="Arial"/>
          <w:sz w:val="18"/>
          <w:szCs w:val="18"/>
        </w:rPr>
        <w:t>-</w:t>
      </w:r>
      <w:r w:rsidR="008C5CE2">
        <w:rPr>
          <w:rFonts w:ascii="Arial" w:hAnsi="Arial" w:cs="Arial"/>
          <w:sz w:val="18"/>
          <w:szCs w:val="18"/>
        </w:rPr>
        <w:t xml:space="preserve">Produkte eignen sich für den Innen- und Außenbereich und </w:t>
      </w:r>
      <w:r w:rsidR="00D46ADF" w:rsidRPr="00DD3AA3">
        <w:rPr>
          <w:rFonts w:ascii="Arial" w:hAnsi="Arial" w:cs="Arial"/>
          <w:sz w:val="18"/>
          <w:szCs w:val="18"/>
        </w:rPr>
        <w:t>finden sich in zahlreichen bedeutenden Projekten</w:t>
      </w:r>
      <w:r w:rsidR="000A326D">
        <w:rPr>
          <w:rFonts w:ascii="Arial" w:hAnsi="Arial" w:cs="Arial"/>
          <w:sz w:val="18"/>
          <w:szCs w:val="18"/>
        </w:rPr>
        <w:t xml:space="preserve"> wieder</w:t>
      </w:r>
      <w:r w:rsidR="00D46ADF" w:rsidRPr="00DD3AA3">
        <w:rPr>
          <w:rFonts w:ascii="Arial" w:hAnsi="Arial" w:cs="Arial"/>
          <w:sz w:val="18"/>
          <w:szCs w:val="18"/>
        </w:rPr>
        <w:t>.</w:t>
      </w:r>
    </w:p>
    <w:sectPr w:rsidR="00840ED6" w:rsidRPr="00E7625D" w:rsidSect="00072B33">
      <w:headerReference w:type="default" r:id="rId13"/>
      <w:footerReference w:type="default" r:id="rId14"/>
      <w:pgSz w:w="11906" w:h="16838" w:code="9"/>
      <w:pgMar w:top="1829" w:right="1474" w:bottom="2977" w:left="1701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789" w14:textId="77777777" w:rsidR="006C27E4" w:rsidRDefault="006C27E4">
      <w:r>
        <w:separator/>
      </w:r>
    </w:p>
  </w:endnote>
  <w:endnote w:type="continuationSeparator" w:id="0">
    <w:p w14:paraId="47637584" w14:textId="77777777" w:rsidR="006C27E4" w:rsidRDefault="006C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45 Light">
    <w:altName w:val="Calibri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2D506A" w:rsidRPr="008F5C0A" w14:paraId="2CBFD949" w14:textId="77777777" w:rsidTr="001A3573">
      <w:tc>
        <w:tcPr>
          <w:tcW w:w="4068" w:type="dxa"/>
        </w:tcPr>
        <w:p w14:paraId="33378A28" w14:textId="05FD3677" w:rsidR="002D506A" w:rsidRPr="00DD3AA3" w:rsidRDefault="00025BF5" w:rsidP="00F41B95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</w:t>
          </w:r>
          <w:r w:rsidR="0047387C" w:rsidRPr="0047387C">
            <w:rPr>
              <w:rFonts w:ascii="Arial" w:hAnsi="Arial" w:cs="Arial"/>
              <w:sz w:val="16"/>
              <w:szCs w:val="16"/>
            </w:rPr>
            <w:t>ROTEKTORWERK</w:t>
          </w:r>
          <w:r w:rsidR="0047387C">
            <w:rPr>
              <w:rFonts w:ascii="Arial" w:hAnsi="Arial" w:cs="Arial"/>
              <w:sz w:val="16"/>
              <w:szCs w:val="16"/>
            </w:rPr>
            <w:br/>
          </w:r>
          <w:r w:rsidR="0047387C" w:rsidRPr="0047387C">
            <w:rPr>
              <w:rFonts w:ascii="Arial" w:hAnsi="Arial" w:cs="Arial"/>
              <w:sz w:val="16"/>
              <w:szCs w:val="16"/>
            </w:rPr>
            <w:t>Florenz Maisch GmbH &amp; Co. KG</w:t>
          </w:r>
        </w:p>
        <w:p w14:paraId="74BBF280" w14:textId="77777777" w:rsidR="0047387C" w:rsidRDefault="0047387C" w:rsidP="00840ED6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47387C">
            <w:rPr>
              <w:rFonts w:ascii="Arial" w:hAnsi="Arial" w:cs="Arial"/>
              <w:sz w:val="16"/>
              <w:szCs w:val="16"/>
            </w:rPr>
            <w:t>Viktoriastraße 58</w:t>
          </w:r>
        </w:p>
        <w:p w14:paraId="69530DC3" w14:textId="77777777" w:rsidR="0047387C" w:rsidRDefault="0047387C" w:rsidP="00840ED6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47387C">
            <w:rPr>
              <w:rFonts w:ascii="Arial" w:hAnsi="Arial" w:cs="Arial"/>
              <w:sz w:val="16"/>
              <w:szCs w:val="16"/>
            </w:rPr>
            <w:t xml:space="preserve">76571 Gaggenau </w:t>
          </w:r>
        </w:p>
        <w:p w14:paraId="3243D605" w14:textId="77777777" w:rsidR="007C49A9" w:rsidRPr="00DD3AA3" w:rsidRDefault="007C49A9" w:rsidP="00840ED6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</w:t>
          </w:r>
          <w:r w:rsidR="00840ED6" w:rsidRPr="00DD3AA3">
            <w:rPr>
              <w:rFonts w:ascii="Arial" w:hAnsi="Arial" w:cs="Arial"/>
              <w:sz w:val="16"/>
              <w:szCs w:val="16"/>
            </w:rPr>
            <w:t>:</w:t>
          </w:r>
          <w:r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840ED6" w:rsidRPr="00DD3AA3">
            <w:rPr>
              <w:rFonts w:ascii="Arial" w:hAnsi="Arial" w:cs="Arial"/>
              <w:sz w:val="16"/>
              <w:szCs w:val="16"/>
            </w:rPr>
            <w:t>0</w:t>
          </w:r>
          <w:r w:rsidR="0047387C">
            <w:rPr>
              <w:rFonts w:ascii="Arial" w:hAnsi="Arial" w:cs="Arial"/>
              <w:sz w:val="16"/>
              <w:szCs w:val="16"/>
            </w:rPr>
            <w:t>7225</w:t>
          </w:r>
          <w:r w:rsidR="00840ED6"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47387C">
            <w:rPr>
              <w:rFonts w:ascii="Arial" w:hAnsi="Arial" w:cs="Arial"/>
              <w:sz w:val="16"/>
              <w:szCs w:val="16"/>
            </w:rPr>
            <w:t>977</w:t>
          </w:r>
          <w:r w:rsidR="00840ED6"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47387C">
            <w:rPr>
              <w:rFonts w:ascii="Arial" w:hAnsi="Arial" w:cs="Arial"/>
              <w:sz w:val="16"/>
              <w:szCs w:val="16"/>
            </w:rPr>
            <w:t>188</w:t>
          </w:r>
        </w:p>
        <w:p w14:paraId="6F765209" w14:textId="77777777" w:rsidR="007C49A9" w:rsidRPr="00DD3AA3" w:rsidRDefault="007C49A9" w:rsidP="007C49A9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Fax: </w:t>
          </w:r>
          <w:r w:rsidR="0047387C" w:rsidRPr="0047387C">
            <w:rPr>
              <w:rFonts w:ascii="Arial" w:hAnsi="Arial" w:cs="Arial"/>
              <w:sz w:val="16"/>
              <w:szCs w:val="16"/>
            </w:rPr>
            <w:t>07225 977-111</w:t>
          </w:r>
        </w:p>
        <w:p w14:paraId="29360367" w14:textId="4828F93C" w:rsidR="007C49A9" w:rsidRPr="0047387C" w:rsidRDefault="007C49A9" w:rsidP="007C49A9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r w:rsidR="00B16F3E">
            <w:rPr>
              <w:rFonts w:ascii="Arial" w:hAnsi="Arial" w:cs="Arial"/>
              <w:sz w:val="16"/>
              <w:szCs w:val="16"/>
            </w:rPr>
            <w:t>marius.mrosek</w:t>
          </w:r>
          <w:r w:rsidR="0047387C" w:rsidRPr="0047387C">
            <w:rPr>
              <w:rFonts w:ascii="Arial" w:hAnsi="Arial" w:cs="Arial"/>
              <w:sz w:val="16"/>
              <w:szCs w:val="16"/>
            </w:rPr>
            <w:t>@protektor.de</w:t>
          </w:r>
        </w:p>
        <w:p w14:paraId="182D620F" w14:textId="77777777" w:rsidR="007C49A9" w:rsidRPr="008F5C0A" w:rsidRDefault="0047387C" w:rsidP="00F41B95">
          <w:pPr>
            <w:pStyle w:val="Fuzeile"/>
            <w:spacing w:before="0"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946514">
            <w:rPr>
              <w:rFonts w:ascii="Arial" w:hAnsi="Arial" w:cs="Arial"/>
              <w:sz w:val="16"/>
              <w:szCs w:val="16"/>
            </w:rPr>
            <w:t>www.protektor.de</w:t>
          </w:r>
        </w:p>
      </w:tc>
      <w:tc>
        <w:tcPr>
          <w:tcW w:w="4971" w:type="dxa"/>
        </w:tcPr>
        <w:p w14:paraId="2017928C" w14:textId="77777777" w:rsidR="002D506A" w:rsidRPr="007C49A9" w:rsidRDefault="00840ED6" w:rsidP="008F5C0A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435DC812" w14:textId="77777777" w:rsidR="00840ED6" w:rsidRPr="0082663E" w:rsidRDefault="00840ED6" w:rsidP="00840ED6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663E">
            <w:rPr>
              <w:rFonts w:ascii="Arial" w:hAnsi="Arial" w:cs="Arial"/>
              <w:sz w:val="16"/>
              <w:szCs w:val="16"/>
            </w:rPr>
            <w:t xml:space="preserve">D/P </w:t>
          </w:r>
          <w:r w:rsidR="00042693" w:rsidRPr="0082663E">
            <w:rPr>
              <w:rFonts w:ascii="Arial" w:hAnsi="Arial" w:cs="Arial"/>
              <w:sz w:val="16"/>
              <w:szCs w:val="16"/>
            </w:rPr>
            <w:t>C</w:t>
          </w:r>
          <w:r w:rsidRPr="0082663E">
            <w:rPr>
              <w:rFonts w:ascii="Arial" w:hAnsi="Arial" w:cs="Arial"/>
              <w:sz w:val="16"/>
              <w:szCs w:val="16"/>
            </w:rPr>
            <w:t>ommuni</w:t>
          </w:r>
          <w:r w:rsidR="00042693" w:rsidRPr="0082663E">
            <w:rPr>
              <w:rFonts w:ascii="Arial" w:hAnsi="Arial" w:cs="Arial"/>
              <w:sz w:val="16"/>
              <w:szCs w:val="16"/>
            </w:rPr>
            <w:t>c</w:t>
          </w:r>
          <w:r w:rsidRPr="0082663E">
            <w:rPr>
              <w:rFonts w:ascii="Arial" w:hAnsi="Arial" w:cs="Arial"/>
              <w:sz w:val="16"/>
              <w:szCs w:val="16"/>
            </w:rPr>
            <w:t>ations</w:t>
          </w:r>
          <w:r w:rsidR="00042693" w:rsidRPr="0082663E">
            <w:rPr>
              <w:rFonts w:ascii="Arial" w:hAnsi="Arial" w:cs="Arial"/>
              <w:sz w:val="16"/>
              <w:szCs w:val="16"/>
            </w:rPr>
            <w:t xml:space="preserve"> &amp; Media</w:t>
          </w:r>
          <w:r w:rsidRPr="0082663E">
            <w:rPr>
              <w:rFonts w:ascii="Arial" w:hAnsi="Arial" w:cs="Arial"/>
              <w:sz w:val="16"/>
              <w:szCs w:val="16"/>
            </w:rPr>
            <w:t xml:space="preserve"> </w:t>
          </w:r>
          <w:r w:rsidR="00042693" w:rsidRPr="0082663E">
            <w:rPr>
              <w:rFonts w:ascii="Arial" w:hAnsi="Arial" w:cs="Arial"/>
              <w:sz w:val="16"/>
              <w:szCs w:val="16"/>
            </w:rPr>
            <w:t>G</w:t>
          </w:r>
          <w:r w:rsidRPr="0082663E">
            <w:rPr>
              <w:rFonts w:ascii="Arial" w:hAnsi="Arial" w:cs="Arial"/>
              <w:sz w:val="16"/>
              <w:szCs w:val="16"/>
            </w:rPr>
            <w:t>mbH</w:t>
          </w:r>
        </w:p>
        <w:p w14:paraId="7FD131C1" w14:textId="77777777" w:rsidR="00840ED6" w:rsidRPr="00042693" w:rsidRDefault="00042693" w:rsidP="00840ED6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042693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176EA370" w14:textId="77777777" w:rsidR="00840ED6" w:rsidRPr="00E7625D" w:rsidRDefault="00840ED6" w:rsidP="00840ED6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0A80CFF0" w14:textId="77777777" w:rsidR="00840ED6" w:rsidRDefault="00840ED6" w:rsidP="00840ED6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Tel.: 0211 52301 </w:t>
          </w:r>
          <w:r w:rsidR="00446CD0">
            <w:rPr>
              <w:rFonts w:ascii="Arial" w:hAnsi="Arial" w:cs="Arial"/>
              <w:sz w:val="16"/>
              <w:szCs w:val="16"/>
            </w:rPr>
            <w:t>2</w:t>
          </w:r>
          <w:r w:rsidR="00042693">
            <w:rPr>
              <w:rFonts w:ascii="Arial" w:hAnsi="Arial" w:cs="Arial"/>
              <w:sz w:val="16"/>
              <w:szCs w:val="16"/>
            </w:rPr>
            <w:t>6</w:t>
          </w:r>
        </w:p>
        <w:p w14:paraId="0AB5F246" w14:textId="77777777" w:rsidR="00840ED6" w:rsidRDefault="00840ED6" w:rsidP="00840ED6">
          <w:pPr>
            <w:pStyle w:val="Fuzeile"/>
            <w:spacing w:before="0"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011C10DF" w14:textId="46232CF4" w:rsidR="002D506A" w:rsidRPr="008F5C0A" w:rsidRDefault="00840ED6" w:rsidP="00042693">
          <w:pPr>
            <w:pStyle w:val="Fuzeile"/>
            <w:spacing w:before="0"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E-Mail: </w:t>
          </w:r>
          <w:r w:rsidR="00F34583" w:rsidRPr="00F34583">
            <w:rPr>
              <w:rFonts w:ascii="Arial" w:hAnsi="Arial" w:cs="Arial"/>
              <w:sz w:val="16"/>
              <w:szCs w:val="16"/>
            </w:rPr>
            <w:t>lukassowitz@doerferpartner.de</w:t>
          </w:r>
          <w:r w:rsidR="00F34583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www.doerferpartner.de</w:t>
          </w:r>
        </w:p>
      </w:tc>
    </w:tr>
  </w:tbl>
  <w:p w14:paraId="7383469A" w14:textId="77777777" w:rsidR="002D506A" w:rsidRPr="005358F7" w:rsidRDefault="002D506A" w:rsidP="002E2EE5">
    <w:pPr>
      <w:pStyle w:val="Fuzeile"/>
      <w:spacing w:befor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D61D" w14:textId="77777777" w:rsidR="006C27E4" w:rsidRDefault="006C27E4">
      <w:r>
        <w:separator/>
      </w:r>
    </w:p>
  </w:footnote>
  <w:footnote w:type="continuationSeparator" w:id="0">
    <w:p w14:paraId="30F84FB0" w14:textId="77777777" w:rsidR="006C27E4" w:rsidRDefault="006C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491D" w14:textId="3306EFAC" w:rsidR="002D506A" w:rsidRPr="008429A6" w:rsidRDefault="000F0B89" w:rsidP="002E2EE5">
    <w:pPr>
      <w:spacing w:before="0" w:after="0"/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DBD23A3" wp14:editId="5DC148B7">
          <wp:simplePos x="0" y="0"/>
          <wp:positionH relativeFrom="column">
            <wp:posOffset>5206365</wp:posOffset>
          </wp:positionH>
          <wp:positionV relativeFrom="paragraph">
            <wp:posOffset>-843915</wp:posOffset>
          </wp:positionV>
          <wp:extent cx="980440" cy="980440"/>
          <wp:effectExtent l="0" t="0" r="0" b="0"/>
          <wp:wrapNone/>
          <wp:docPr id="1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0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06A" w:rsidRPr="008429A6">
      <w:rPr>
        <w:rFonts w:ascii="Arial" w:hAnsi="Arial" w:cs="Arial"/>
        <w:caps/>
        <w:color w:val="525051"/>
        <w:sz w:val="32"/>
        <w:szCs w:val="32"/>
      </w:rPr>
      <w:t>Pressemitteilung</w:t>
    </w:r>
    <w:r w:rsidR="00077458">
      <w:rPr>
        <w:rFonts w:ascii="Arial" w:hAnsi="Arial" w:cs="Arial"/>
        <w:caps/>
        <w:color w:val="525051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36E"/>
    <w:multiLevelType w:val="hybridMultilevel"/>
    <w:tmpl w:val="133E7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240"/>
    <w:multiLevelType w:val="multilevel"/>
    <w:tmpl w:val="8EF4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010700">
    <w:abstractNumId w:val="4"/>
  </w:num>
  <w:num w:numId="2" w16cid:durableId="1863855633">
    <w:abstractNumId w:val="1"/>
  </w:num>
  <w:num w:numId="3" w16cid:durableId="1947349711">
    <w:abstractNumId w:val="1"/>
  </w:num>
  <w:num w:numId="4" w16cid:durableId="1348213572">
    <w:abstractNumId w:val="3"/>
  </w:num>
  <w:num w:numId="5" w16cid:durableId="1284657223">
    <w:abstractNumId w:val="2"/>
  </w:num>
  <w:num w:numId="6" w16cid:durableId="131891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doNotHyphenateCap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10438"/>
    <w:rsid w:val="000128E6"/>
    <w:rsid w:val="000144E6"/>
    <w:rsid w:val="00021E25"/>
    <w:rsid w:val="00022260"/>
    <w:rsid w:val="00025BF5"/>
    <w:rsid w:val="000306ED"/>
    <w:rsid w:val="00034BA1"/>
    <w:rsid w:val="00035159"/>
    <w:rsid w:val="00041116"/>
    <w:rsid w:val="000423B0"/>
    <w:rsid w:val="00042693"/>
    <w:rsid w:val="0004779B"/>
    <w:rsid w:val="0005391C"/>
    <w:rsid w:val="0006165D"/>
    <w:rsid w:val="00072B33"/>
    <w:rsid w:val="00077458"/>
    <w:rsid w:val="00085281"/>
    <w:rsid w:val="00090626"/>
    <w:rsid w:val="00094B46"/>
    <w:rsid w:val="0009591C"/>
    <w:rsid w:val="000A326D"/>
    <w:rsid w:val="000A404E"/>
    <w:rsid w:val="000A4CD3"/>
    <w:rsid w:val="000A51C4"/>
    <w:rsid w:val="000A700D"/>
    <w:rsid w:val="000B0294"/>
    <w:rsid w:val="000B34A2"/>
    <w:rsid w:val="000B6FC9"/>
    <w:rsid w:val="000C7E54"/>
    <w:rsid w:val="000D2DA3"/>
    <w:rsid w:val="000E48C2"/>
    <w:rsid w:val="000F0B89"/>
    <w:rsid w:val="0010239B"/>
    <w:rsid w:val="001076EE"/>
    <w:rsid w:val="00111883"/>
    <w:rsid w:val="0012040E"/>
    <w:rsid w:val="00123A8E"/>
    <w:rsid w:val="00137C38"/>
    <w:rsid w:val="00143187"/>
    <w:rsid w:val="00146101"/>
    <w:rsid w:val="00153277"/>
    <w:rsid w:val="00153A0C"/>
    <w:rsid w:val="0015499B"/>
    <w:rsid w:val="00157B60"/>
    <w:rsid w:val="00160853"/>
    <w:rsid w:val="00166A01"/>
    <w:rsid w:val="001809FF"/>
    <w:rsid w:val="0018116F"/>
    <w:rsid w:val="00182D24"/>
    <w:rsid w:val="0019241D"/>
    <w:rsid w:val="001949E2"/>
    <w:rsid w:val="00196B7B"/>
    <w:rsid w:val="001A1049"/>
    <w:rsid w:val="001A2859"/>
    <w:rsid w:val="001A3573"/>
    <w:rsid w:val="001A5786"/>
    <w:rsid w:val="001A7981"/>
    <w:rsid w:val="001B0D3A"/>
    <w:rsid w:val="001B2F8F"/>
    <w:rsid w:val="001B377B"/>
    <w:rsid w:val="001C1B28"/>
    <w:rsid w:val="001C203D"/>
    <w:rsid w:val="001C4A34"/>
    <w:rsid w:val="001D0245"/>
    <w:rsid w:val="001D73D6"/>
    <w:rsid w:val="001D75E2"/>
    <w:rsid w:val="001D79AF"/>
    <w:rsid w:val="001E09DE"/>
    <w:rsid w:val="001E7A6B"/>
    <w:rsid w:val="001F114C"/>
    <w:rsid w:val="001F2BFB"/>
    <w:rsid w:val="001F519C"/>
    <w:rsid w:val="00210293"/>
    <w:rsid w:val="00211F1E"/>
    <w:rsid w:val="00213B57"/>
    <w:rsid w:val="00227C1F"/>
    <w:rsid w:val="0023510E"/>
    <w:rsid w:val="00236063"/>
    <w:rsid w:val="002364F2"/>
    <w:rsid w:val="00245235"/>
    <w:rsid w:val="0024720C"/>
    <w:rsid w:val="00257FBC"/>
    <w:rsid w:val="0027618A"/>
    <w:rsid w:val="00280803"/>
    <w:rsid w:val="00282777"/>
    <w:rsid w:val="002A095A"/>
    <w:rsid w:val="002A3794"/>
    <w:rsid w:val="002B1AA1"/>
    <w:rsid w:val="002B21C4"/>
    <w:rsid w:val="002B2944"/>
    <w:rsid w:val="002C0AB4"/>
    <w:rsid w:val="002C25DF"/>
    <w:rsid w:val="002D0E77"/>
    <w:rsid w:val="002D506A"/>
    <w:rsid w:val="002E10E7"/>
    <w:rsid w:val="002E2EE5"/>
    <w:rsid w:val="002E457F"/>
    <w:rsid w:val="002F2C08"/>
    <w:rsid w:val="00301ADF"/>
    <w:rsid w:val="00302BBD"/>
    <w:rsid w:val="003058F9"/>
    <w:rsid w:val="00317370"/>
    <w:rsid w:val="00323B42"/>
    <w:rsid w:val="00324483"/>
    <w:rsid w:val="00340DE5"/>
    <w:rsid w:val="00341750"/>
    <w:rsid w:val="003505A1"/>
    <w:rsid w:val="003662CD"/>
    <w:rsid w:val="00373A27"/>
    <w:rsid w:val="00374D11"/>
    <w:rsid w:val="00380FEA"/>
    <w:rsid w:val="00391FF1"/>
    <w:rsid w:val="003952F6"/>
    <w:rsid w:val="003968EB"/>
    <w:rsid w:val="003C02B0"/>
    <w:rsid w:val="003D0B2A"/>
    <w:rsid w:val="003D1650"/>
    <w:rsid w:val="003D79E4"/>
    <w:rsid w:val="003F4F75"/>
    <w:rsid w:val="00401FB2"/>
    <w:rsid w:val="004101E4"/>
    <w:rsid w:val="00410748"/>
    <w:rsid w:val="004140C7"/>
    <w:rsid w:val="004221A0"/>
    <w:rsid w:val="004221D9"/>
    <w:rsid w:val="00426BAE"/>
    <w:rsid w:val="00431896"/>
    <w:rsid w:val="00433F06"/>
    <w:rsid w:val="00435872"/>
    <w:rsid w:val="00441456"/>
    <w:rsid w:val="00444CAF"/>
    <w:rsid w:val="00445D64"/>
    <w:rsid w:val="00446CD0"/>
    <w:rsid w:val="00456103"/>
    <w:rsid w:val="00456F72"/>
    <w:rsid w:val="00457691"/>
    <w:rsid w:val="004576F8"/>
    <w:rsid w:val="00464A6D"/>
    <w:rsid w:val="0047387C"/>
    <w:rsid w:val="00475555"/>
    <w:rsid w:val="00480BE3"/>
    <w:rsid w:val="004C16B2"/>
    <w:rsid w:val="004D4848"/>
    <w:rsid w:val="004D7AC0"/>
    <w:rsid w:val="004E3E7A"/>
    <w:rsid w:val="004E4177"/>
    <w:rsid w:val="005024C4"/>
    <w:rsid w:val="00507B56"/>
    <w:rsid w:val="0051718B"/>
    <w:rsid w:val="00527883"/>
    <w:rsid w:val="005358F7"/>
    <w:rsid w:val="005374F4"/>
    <w:rsid w:val="00540832"/>
    <w:rsid w:val="00560FA3"/>
    <w:rsid w:val="00566430"/>
    <w:rsid w:val="0057052C"/>
    <w:rsid w:val="0057112D"/>
    <w:rsid w:val="005738E4"/>
    <w:rsid w:val="00577010"/>
    <w:rsid w:val="00577469"/>
    <w:rsid w:val="00582059"/>
    <w:rsid w:val="00583D2A"/>
    <w:rsid w:val="0059199A"/>
    <w:rsid w:val="00596D1D"/>
    <w:rsid w:val="005A0089"/>
    <w:rsid w:val="005A402B"/>
    <w:rsid w:val="005B3D66"/>
    <w:rsid w:val="005B4AFB"/>
    <w:rsid w:val="005C56E0"/>
    <w:rsid w:val="005D54C2"/>
    <w:rsid w:val="005D55E4"/>
    <w:rsid w:val="005D7389"/>
    <w:rsid w:val="005E2999"/>
    <w:rsid w:val="005E35BA"/>
    <w:rsid w:val="005E5A0A"/>
    <w:rsid w:val="00601C1F"/>
    <w:rsid w:val="00607211"/>
    <w:rsid w:val="00616F4C"/>
    <w:rsid w:val="00620011"/>
    <w:rsid w:val="00625F3C"/>
    <w:rsid w:val="006274DA"/>
    <w:rsid w:val="00635916"/>
    <w:rsid w:val="00643AD0"/>
    <w:rsid w:val="00646043"/>
    <w:rsid w:val="00646893"/>
    <w:rsid w:val="0064695E"/>
    <w:rsid w:val="00661B4C"/>
    <w:rsid w:val="0066209C"/>
    <w:rsid w:val="00663A41"/>
    <w:rsid w:val="0066740C"/>
    <w:rsid w:val="0067253C"/>
    <w:rsid w:val="0067799F"/>
    <w:rsid w:val="00682753"/>
    <w:rsid w:val="00685A3C"/>
    <w:rsid w:val="00687EB9"/>
    <w:rsid w:val="006914EF"/>
    <w:rsid w:val="006A1DFB"/>
    <w:rsid w:val="006A3555"/>
    <w:rsid w:val="006B0ECB"/>
    <w:rsid w:val="006B1113"/>
    <w:rsid w:val="006B4F2D"/>
    <w:rsid w:val="006B745C"/>
    <w:rsid w:val="006C27E4"/>
    <w:rsid w:val="006C2C9F"/>
    <w:rsid w:val="006C2FEE"/>
    <w:rsid w:val="006C5816"/>
    <w:rsid w:val="006C7737"/>
    <w:rsid w:val="006E4A1E"/>
    <w:rsid w:val="006F2BAE"/>
    <w:rsid w:val="006F4F4D"/>
    <w:rsid w:val="00702E2E"/>
    <w:rsid w:val="00716D7C"/>
    <w:rsid w:val="0072126F"/>
    <w:rsid w:val="007221C0"/>
    <w:rsid w:val="00731198"/>
    <w:rsid w:val="007335F6"/>
    <w:rsid w:val="00740568"/>
    <w:rsid w:val="0074577B"/>
    <w:rsid w:val="007478F8"/>
    <w:rsid w:val="0075284B"/>
    <w:rsid w:val="007545B0"/>
    <w:rsid w:val="00764EB4"/>
    <w:rsid w:val="007673AA"/>
    <w:rsid w:val="007810BE"/>
    <w:rsid w:val="0078388C"/>
    <w:rsid w:val="00785215"/>
    <w:rsid w:val="00792C96"/>
    <w:rsid w:val="007A141B"/>
    <w:rsid w:val="007A5CCD"/>
    <w:rsid w:val="007B6B04"/>
    <w:rsid w:val="007C49A9"/>
    <w:rsid w:val="007C569D"/>
    <w:rsid w:val="007C71D1"/>
    <w:rsid w:val="007D2DAB"/>
    <w:rsid w:val="007D519B"/>
    <w:rsid w:val="007E1D99"/>
    <w:rsid w:val="007E3228"/>
    <w:rsid w:val="007E4908"/>
    <w:rsid w:val="007F0F4D"/>
    <w:rsid w:val="007F57E7"/>
    <w:rsid w:val="00800897"/>
    <w:rsid w:val="0082663E"/>
    <w:rsid w:val="008359E5"/>
    <w:rsid w:val="00840ED6"/>
    <w:rsid w:val="008429A6"/>
    <w:rsid w:val="00852540"/>
    <w:rsid w:val="00855561"/>
    <w:rsid w:val="008557EC"/>
    <w:rsid w:val="008668C6"/>
    <w:rsid w:val="00871D7D"/>
    <w:rsid w:val="00886EAB"/>
    <w:rsid w:val="00890113"/>
    <w:rsid w:val="00894F73"/>
    <w:rsid w:val="008953CF"/>
    <w:rsid w:val="008974E5"/>
    <w:rsid w:val="008A1135"/>
    <w:rsid w:val="008B5383"/>
    <w:rsid w:val="008B57EE"/>
    <w:rsid w:val="008B5A92"/>
    <w:rsid w:val="008C08DE"/>
    <w:rsid w:val="008C5CE2"/>
    <w:rsid w:val="008D5E06"/>
    <w:rsid w:val="008E2C18"/>
    <w:rsid w:val="008E3E8E"/>
    <w:rsid w:val="008F1BC6"/>
    <w:rsid w:val="008F5C0A"/>
    <w:rsid w:val="00902ADB"/>
    <w:rsid w:val="00902E20"/>
    <w:rsid w:val="009141F0"/>
    <w:rsid w:val="00922F59"/>
    <w:rsid w:val="00923380"/>
    <w:rsid w:val="0092437F"/>
    <w:rsid w:val="0093664F"/>
    <w:rsid w:val="00946514"/>
    <w:rsid w:val="00954A7C"/>
    <w:rsid w:val="00967533"/>
    <w:rsid w:val="0097458D"/>
    <w:rsid w:val="00976139"/>
    <w:rsid w:val="009807A5"/>
    <w:rsid w:val="00981EAF"/>
    <w:rsid w:val="00986BA5"/>
    <w:rsid w:val="0099739C"/>
    <w:rsid w:val="009A2155"/>
    <w:rsid w:val="009A5FD4"/>
    <w:rsid w:val="009B73DD"/>
    <w:rsid w:val="009D50AA"/>
    <w:rsid w:val="009D55E8"/>
    <w:rsid w:val="009E6103"/>
    <w:rsid w:val="009F7267"/>
    <w:rsid w:val="00A06675"/>
    <w:rsid w:val="00A16133"/>
    <w:rsid w:val="00A22757"/>
    <w:rsid w:val="00A4042C"/>
    <w:rsid w:val="00A42AB0"/>
    <w:rsid w:val="00A57E5B"/>
    <w:rsid w:val="00A620BE"/>
    <w:rsid w:val="00A632A0"/>
    <w:rsid w:val="00A657E7"/>
    <w:rsid w:val="00A65E96"/>
    <w:rsid w:val="00A6681F"/>
    <w:rsid w:val="00A747AA"/>
    <w:rsid w:val="00A85EBB"/>
    <w:rsid w:val="00A87587"/>
    <w:rsid w:val="00A92666"/>
    <w:rsid w:val="00A940D9"/>
    <w:rsid w:val="00AA31A3"/>
    <w:rsid w:val="00AA66C4"/>
    <w:rsid w:val="00AA79BF"/>
    <w:rsid w:val="00AD1A80"/>
    <w:rsid w:val="00AD347A"/>
    <w:rsid w:val="00AD63B4"/>
    <w:rsid w:val="00AD79FB"/>
    <w:rsid w:val="00AD7FA4"/>
    <w:rsid w:val="00AE184D"/>
    <w:rsid w:val="00AE1BC4"/>
    <w:rsid w:val="00AF1920"/>
    <w:rsid w:val="00AF231F"/>
    <w:rsid w:val="00AF266F"/>
    <w:rsid w:val="00B1125E"/>
    <w:rsid w:val="00B1137C"/>
    <w:rsid w:val="00B16F3E"/>
    <w:rsid w:val="00B17850"/>
    <w:rsid w:val="00B2077D"/>
    <w:rsid w:val="00B24A0C"/>
    <w:rsid w:val="00B30954"/>
    <w:rsid w:val="00B31A55"/>
    <w:rsid w:val="00B3382F"/>
    <w:rsid w:val="00B3483C"/>
    <w:rsid w:val="00B3756D"/>
    <w:rsid w:val="00B41217"/>
    <w:rsid w:val="00B44792"/>
    <w:rsid w:val="00B51EFA"/>
    <w:rsid w:val="00B53AB3"/>
    <w:rsid w:val="00B57D35"/>
    <w:rsid w:val="00B6465D"/>
    <w:rsid w:val="00B676CB"/>
    <w:rsid w:val="00B76396"/>
    <w:rsid w:val="00B765BD"/>
    <w:rsid w:val="00B819F0"/>
    <w:rsid w:val="00B904A3"/>
    <w:rsid w:val="00BA3B5A"/>
    <w:rsid w:val="00BA4E4D"/>
    <w:rsid w:val="00BA63DD"/>
    <w:rsid w:val="00BA6EEC"/>
    <w:rsid w:val="00BA7CCF"/>
    <w:rsid w:val="00BB3518"/>
    <w:rsid w:val="00BC7D83"/>
    <w:rsid w:val="00BD101B"/>
    <w:rsid w:val="00BD15F1"/>
    <w:rsid w:val="00BD6DA3"/>
    <w:rsid w:val="00BE2A3B"/>
    <w:rsid w:val="00BF6386"/>
    <w:rsid w:val="00BF7094"/>
    <w:rsid w:val="00C04690"/>
    <w:rsid w:val="00C07C47"/>
    <w:rsid w:val="00C16C67"/>
    <w:rsid w:val="00C2126D"/>
    <w:rsid w:val="00C21365"/>
    <w:rsid w:val="00C23FF9"/>
    <w:rsid w:val="00C345EA"/>
    <w:rsid w:val="00C376EA"/>
    <w:rsid w:val="00C46FC3"/>
    <w:rsid w:val="00C56F51"/>
    <w:rsid w:val="00C60558"/>
    <w:rsid w:val="00C634C2"/>
    <w:rsid w:val="00C71B6F"/>
    <w:rsid w:val="00C72AB8"/>
    <w:rsid w:val="00C9129D"/>
    <w:rsid w:val="00C923BB"/>
    <w:rsid w:val="00CA5193"/>
    <w:rsid w:val="00CA7E1B"/>
    <w:rsid w:val="00CB0143"/>
    <w:rsid w:val="00CB6A8D"/>
    <w:rsid w:val="00CD453E"/>
    <w:rsid w:val="00CE0DCC"/>
    <w:rsid w:val="00CE448F"/>
    <w:rsid w:val="00CE5668"/>
    <w:rsid w:val="00CE7158"/>
    <w:rsid w:val="00CE7947"/>
    <w:rsid w:val="00CF1D0E"/>
    <w:rsid w:val="00CF24D6"/>
    <w:rsid w:val="00CF4563"/>
    <w:rsid w:val="00CF608E"/>
    <w:rsid w:val="00CF748F"/>
    <w:rsid w:val="00D033B5"/>
    <w:rsid w:val="00D07B5A"/>
    <w:rsid w:val="00D110E2"/>
    <w:rsid w:val="00D11E88"/>
    <w:rsid w:val="00D223A0"/>
    <w:rsid w:val="00D419C7"/>
    <w:rsid w:val="00D45203"/>
    <w:rsid w:val="00D46ADF"/>
    <w:rsid w:val="00D474C7"/>
    <w:rsid w:val="00D612B1"/>
    <w:rsid w:val="00D621D9"/>
    <w:rsid w:val="00D63D1E"/>
    <w:rsid w:val="00D93899"/>
    <w:rsid w:val="00D97BD3"/>
    <w:rsid w:val="00DA6609"/>
    <w:rsid w:val="00DA67DF"/>
    <w:rsid w:val="00DA718D"/>
    <w:rsid w:val="00DB11E3"/>
    <w:rsid w:val="00DB4E77"/>
    <w:rsid w:val="00DC18BE"/>
    <w:rsid w:val="00DD3AA3"/>
    <w:rsid w:val="00DE3B97"/>
    <w:rsid w:val="00DE66E7"/>
    <w:rsid w:val="00DF10D9"/>
    <w:rsid w:val="00DF212C"/>
    <w:rsid w:val="00DF78B1"/>
    <w:rsid w:val="00E02026"/>
    <w:rsid w:val="00E03703"/>
    <w:rsid w:val="00E2798B"/>
    <w:rsid w:val="00E32012"/>
    <w:rsid w:val="00E415C6"/>
    <w:rsid w:val="00E43813"/>
    <w:rsid w:val="00E43D17"/>
    <w:rsid w:val="00E6013D"/>
    <w:rsid w:val="00E67FE1"/>
    <w:rsid w:val="00E72E58"/>
    <w:rsid w:val="00E7625D"/>
    <w:rsid w:val="00E83FDA"/>
    <w:rsid w:val="00E86B89"/>
    <w:rsid w:val="00E900DE"/>
    <w:rsid w:val="00E9745B"/>
    <w:rsid w:val="00EB0C24"/>
    <w:rsid w:val="00EB4F87"/>
    <w:rsid w:val="00EC4FF1"/>
    <w:rsid w:val="00EC5731"/>
    <w:rsid w:val="00ED0244"/>
    <w:rsid w:val="00F002AB"/>
    <w:rsid w:val="00F01004"/>
    <w:rsid w:val="00F1078F"/>
    <w:rsid w:val="00F14CC9"/>
    <w:rsid w:val="00F17038"/>
    <w:rsid w:val="00F30739"/>
    <w:rsid w:val="00F30FAC"/>
    <w:rsid w:val="00F34583"/>
    <w:rsid w:val="00F41B95"/>
    <w:rsid w:val="00F41CB5"/>
    <w:rsid w:val="00F42E62"/>
    <w:rsid w:val="00F43696"/>
    <w:rsid w:val="00F470BE"/>
    <w:rsid w:val="00F51D1A"/>
    <w:rsid w:val="00F63822"/>
    <w:rsid w:val="00F67163"/>
    <w:rsid w:val="00F91976"/>
    <w:rsid w:val="00F92A98"/>
    <w:rsid w:val="00F9702D"/>
    <w:rsid w:val="00FB4951"/>
    <w:rsid w:val="00FC0E6B"/>
    <w:rsid w:val="00FC50E6"/>
    <w:rsid w:val="00FD3518"/>
    <w:rsid w:val="00FE0B89"/>
    <w:rsid w:val="00FE1760"/>
    <w:rsid w:val="00FE621D"/>
    <w:rsid w:val="00FE7BC7"/>
    <w:rsid w:val="00FF0FF5"/>
    <w:rsid w:val="00FF13D3"/>
    <w:rsid w:val="00FF37AB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AA5E17"/>
  <w15:chartTrackingRefBased/>
  <w15:docId w15:val="{28F1FC0E-F374-4816-A4B2-3190F148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7010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20" w:line="360" w:lineRule="auto"/>
    </w:pPr>
    <w:rPr>
      <w:rFonts w:ascii="Frutiger LT 45 Light" w:hAnsi="Frutiger LT 45 Light"/>
      <w:sz w:val="24"/>
      <w:szCs w:val="24"/>
    </w:rPr>
  </w:style>
  <w:style w:type="paragraph" w:styleId="berschrift1">
    <w:name w:val="heading 1"/>
    <w:basedOn w:val="Standard"/>
    <w:next w:val="Standard"/>
    <w:qFormat/>
    <w:rsid w:val="00AD79FB"/>
    <w:pPr>
      <w:keepNext/>
      <w:widowControl/>
      <w:tabs>
        <w:tab w:val="clear" w:pos="284"/>
        <w:tab w:val="clear" w:pos="851"/>
        <w:tab w:val="clear" w:pos="1418"/>
        <w:tab w:val="clear" w:pos="1985"/>
      </w:tabs>
      <w:spacing w:before="0" w:after="360"/>
      <w:ind w:right="1701"/>
      <w:outlineLvl w:val="0"/>
    </w:pPr>
    <w:rPr>
      <w:rFonts w:ascii="Times New Roman" w:hAnsi="Times New Roman"/>
      <w:b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tabs>
        <w:tab w:val="clear" w:pos="284"/>
        <w:tab w:val="clear" w:pos="851"/>
        <w:tab w:val="clear" w:pos="1418"/>
        <w:tab w:val="clear" w:pos="1985"/>
      </w:tabs>
      <w:spacing w:before="0"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tabs>
        <w:tab w:val="clear" w:pos="284"/>
      </w:tabs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tabs>
        <w:tab w:val="clear" w:pos="284"/>
        <w:tab w:val="clear" w:pos="851"/>
        <w:tab w:val="clear" w:pos="1418"/>
        <w:tab w:val="clear" w:pos="1985"/>
      </w:tabs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before="0"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before="0"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before="0" w:line="240" w:lineRule="auto"/>
    </w:pPr>
    <w:rPr>
      <w:sz w:val="22"/>
      <w:szCs w:val="22"/>
    </w:rPr>
  </w:style>
  <w:style w:type="paragraph" w:styleId="Textkrper2">
    <w:name w:val="Body Text 2"/>
    <w:basedOn w:val="Standard"/>
    <w:link w:val="Textkrper2Zchn"/>
    <w:rsid w:val="00AD79FB"/>
    <w:pPr>
      <w:widowControl/>
      <w:tabs>
        <w:tab w:val="clear" w:pos="284"/>
        <w:tab w:val="clear" w:pos="851"/>
        <w:tab w:val="clear" w:pos="1418"/>
        <w:tab w:val="clear" w:pos="1985"/>
      </w:tabs>
      <w:spacing w:before="0" w:after="240"/>
      <w:jc w:val="both"/>
    </w:pPr>
    <w:rPr>
      <w:rFonts w:ascii="Optima" w:hAnsi="Optima"/>
      <w:szCs w:val="20"/>
    </w:rPr>
  </w:style>
  <w:style w:type="table" w:customStyle="1" w:styleId="Tabellengitternetz">
    <w:name w:val="Tabellengitternetz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styleId="KeinLeerraum">
    <w:name w:val="No Spacing"/>
    <w:uiPriority w:val="1"/>
    <w:qFormat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widowControl/>
      <w:tabs>
        <w:tab w:val="clear" w:pos="284"/>
        <w:tab w:val="clear" w:pos="851"/>
        <w:tab w:val="clear" w:pos="1418"/>
        <w:tab w:val="clear" w:pos="1985"/>
      </w:tabs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">
    <w:name w:val="†berschrift 2"/>
    <w:basedOn w:val="Standard"/>
    <w:next w:val="Standard"/>
    <w:rsid w:val="008429A6"/>
    <w:pPr>
      <w:keepNext/>
      <w:tabs>
        <w:tab w:val="clear" w:pos="284"/>
        <w:tab w:val="clear" w:pos="851"/>
        <w:tab w:val="clear" w:pos="1418"/>
        <w:tab w:val="clear" w:pos="1985"/>
      </w:tabs>
      <w:spacing w:before="0"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widowControl/>
      <w:tabs>
        <w:tab w:val="clear" w:pos="284"/>
        <w:tab w:val="clear" w:pos="851"/>
        <w:tab w:val="clear" w:pos="1418"/>
        <w:tab w:val="clear" w:pos="1985"/>
      </w:tabs>
      <w:spacing w:before="0" w:after="0"/>
    </w:pPr>
    <w:rPr>
      <w:rFonts w:ascii="Arial Narrow" w:hAnsi="Arial Narrow"/>
      <w:sz w:val="22"/>
      <w:szCs w:val="20"/>
    </w:rPr>
  </w:style>
  <w:style w:type="paragraph" w:customStyle="1" w:styleId="fett">
    <w:name w:val="fett"/>
    <w:basedOn w:val="Standard"/>
    <w:rsid w:val="00840ED6"/>
    <w:pPr>
      <w:widowControl/>
      <w:tabs>
        <w:tab w:val="clear" w:pos="284"/>
        <w:tab w:val="clear" w:pos="851"/>
        <w:tab w:val="clear" w:pos="1418"/>
        <w:tab w:val="clear" w:pos="1985"/>
      </w:tabs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styleId="Textkrper">
    <w:name w:val="Body Text"/>
    <w:basedOn w:val="Standard"/>
    <w:link w:val="TextkrperZchn"/>
    <w:rsid w:val="002C25DF"/>
  </w:style>
  <w:style w:type="character" w:customStyle="1" w:styleId="TextkrperZchn">
    <w:name w:val="Textkörper Zchn"/>
    <w:link w:val="Textkrper"/>
    <w:rsid w:val="002C25DF"/>
    <w:rPr>
      <w:rFonts w:ascii="Frutiger LT 45 Light" w:hAnsi="Frutiger LT 45 Light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2EE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A1DFB"/>
    <w:pPr>
      <w:ind w:left="720"/>
      <w:contextualSpacing/>
    </w:pPr>
  </w:style>
  <w:style w:type="paragraph" w:styleId="berarbeitung">
    <w:name w:val="Revision"/>
    <w:hidden/>
    <w:uiPriority w:val="99"/>
    <w:semiHidden/>
    <w:rsid w:val="00B41217"/>
    <w:rPr>
      <w:rFonts w:ascii="Frutiger LT 45 Light" w:hAnsi="Frutiger LT 45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ektor.de/de/sortiment/37127-fensterbank-anschlussprofil-fuer-dichtfoli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shorts/p8HWgA2QE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tektor.de/de/sortiment/37128-fensterbank-anschlussprofil-fuer-dichtschlaemm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B768D-9277-4358-B4B1-E6848FE4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6</cp:revision>
  <cp:lastPrinted>2020-10-30T10:13:00Z</cp:lastPrinted>
  <dcterms:created xsi:type="dcterms:W3CDTF">2022-08-08T14:45:00Z</dcterms:created>
  <dcterms:modified xsi:type="dcterms:W3CDTF">2022-08-10T08:54:00Z</dcterms:modified>
</cp:coreProperties>
</file>