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2AF" w:rsidRDefault="00896079" w:rsidP="009C350A">
      <w:pPr>
        <w:pStyle w:val="9ptlight"/>
        <w:tabs>
          <w:tab w:val="left" w:pos="227"/>
        </w:tabs>
        <w:spacing w:line="240" w:lineRule="auto"/>
        <w:rPr>
          <w:rFonts w:asciiTheme="minorHAnsi" w:hAnsiTheme="minorHAnsi" w:cstheme="minorHAnsi"/>
          <w:color w:val="000000" w:themeColor="text1"/>
          <w:spacing w:val="9"/>
        </w:rPr>
      </w:pPr>
      <w:proofErr w:type="spellStart"/>
      <w:r w:rsidRPr="005B16E6">
        <w:rPr>
          <w:rFonts w:asciiTheme="minorHAnsi" w:hAnsiTheme="minorHAnsi" w:cstheme="minorHAnsi"/>
          <w:color w:val="000000" w:themeColor="text1"/>
          <w:spacing w:val="9"/>
        </w:rPr>
        <w:t>Oyten</w:t>
      </w:r>
      <w:proofErr w:type="spellEnd"/>
      <w:r w:rsidRPr="005B16E6">
        <w:rPr>
          <w:rFonts w:asciiTheme="minorHAnsi" w:hAnsiTheme="minorHAnsi" w:cstheme="minorHAnsi"/>
          <w:color w:val="000000" w:themeColor="text1"/>
          <w:spacing w:val="9"/>
        </w:rPr>
        <w:t xml:space="preserve"> - </w:t>
      </w:r>
      <w:r w:rsidR="00C80520">
        <w:rPr>
          <w:rFonts w:asciiTheme="minorHAnsi" w:hAnsiTheme="minorHAnsi" w:cstheme="minorHAnsi"/>
          <w:color w:val="000000" w:themeColor="text1"/>
          <w:spacing w:val="9"/>
        </w:rPr>
        <w:t>31</w:t>
      </w:r>
      <w:r w:rsidR="006E32AF" w:rsidRPr="005B16E6">
        <w:rPr>
          <w:rFonts w:asciiTheme="minorHAnsi" w:hAnsiTheme="minorHAnsi" w:cstheme="minorHAnsi"/>
          <w:color w:val="000000" w:themeColor="text1"/>
          <w:spacing w:val="9"/>
        </w:rPr>
        <w:t>.</w:t>
      </w:r>
      <w:r w:rsidR="00C80520">
        <w:rPr>
          <w:rFonts w:asciiTheme="minorHAnsi" w:hAnsiTheme="minorHAnsi" w:cstheme="minorHAnsi"/>
          <w:color w:val="000000" w:themeColor="text1"/>
          <w:spacing w:val="9"/>
        </w:rPr>
        <w:t>01.2020</w:t>
      </w:r>
    </w:p>
    <w:p w:rsidR="00C80520" w:rsidRPr="00C80520" w:rsidRDefault="00C80520" w:rsidP="009C350A">
      <w:pPr>
        <w:pStyle w:val="9ptlight"/>
        <w:tabs>
          <w:tab w:val="left" w:pos="227"/>
        </w:tabs>
        <w:spacing w:line="240" w:lineRule="auto"/>
        <w:rPr>
          <w:rFonts w:asciiTheme="minorHAnsi" w:hAnsiTheme="minorHAnsi" w:cstheme="minorHAnsi"/>
          <w:color w:val="000000" w:themeColor="text1"/>
          <w:spacing w:val="9"/>
        </w:rPr>
      </w:pPr>
    </w:p>
    <w:p w:rsidR="00C80520" w:rsidRDefault="00C80520" w:rsidP="009038BC">
      <w:pPr>
        <w:spacing w:after="0" w:line="240" w:lineRule="auto"/>
        <w:rPr>
          <w:rFonts w:cstheme="minorHAnsi"/>
          <w:b/>
          <w:color w:val="000000" w:themeColor="text1"/>
          <w:sz w:val="36"/>
          <w:szCs w:val="36"/>
        </w:rPr>
      </w:pPr>
      <w:r>
        <w:rPr>
          <w:rFonts w:cstheme="minorHAnsi"/>
          <w:b/>
          <w:color w:val="000000" w:themeColor="text1"/>
          <w:sz w:val="36"/>
          <w:szCs w:val="36"/>
        </w:rPr>
        <w:t>Kundenservice weitergedacht:</w:t>
      </w:r>
    </w:p>
    <w:p w:rsidR="009038BC" w:rsidRDefault="00BD5934" w:rsidP="009038BC">
      <w:pPr>
        <w:spacing w:after="0" w:line="240" w:lineRule="auto"/>
        <w:rPr>
          <w:rFonts w:cstheme="minorHAnsi"/>
          <w:b/>
          <w:color w:val="000000" w:themeColor="text1"/>
          <w:sz w:val="36"/>
          <w:szCs w:val="36"/>
        </w:rPr>
      </w:pPr>
      <w:r w:rsidRPr="00BD5934">
        <w:rPr>
          <w:rFonts w:cstheme="minorHAnsi"/>
          <w:b/>
          <w:color w:val="000000" w:themeColor="text1"/>
          <w:sz w:val="36"/>
          <w:szCs w:val="36"/>
        </w:rPr>
        <w:t>Smart DOYMA Plattform</w:t>
      </w:r>
    </w:p>
    <w:p w:rsidR="00BD5934" w:rsidRPr="009038BC" w:rsidRDefault="00BD5934" w:rsidP="009038BC">
      <w:pPr>
        <w:spacing w:after="0" w:line="240" w:lineRule="auto"/>
        <w:rPr>
          <w:rFonts w:cstheme="minorHAnsi"/>
          <w:b/>
          <w:color w:val="000000" w:themeColor="text1"/>
          <w:sz w:val="36"/>
          <w:szCs w:val="36"/>
        </w:rPr>
      </w:pPr>
    </w:p>
    <w:p w:rsidR="009038BC" w:rsidRDefault="00BD5934" w:rsidP="009C350A">
      <w:pPr>
        <w:spacing w:after="0" w:line="240" w:lineRule="auto"/>
        <w:rPr>
          <w:rFonts w:cstheme="minorHAnsi"/>
          <w:color w:val="000000" w:themeColor="text1"/>
          <w:sz w:val="28"/>
          <w:szCs w:val="28"/>
        </w:rPr>
      </w:pPr>
      <w:r w:rsidRPr="00BD5934">
        <w:rPr>
          <w:rFonts w:cstheme="minorHAnsi"/>
          <w:color w:val="000000" w:themeColor="text1"/>
          <w:sz w:val="28"/>
          <w:szCs w:val="28"/>
        </w:rPr>
        <w:t>Innovatives und mobiles Werkzeug</w:t>
      </w:r>
    </w:p>
    <w:p w:rsidR="00BD5934" w:rsidRPr="005B16E6" w:rsidRDefault="00BD5934" w:rsidP="009C350A">
      <w:pPr>
        <w:spacing w:after="0" w:line="240" w:lineRule="auto"/>
        <w:rPr>
          <w:rFonts w:cstheme="minorHAnsi"/>
          <w:i/>
          <w:color w:val="0D0D0D" w:themeColor="text1" w:themeTint="F2"/>
          <w:sz w:val="20"/>
          <w:szCs w:val="20"/>
        </w:rPr>
      </w:pPr>
    </w:p>
    <w:p w:rsidR="00C80520" w:rsidRDefault="00C80520" w:rsidP="0062656E">
      <w:pPr>
        <w:spacing w:after="0" w:line="240" w:lineRule="auto"/>
        <w:rPr>
          <w:rFonts w:cstheme="minorHAnsi"/>
          <w:i/>
          <w:color w:val="0D0D0D" w:themeColor="text1" w:themeTint="F2"/>
          <w:sz w:val="20"/>
          <w:szCs w:val="20"/>
        </w:rPr>
      </w:pPr>
      <w:r>
        <w:rPr>
          <w:rFonts w:cstheme="minorHAnsi"/>
          <w:i/>
          <w:color w:val="0D0D0D" w:themeColor="text1" w:themeTint="F2"/>
          <w:sz w:val="20"/>
          <w:szCs w:val="20"/>
        </w:rPr>
        <w:t>Neben der Entwicklung neuer, innovativer Produkte steht bei der DOYMA GmbH &amp; Co seit jeher der Kundenservice an erster Stelle. Dabei setzt das Unternehmen nicht nur auf eine vielköpfige „Technische Beratung“ und ein umfangreiches Seminarprogramm, sondern auch auf ausgereifte digitale Tools, wie die Smart DOYMA Plattf</w:t>
      </w:r>
      <w:r w:rsidR="00B247B7">
        <w:rPr>
          <w:rFonts w:cstheme="minorHAnsi"/>
          <w:i/>
          <w:color w:val="0D0D0D" w:themeColor="text1" w:themeTint="F2"/>
          <w:sz w:val="20"/>
          <w:szCs w:val="20"/>
        </w:rPr>
        <w:t>orm, um das Knowhow rund um die eigenen Produkte zu vermitteln.</w:t>
      </w:r>
    </w:p>
    <w:p w:rsidR="00C80520" w:rsidRDefault="00C80520" w:rsidP="0062656E">
      <w:pPr>
        <w:spacing w:after="0" w:line="240" w:lineRule="auto"/>
        <w:rPr>
          <w:rFonts w:cstheme="minorHAnsi"/>
          <w:i/>
          <w:color w:val="0D0D0D" w:themeColor="text1" w:themeTint="F2"/>
          <w:sz w:val="20"/>
          <w:szCs w:val="20"/>
        </w:rPr>
      </w:pPr>
    </w:p>
    <w:p w:rsidR="0062656E" w:rsidRPr="00C80520" w:rsidRDefault="0062656E" w:rsidP="0062656E">
      <w:pPr>
        <w:spacing w:after="0" w:line="240" w:lineRule="auto"/>
        <w:rPr>
          <w:rFonts w:cstheme="minorHAnsi"/>
          <w:i/>
          <w:color w:val="0D0D0D" w:themeColor="text1" w:themeTint="F2"/>
          <w:sz w:val="20"/>
          <w:szCs w:val="20"/>
        </w:rPr>
      </w:pPr>
      <w:r w:rsidRPr="0062656E">
        <w:rPr>
          <w:rFonts w:cstheme="minorHAnsi"/>
          <w:color w:val="0D0D0D" w:themeColor="text1" w:themeTint="F2"/>
          <w:sz w:val="20"/>
          <w:szCs w:val="20"/>
        </w:rPr>
        <w:t xml:space="preserve">Jedes </w:t>
      </w:r>
      <w:proofErr w:type="spellStart"/>
      <w:r w:rsidRPr="0062656E">
        <w:rPr>
          <w:rFonts w:cstheme="minorHAnsi"/>
          <w:color w:val="0D0D0D" w:themeColor="text1" w:themeTint="F2"/>
          <w:sz w:val="20"/>
          <w:szCs w:val="20"/>
        </w:rPr>
        <w:t>Curaflex</w:t>
      </w:r>
      <w:proofErr w:type="spellEnd"/>
      <w:r w:rsidRPr="0062656E">
        <w:rPr>
          <w:rFonts w:cstheme="minorHAnsi"/>
          <w:color w:val="0D0D0D" w:themeColor="text1" w:themeTint="F2"/>
          <w:sz w:val="20"/>
          <w:szCs w:val="20"/>
        </w:rPr>
        <w:t xml:space="preserve"> Nova® Produkt – das Dichtungssystem der neuesten Generation – ist mit einem QR-Code ausgestattet. Wird dieser über einen gängigen QR-Code-Scanner auf dem Mobiltelefon oder dem Tablet gescannt, gelangen die Nutzer auf direktem Weg zur Smart DOYMA Plattform – eine produktspezifische Informationsplattform. Die Plattform fungiert als ein innovatives, digitales Werkzeug, das ohne Umwege jederzeit erreich- und abrufbar ist.</w:t>
      </w:r>
    </w:p>
    <w:p w:rsidR="0062656E" w:rsidRPr="0062656E" w:rsidRDefault="0062656E" w:rsidP="0062656E">
      <w:pPr>
        <w:spacing w:after="0" w:line="240" w:lineRule="auto"/>
        <w:rPr>
          <w:rFonts w:cstheme="minorHAnsi"/>
          <w:color w:val="0D0D0D" w:themeColor="text1" w:themeTint="F2"/>
          <w:sz w:val="20"/>
          <w:szCs w:val="20"/>
        </w:rPr>
      </w:pP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Verschiedene Informationsbereiche der Plattform sorgen dafür, dass die Nutzer alle notwendigen Informationen zu dem jeweiligen Produkt erhalten, bevor es verbaut wird. Das spart Zeit und minimiert Fehlerquellen. Verfügbar ist hier zudem ein Montageprotokoll, welches direkt auf der Baustelle mit dem Mobiltelefon oder Tablet ausgefüllt und versendet werden kann. Über diese Funktion wird darüber hinaus automatisch die von DOYMA gewährleistete, 25-jährige Garantieleistung aktiviert.</w:t>
      </w:r>
    </w:p>
    <w:p w:rsidR="0062656E" w:rsidRPr="0062656E" w:rsidRDefault="0062656E" w:rsidP="0062656E">
      <w:pPr>
        <w:spacing w:after="0" w:line="240" w:lineRule="auto"/>
        <w:rPr>
          <w:rFonts w:cstheme="minorHAnsi"/>
          <w:color w:val="0D0D0D" w:themeColor="text1" w:themeTint="F2"/>
          <w:sz w:val="20"/>
          <w:szCs w:val="20"/>
        </w:rPr>
      </w:pP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 xml:space="preserve">Produktdetails jederzeit und überall abrufen </w:t>
      </w:r>
    </w:p>
    <w:p w:rsidR="0062656E" w:rsidRPr="0062656E" w:rsidRDefault="0062656E" w:rsidP="0062656E">
      <w:pPr>
        <w:spacing w:after="0" w:line="240" w:lineRule="auto"/>
        <w:rPr>
          <w:rFonts w:cstheme="minorHAnsi"/>
          <w:color w:val="0D0D0D" w:themeColor="text1" w:themeTint="F2"/>
          <w:sz w:val="20"/>
          <w:szCs w:val="20"/>
        </w:rPr>
      </w:pPr>
    </w:p>
    <w:p w:rsidR="0062656E" w:rsidRPr="0062656E" w:rsidRDefault="00C80520" w:rsidP="0062656E">
      <w:pPr>
        <w:spacing w:after="0" w:line="240" w:lineRule="auto"/>
        <w:rPr>
          <w:rFonts w:cstheme="minorHAnsi"/>
          <w:color w:val="0D0D0D" w:themeColor="text1" w:themeTint="F2"/>
          <w:sz w:val="20"/>
          <w:szCs w:val="20"/>
        </w:rPr>
      </w:pPr>
      <w:r>
        <w:rPr>
          <w:rFonts w:cstheme="minorHAnsi"/>
          <w:color w:val="0D0D0D" w:themeColor="text1" w:themeTint="F2"/>
          <w:sz w:val="20"/>
          <w:szCs w:val="20"/>
        </w:rPr>
        <w:t>„</w:t>
      </w:r>
      <w:r w:rsidR="0062656E" w:rsidRPr="0062656E">
        <w:rPr>
          <w:rFonts w:cstheme="minorHAnsi"/>
          <w:color w:val="0D0D0D" w:themeColor="text1" w:themeTint="F2"/>
          <w:sz w:val="20"/>
          <w:szCs w:val="20"/>
        </w:rPr>
        <w:t xml:space="preserve">Über die Smart DOYMA Plattform sind alle relevanten Produktdetails des </w:t>
      </w:r>
      <w:proofErr w:type="spellStart"/>
      <w:r w:rsidR="0062656E" w:rsidRPr="0062656E">
        <w:rPr>
          <w:rFonts w:cstheme="minorHAnsi"/>
          <w:color w:val="0D0D0D" w:themeColor="text1" w:themeTint="F2"/>
          <w:sz w:val="20"/>
          <w:szCs w:val="20"/>
        </w:rPr>
        <w:t>Curaflex</w:t>
      </w:r>
      <w:proofErr w:type="spellEnd"/>
      <w:r w:rsidR="0062656E" w:rsidRPr="0062656E">
        <w:rPr>
          <w:rFonts w:cstheme="minorHAnsi"/>
          <w:color w:val="0D0D0D" w:themeColor="text1" w:themeTint="F2"/>
          <w:sz w:val="20"/>
          <w:szCs w:val="20"/>
        </w:rPr>
        <w:t xml:space="preserve"> Nova®-Sortiments einsehbar, ebenso Einbauanleitungen inklu</w:t>
      </w:r>
      <w:r>
        <w:rPr>
          <w:rFonts w:cstheme="minorHAnsi"/>
          <w:color w:val="0D0D0D" w:themeColor="text1" w:themeTint="F2"/>
          <w:sz w:val="20"/>
          <w:szCs w:val="20"/>
        </w:rPr>
        <w:t>sive hilfreicher Einbauhinweise“, erläutert Tobias Meints, Marketingleiter bei DOYMA und ergänzt:</w:t>
      </w:r>
      <w:r w:rsidR="0062656E" w:rsidRPr="0062656E">
        <w:rPr>
          <w:rFonts w:cstheme="minorHAnsi"/>
          <w:color w:val="0D0D0D" w:themeColor="text1" w:themeTint="F2"/>
          <w:sz w:val="20"/>
          <w:szCs w:val="20"/>
        </w:rPr>
        <w:t xml:space="preserve"> </w:t>
      </w:r>
      <w:r>
        <w:rPr>
          <w:rFonts w:cstheme="minorHAnsi"/>
          <w:color w:val="0D0D0D" w:themeColor="text1" w:themeTint="F2"/>
          <w:sz w:val="20"/>
          <w:szCs w:val="20"/>
        </w:rPr>
        <w:t>„</w:t>
      </w:r>
      <w:r w:rsidR="0062656E" w:rsidRPr="0062656E">
        <w:rPr>
          <w:rFonts w:cstheme="minorHAnsi"/>
          <w:color w:val="0D0D0D" w:themeColor="text1" w:themeTint="F2"/>
          <w:sz w:val="20"/>
          <w:szCs w:val="20"/>
        </w:rPr>
        <w:t xml:space="preserve">Es besteht ebenfalls Zugriff auf Ausschreibungstexte: Ein Link führt direkt zum Portal www.ausschreiben.de. Auf Wunsch können die Nutzer über die Plattform auch unkompliziert zum YouTube-Channel von DOYMA gelangen: Hier finden sich zahlreiche </w:t>
      </w:r>
      <w:proofErr w:type="spellStart"/>
      <w:r w:rsidR="0062656E" w:rsidRPr="0062656E">
        <w:rPr>
          <w:rFonts w:cstheme="minorHAnsi"/>
          <w:color w:val="0D0D0D" w:themeColor="text1" w:themeTint="F2"/>
          <w:sz w:val="20"/>
          <w:szCs w:val="20"/>
        </w:rPr>
        <w:t>Erklärvideos</w:t>
      </w:r>
      <w:proofErr w:type="spellEnd"/>
      <w:r w:rsidR="0062656E" w:rsidRPr="0062656E">
        <w:rPr>
          <w:rFonts w:cstheme="minorHAnsi"/>
          <w:color w:val="0D0D0D" w:themeColor="text1" w:themeTint="F2"/>
          <w:sz w:val="20"/>
          <w:szCs w:val="20"/>
        </w:rPr>
        <w:t>, in denen sich alles um die Produkte selbst und ihren fachmännischen Einbau dreht.</w:t>
      </w:r>
      <w:r>
        <w:rPr>
          <w:rFonts w:cstheme="minorHAnsi"/>
          <w:color w:val="0D0D0D" w:themeColor="text1" w:themeTint="F2"/>
          <w:sz w:val="20"/>
          <w:szCs w:val="20"/>
        </w:rPr>
        <w:t>“</w:t>
      </w:r>
      <w:r w:rsidR="0062656E" w:rsidRPr="0062656E">
        <w:rPr>
          <w:rFonts w:cstheme="minorHAnsi"/>
          <w:color w:val="0D0D0D" w:themeColor="text1" w:themeTint="F2"/>
          <w:sz w:val="20"/>
          <w:szCs w:val="20"/>
        </w:rPr>
        <w:t xml:space="preserve"> Als besonders wertvoll erweist sich die Möglichkeit, über die DOYMA Plattform unmittelbar Kontakt zu einem Berater des Unternehmens aufzunehmen. So können noch offene Fragen oder individuelle Anwendungsproblematiken sofort geklärt werden. Weitere Informationen unter </w:t>
      </w:r>
      <w:hyperlink r:id="rId9" w:history="1">
        <w:r w:rsidR="0062656E" w:rsidRPr="00CC185B">
          <w:rPr>
            <w:rStyle w:val="Hyperlink"/>
            <w:rFonts w:cstheme="minorHAnsi"/>
            <w:sz w:val="20"/>
            <w:szCs w:val="20"/>
          </w:rPr>
          <w:t>www.doyma.de/smart-doyma</w:t>
        </w:r>
      </w:hyperlink>
      <w:r w:rsidR="0062656E">
        <w:rPr>
          <w:rFonts w:cstheme="minorHAnsi"/>
          <w:color w:val="0D0D0D" w:themeColor="text1" w:themeTint="F2"/>
          <w:sz w:val="20"/>
          <w:szCs w:val="20"/>
        </w:rPr>
        <w:t xml:space="preserve"> </w:t>
      </w:r>
      <w:r w:rsidR="0062656E" w:rsidRPr="0062656E">
        <w:rPr>
          <w:rFonts w:cstheme="minorHAnsi"/>
          <w:color w:val="0D0D0D" w:themeColor="text1" w:themeTint="F2"/>
          <w:sz w:val="20"/>
          <w:szCs w:val="20"/>
        </w:rPr>
        <w:t xml:space="preserve"> </w:t>
      </w:r>
    </w:p>
    <w:p w:rsidR="0062656E" w:rsidRPr="0062656E" w:rsidRDefault="0062656E" w:rsidP="0062656E">
      <w:pPr>
        <w:spacing w:after="0" w:line="240" w:lineRule="auto"/>
        <w:rPr>
          <w:rFonts w:cstheme="minorHAnsi"/>
          <w:color w:val="0D0D0D" w:themeColor="text1" w:themeTint="F2"/>
          <w:sz w:val="20"/>
          <w:szCs w:val="20"/>
        </w:rPr>
      </w:pPr>
    </w:p>
    <w:p w:rsidR="0062656E" w:rsidRPr="0062656E" w:rsidRDefault="0062656E" w:rsidP="0062656E">
      <w:pPr>
        <w:spacing w:after="0" w:line="240" w:lineRule="auto"/>
        <w:rPr>
          <w:rFonts w:cstheme="minorHAnsi"/>
          <w:b/>
          <w:color w:val="0D0D0D" w:themeColor="text1" w:themeTint="F2"/>
          <w:sz w:val="20"/>
          <w:szCs w:val="20"/>
        </w:rPr>
      </w:pPr>
      <w:r w:rsidRPr="0062656E">
        <w:rPr>
          <w:rFonts w:cstheme="minorHAnsi"/>
          <w:b/>
          <w:color w:val="0D0D0D" w:themeColor="text1" w:themeTint="F2"/>
          <w:sz w:val="20"/>
          <w:szCs w:val="20"/>
        </w:rPr>
        <w:t>Die Smart DOYMA Plattform kompakt</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Die Informationsplattform bietet alles Wissenswerte gebündelt zusammengefasst</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Die Plattform ist jederzeit und mobil verfügbar</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Das Montageprotokoll lässt sich direkt ausfüllen und versenden</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Es sind genaue Details zu den jeweiligen Produkten hinterlegt</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Einbauanleitungen sowie Einbauhinweise sind abrufbar</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Zugriff auf Ausschreibungstexte</w:t>
      </w:r>
    </w:p>
    <w:p w:rsidR="0062656E" w:rsidRPr="0062656E"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Integrierter DOYMA YouTube Channel</w:t>
      </w:r>
    </w:p>
    <w:p w:rsidR="00C038B7" w:rsidRDefault="0062656E" w:rsidP="0062656E">
      <w:pPr>
        <w:spacing w:after="0" w:line="240" w:lineRule="auto"/>
        <w:rPr>
          <w:rFonts w:cstheme="minorHAnsi"/>
          <w:color w:val="0D0D0D" w:themeColor="text1" w:themeTint="F2"/>
          <w:sz w:val="20"/>
          <w:szCs w:val="20"/>
        </w:rPr>
      </w:pPr>
      <w:r w:rsidRPr="0062656E">
        <w:rPr>
          <w:rFonts w:cstheme="minorHAnsi"/>
          <w:color w:val="0D0D0D" w:themeColor="text1" w:themeTint="F2"/>
          <w:sz w:val="20"/>
          <w:szCs w:val="20"/>
        </w:rPr>
        <w:t>-</w:t>
      </w:r>
      <w:r w:rsidRPr="0062656E">
        <w:rPr>
          <w:rFonts w:cstheme="minorHAnsi"/>
          <w:color w:val="0D0D0D" w:themeColor="text1" w:themeTint="F2"/>
          <w:sz w:val="20"/>
          <w:szCs w:val="20"/>
        </w:rPr>
        <w:tab/>
        <w:t>Direkter Beraterkontakt jederzeit per E-Mail möglich</w:t>
      </w:r>
    </w:p>
    <w:p w:rsidR="0062656E" w:rsidRPr="00C038B7" w:rsidRDefault="0062656E" w:rsidP="0062656E">
      <w:pPr>
        <w:spacing w:after="0" w:line="240" w:lineRule="auto"/>
        <w:rPr>
          <w:rFonts w:cstheme="minorHAnsi"/>
          <w:color w:val="0D0D0D" w:themeColor="text1" w:themeTint="F2"/>
          <w:sz w:val="20"/>
          <w:szCs w:val="20"/>
        </w:rPr>
      </w:pPr>
    </w:p>
    <w:p w:rsidR="00BD5934" w:rsidRDefault="00BD5934">
      <w:pPr>
        <w:rPr>
          <w:rFonts w:cstheme="minorHAnsi"/>
          <w:b/>
          <w:color w:val="0D0D0D" w:themeColor="text1" w:themeTint="F2"/>
          <w:sz w:val="20"/>
          <w:szCs w:val="20"/>
        </w:rPr>
      </w:pPr>
      <w:r>
        <w:rPr>
          <w:rFonts w:cstheme="minorHAnsi"/>
          <w:b/>
          <w:color w:val="0D0D0D" w:themeColor="text1" w:themeTint="F2"/>
          <w:sz w:val="20"/>
          <w:szCs w:val="20"/>
        </w:rPr>
        <w:br w:type="page"/>
      </w:r>
    </w:p>
    <w:p w:rsidR="0062656E" w:rsidRDefault="0062656E" w:rsidP="00C038B7">
      <w:pPr>
        <w:autoSpaceDE w:val="0"/>
        <w:autoSpaceDN w:val="0"/>
        <w:adjustRightInd w:val="0"/>
        <w:spacing w:after="0" w:line="240" w:lineRule="auto"/>
        <w:jc w:val="both"/>
        <w:textAlignment w:val="center"/>
        <w:rPr>
          <w:rFonts w:cstheme="minorHAnsi"/>
          <w:b/>
          <w:color w:val="0D0D0D" w:themeColor="text1" w:themeTint="F2"/>
          <w:sz w:val="20"/>
          <w:szCs w:val="20"/>
        </w:rPr>
      </w:pPr>
    </w:p>
    <w:p w:rsidR="00C038B7" w:rsidRPr="005B16E6" w:rsidRDefault="00C038B7" w:rsidP="00C038B7">
      <w:pPr>
        <w:spacing w:after="0" w:line="240" w:lineRule="auto"/>
        <w:rPr>
          <w:rFonts w:cstheme="minorHAnsi"/>
          <w:b/>
          <w:color w:val="323232"/>
          <w:sz w:val="20"/>
          <w:szCs w:val="20"/>
        </w:rPr>
      </w:pPr>
      <w:r w:rsidRPr="005B16E6">
        <w:rPr>
          <w:rFonts w:cstheme="minorHAnsi"/>
          <w:b/>
          <w:color w:val="323232"/>
          <w:sz w:val="20"/>
          <w:szCs w:val="20"/>
        </w:rPr>
        <w:t>Bilder:</w:t>
      </w:r>
    </w:p>
    <w:p w:rsidR="00C038B7" w:rsidRPr="005B16E6" w:rsidRDefault="00C038B7" w:rsidP="00C038B7">
      <w:pPr>
        <w:pStyle w:val="EinfAbs"/>
        <w:tabs>
          <w:tab w:val="left" w:pos="283"/>
        </w:tabs>
        <w:spacing w:line="240" w:lineRule="auto"/>
        <w:jc w:val="both"/>
        <w:rPr>
          <w:rFonts w:asciiTheme="minorHAnsi" w:hAnsiTheme="minorHAnsi" w:cstheme="minorHAnsi"/>
          <w:b/>
          <w:noProof/>
          <w:color w:val="000000" w:themeColor="text1"/>
          <w:sz w:val="20"/>
          <w:szCs w:val="20"/>
          <w:lang w:eastAsia="de-DE"/>
        </w:rPr>
      </w:pPr>
    </w:p>
    <w:p w:rsidR="00C038B7" w:rsidRPr="005B16E6" w:rsidRDefault="00BD5934" w:rsidP="00C038B7">
      <w:pPr>
        <w:pStyle w:val="EinfAbs"/>
        <w:tabs>
          <w:tab w:val="left" w:pos="283"/>
        </w:tabs>
        <w:spacing w:line="240" w:lineRule="auto"/>
        <w:jc w:val="both"/>
        <w:rPr>
          <w:rFonts w:asciiTheme="minorHAnsi" w:hAnsiTheme="minorHAnsi" w:cstheme="minorHAnsi"/>
          <w:b/>
          <w:noProof/>
          <w:color w:val="323232"/>
          <w:sz w:val="20"/>
          <w:szCs w:val="20"/>
          <w:lang w:eastAsia="de-DE"/>
        </w:rPr>
      </w:pPr>
      <w:r>
        <w:rPr>
          <w:rFonts w:asciiTheme="minorHAnsi" w:hAnsiTheme="minorHAnsi" w:cstheme="minorHAnsi"/>
          <w:b/>
          <w:noProof/>
          <w:color w:val="323232"/>
          <w:sz w:val="20"/>
          <w:lang w:eastAsia="de-DE"/>
        </w:rPr>
        <w:drawing>
          <wp:inline distT="0" distB="0" distL="0" distR="0">
            <wp:extent cx="2703600" cy="1800000"/>
            <wp:effectExtent l="0" t="0" r="1905" b="0"/>
            <wp:docPr id="1" name="Grafik 1" descr="L:\Marketing\PR und Mediaplanung\+PM_Pressemitteilungen\PM_DE\_PM_2018\PM_10_DE_Smart DOYMA\170510_DOYMA__0913_169_DSP_CMYK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keting\PR und Mediaplanung\+PM_Pressemitteilungen\PM_DE\_PM_2018\PM_10_DE_Smart DOYMA\170510_DOYMA__0913_169_DSP_CMYK_k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p>
    <w:p w:rsidR="00BD5934" w:rsidRDefault="00BD5934" w:rsidP="00C038B7">
      <w:pPr>
        <w:tabs>
          <w:tab w:val="left" w:pos="170"/>
        </w:tabs>
        <w:autoSpaceDE w:val="0"/>
        <w:autoSpaceDN w:val="0"/>
        <w:adjustRightInd w:val="0"/>
        <w:spacing w:after="0" w:line="240" w:lineRule="auto"/>
        <w:textAlignment w:val="center"/>
        <w:rPr>
          <w:rFonts w:cstheme="minorHAnsi"/>
          <w:noProof/>
          <w:color w:val="323232"/>
          <w:sz w:val="20"/>
          <w:szCs w:val="20"/>
          <w:lang w:eastAsia="de-DE"/>
        </w:rPr>
      </w:pPr>
    </w:p>
    <w:p w:rsidR="00C038B7" w:rsidRPr="005B16E6" w:rsidRDefault="00BD5934" w:rsidP="00C038B7">
      <w:pPr>
        <w:tabs>
          <w:tab w:val="left" w:pos="170"/>
        </w:tabs>
        <w:autoSpaceDE w:val="0"/>
        <w:autoSpaceDN w:val="0"/>
        <w:adjustRightInd w:val="0"/>
        <w:spacing w:after="0" w:line="240" w:lineRule="auto"/>
        <w:textAlignment w:val="center"/>
        <w:rPr>
          <w:rFonts w:cstheme="minorHAnsi"/>
          <w:color w:val="000000" w:themeColor="text1"/>
          <w:sz w:val="20"/>
          <w:szCs w:val="20"/>
          <w:u w:val="single"/>
          <w14:textOutline w14:w="9525" w14:cap="flat" w14:cmpd="sng" w14:algn="ctr">
            <w14:noFill/>
            <w14:prstDash w14:val="solid"/>
            <w14:round/>
          </w14:textOutline>
        </w:rPr>
      </w:pPr>
      <w:r>
        <w:rPr>
          <w:rFonts w:cstheme="minorHAnsi"/>
          <w:noProof/>
          <w:color w:val="323232"/>
          <w:sz w:val="20"/>
          <w:szCs w:val="20"/>
          <w:lang w:eastAsia="de-DE"/>
        </w:rPr>
        <w:t>Die Smart DOYMA</w:t>
      </w:r>
      <w:r w:rsidRPr="00BD5934">
        <w:rPr>
          <w:rFonts w:cstheme="minorHAnsi"/>
          <w:noProof/>
          <w:color w:val="323232"/>
          <w:sz w:val="20"/>
          <w:szCs w:val="20"/>
          <w:lang w:eastAsia="de-DE"/>
        </w:rPr>
        <w:t xml:space="preserve"> Plattform sorgt auf der Baustelle für Zeitersparnis und Minimierung von Fehlerquellen</w:t>
      </w:r>
    </w:p>
    <w:p w:rsidR="00C038B7" w:rsidRDefault="00C038B7" w:rsidP="00C038B7">
      <w:pPr>
        <w:tabs>
          <w:tab w:val="left" w:pos="170"/>
        </w:tabs>
        <w:autoSpaceDE w:val="0"/>
        <w:autoSpaceDN w:val="0"/>
        <w:adjustRightInd w:val="0"/>
        <w:spacing w:after="0" w:line="240" w:lineRule="auto"/>
        <w:textAlignment w:val="center"/>
        <w:rPr>
          <w:rFonts w:cstheme="minorHAnsi"/>
          <w:color w:val="000000" w:themeColor="text1"/>
          <w:sz w:val="16"/>
          <w:szCs w:val="16"/>
          <w14:textOutline w14:w="9525" w14:cap="flat" w14:cmpd="sng" w14:algn="ctr">
            <w14:noFill/>
            <w14:prstDash w14:val="solid"/>
            <w14:round/>
          </w14:textOutline>
        </w:rPr>
      </w:pPr>
    </w:p>
    <w:p w:rsidR="00BD5934" w:rsidRDefault="00BD5934" w:rsidP="00C038B7">
      <w:pPr>
        <w:tabs>
          <w:tab w:val="left" w:pos="170"/>
        </w:tabs>
        <w:autoSpaceDE w:val="0"/>
        <w:autoSpaceDN w:val="0"/>
        <w:adjustRightInd w:val="0"/>
        <w:spacing w:after="0" w:line="240" w:lineRule="auto"/>
        <w:textAlignment w:val="center"/>
        <w:rPr>
          <w:rFonts w:cstheme="minorHAnsi"/>
          <w:color w:val="000000" w:themeColor="text1"/>
          <w:sz w:val="16"/>
          <w:szCs w:val="16"/>
          <w14:textOutline w14:w="9525" w14:cap="flat" w14:cmpd="sng" w14:algn="ctr">
            <w14:noFill/>
            <w14:prstDash w14:val="solid"/>
            <w14:round/>
          </w14:textOutline>
        </w:rPr>
      </w:pPr>
    </w:p>
    <w:p w:rsidR="00BD5934" w:rsidRPr="005B16E6" w:rsidRDefault="00BD5934" w:rsidP="00C038B7">
      <w:pPr>
        <w:tabs>
          <w:tab w:val="left" w:pos="170"/>
        </w:tabs>
        <w:autoSpaceDE w:val="0"/>
        <w:autoSpaceDN w:val="0"/>
        <w:adjustRightInd w:val="0"/>
        <w:spacing w:after="0" w:line="240" w:lineRule="auto"/>
        <w:textAlignment w:val="center"/>
        <w:rPr>
          <w:rFonts w:cstheme="minorHAnsi"/>
          <w:color w:val="000000" w:themeColor="text1"/>
          <w:sz w:val="16"/>
          <w:szCs w:val="16"/>
          <w14:textOutline w14:w="9525" w14:cap="flat" w14:cmpd="sng" w14:algn="ctr">
            <w14:noFill/>
            <w14:prstDash w14:val="solid"/>
            <w14:round/>
          </w14:textOutline>
        </w:rPr>
      </w:pPr>
      <w:r>
        <w:rPr>
          <w:rFonts w:ascii="Arial" w:hAnsi="Arial"/>
          <w:noProof/>
          <w:lang w:eastAsia="de-DE"/>
        </w:rPr>
        <w:drawing>
          <wp:inline distT="0" distB="0" distL="0" distR="0">
            <wp:extent cx="2326005" cy="1552575"/>
            <wp:effectExtent l="0" t="0" r="0" b="9525"/>
            <wp:docPr id="2" name="Grafik 2" descr="Doyma_0917_314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yma_0917_314_Low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6005" cy="1552575"/>
                    </a:xfrm>
                    <a:prstGeom prst="rect">
                      <a:avLst/>
                    </a:prstGeom>
                    <a:noFill/>
                    <a:ln>
                      <a:noFill/>
                    </a:ln>
                  </pic:spPr>
                </pic:pic>
              </a:graphicData>
            </a:graphic>
          </wp:inline>
        </w:drawing>
      </w:r>
    </w:p>
    <w:p w:rsidR="00D44A50" w:rsidRDefault="00D44A50" w:rsidP="00C038B7">
      <w:pPr>
        <w:pStyle w:val="EinfAbs"/>
        <w:tabs>
          <w:tab w:val="left" w:pos="283"/>
        </w:tabs>
        <w:spacing w:line="240" w:lineRule="auto"/>
        <w:jc w:val="both"/>
        <w:rPr>
          <w:rFonts w:asciiTheme="minorHAnsi" w:hAnsiTheme="minorHAnsi" w:cstheme="minorHAnsi"/>
          <w:noProof/>
          <w:color w:val="323232"/>
          <w:sz w:val="20"/>
          <w:szCs w:val="20"/>
          <w:lang w:val="en-US" w:eastAsia="de-DE"/>
        </w:rPr>
      </w:pPr>
    </w:p>
    <w:p w:rsidR="00BD5934" w:rsidRPr="00C80520" w:rsidRDefault="00BD5934" w:rsidP="00C038B7">
      <w:pPr>
        <w:pStyle w:val="EinfAbs"/>
        <w:tabs>
          <w:tab w:val="left" w:pos="283"/>
        </w:tabs>
        <w:spacing w:line="240" w:lineRule="auto"/>
        <w:jc w:val="both"/>
        <w:rPr>
          <w:rFonts w:asciiTheme="minorHAnsi" w:hAnsiTheme="minorHAnsi" w:cstheme="minorHAnsi"/>
          <w:noProof/>
          <w:color w:val="323232"/>
          <w:sz w:val="20"/>
          <w:szCs w:val="20"/>
          <w:lang w:eastAsia="de-DE"/>
        </w:rPr>
      </w:pPr>
      <w:r w:rsidRPr="00C80520">
        <w:rPr>
          <w:rFonts w:asciiTheme="minorHAnsi" w:hAnsiTheme="minorHAnsi" w:cstheme="minorHAnsi"/>
          <w:noProof/>
          <w:color w:val="323232"/>
          <w:sz w:val="20"/>
          <w:szCs w:val="20"/>
          <w:lang w:eastAsia="de-DE"/>
        </w:rPr>
        <w:t>Über den QR-Code auf dem Produkt, gelangt man direkt zur Smart DOYMA Plattform</w:t>
      </w:r>
    </w:p>
    <w:p w:rsidR="00BD5934" w:rsidRPr="00C80520" w:rsidRDefault="00BD5934" w:rsidP="00C038B7">
      <w:pPr>
        <w:pStyle w:val="EinfAbs"/>
        <w:tabs>
          <w:tab w:val="left" w:pos="283"/>
        </w:tabs>
        <w:spacing w:line="240" w:lineRule="auto"/>
        <w:jc w:val="both"/>
        <w:rPr>
          <w:rFonts w:asciiTheme="minorHAnsi" w:hAnsiTheme="minorHAnsi" w:cstheme="minorHAnsi"/>
          <w:b/>
          <w:noProof/>
          <w:color w:val="323232"/>
          <w:sz w:val="20"/>
          <w:szCs w:val="20"/>
          <w:lang w:eastAsia="de-DE"/>
        </w:rPr>
      </w:pPr>
    </w:p>
    <w:p w:rsidR="00C038B7" w:rsidRPr="00C80520" w:rsidRDefault="00C038B7" w:rsidP="00C038B7">
      <w:pPr>
        <w:spacing w:after="0" w:line="240" w:lineRule="auto"/>
        <w:rPr>
          <w:rFonts w:cstheme="minorHAnsi"/>
          <w:b/>
        </w:rPr>
      </w:pPr>
    </w:p>
    <w:p w:rsidR="00D44A50" w:rsidRPr="00C80520" w:rsidRDefault="00D44A50">
      <w:pPr>
        <w:rPr>
          <w:rFonts w:cstheme="minorHAnsi"/>
          <w:b/>
        </w:rPr>
      </w:pPr>
      <w:r w:rsidRPr="00C80520">
        <w:rPr>
          <w:rFonts w:cstheme="minorHAnsi"/>
          <w:b/>
        </w:rPr>
        <w:br w:type="page"/>
      </w:r>
    </w:p>
    <w:p w:rsidR="00C038B7" w:rsidRPr="00C80520" w:rsidRDefault="00C038B7" w:rsidP="00C038B7">
      <w:pPr>
        <w:spacing w:after="0" w:line="240" w:lineRule="auto"/>
        <w:rPr>
          <w:rStyle w:val="Hervorhebung"/>
          <w:rFonts w:cstheme="minorHAnsi"/>
          <w:b/>
          <w:i w:val="0"/>
          <w:iCs w:val="0"/>
        </w:rPr>
      </w:pPr>
      <w:r w:rsidRPr="00C80520">
        <w:rPr>
          <w:rFonts w:cstheme="minorHAnsi"/>
          <w:b/>
        </w:rPr>
        <w:lastRenderedPageBreak/>
        <w:t>DOYMA GmbH &amp; Co:</w:t>
      </w:r>
    </w:p>
    <w:p w:rsidR="00C038B7" w:rsidRPr="005B16E6" w:rsidRDefault="00C038B7" w:rsidP="00C038B7">
      <w:pPr>
        <w:spacing w:after="0" w:line="240" w:lineRule="auto"/>
        <w:ind w:right="-28"/>
        <w:rPr>
          <w:rStyle w:val="Hervorhebung"/>
          <w:rFonts w:cstheme="minorHAnsi"/>
        </w:rPr>
      </w:pPr>
      <w:r w:rsidRPr="005B16E6">
        <w:rPr>
          <w:rStyle w:val="Hervorhebung"/>
          <w:rFonts w:cstheme="minorHAnsi"/>
        </w:rPr>
        <w:t xml:space="preserve">Die DOYMA GmbH &amp; Co mit Sitz in </w:t>
      </w:r>
      <w:proofErr w:type="spellStart"/>
      <w:r w:rsidRPr="005B16E6">
        <w:rPr>
          <w:rStyle w:val="Hervorhebung"/>
          <w:rFonts w:cstheme="minorHAnsi"/>
        </w:rPr>
        <w:t>Oyten</w:t>
      </w:r>
      <w:proofErr w:type="spellEnd"/>
      <w:r w:rsidRPr="005B16E6">
        <w:rPr>
          <w:rStyle w:val="Hervorhebung"/>
          <w:rFonts w:cstheme="minorHAnsi"/>
        </w:rPr>
        <w:t xml:space="preserve"> konstruiert und fertigt Dichtungssysteme zur Abdichtung von </w:t>
      </w:r>
      <w:proofErr w:type="spellStart"/>
      <w:r w:rsidRPr="005B16E6">
        <w:rPr>
          <w:rStyle w:val="Hervorhebung"/>
          <w:rFonts w:cstheme="minorHAnsi"/>
        </w:rPr>
        <w:t>Ver</w:t>
      </w:r>
      <w:proofErr w:type="spellEnd"/>
      <w:r w:rsidRPr="005B16E6">
        <w:rPr>
          <w:rStyle w:val="Hervorhebung"/>
          <w:rFonts w:cstheme="minorHAnsi"/>
        </w:rPr>
        <w:t>- und Entsorgungsleitungen, die durch Wände und Decken geführt werden sowie Abschottungen für Rohre und Kabel für den vorbeugenden baulichen Brandschutz.</w:t>
      </w:r>
    </w:p>
    <w:p w:rsidR="00C038B7" w:rsidRPr="005B16E6" w:rsidRDefault="00C038B7" w:rsidP="00C038B7">
      <w:pPr>
        <w:spacing w:after="0" w:line="240" w:lineRule="auto"/>
        <w:ind w:right="-28"/>
        <w:rPr>
          <w:rStyle w:val="Hervorhebung"/>
          <w:rFonts w:cstheme="minorHAnsi"/>
        </w:rPr>
      </w:pPr>
    </w:p>
    <w:p w:rsidR="00C038B7" w:rsidRPr="005B16E6" w:rsidRDefault="00C038B7" w:rsidP="00C038B7">
      <w:pPr>
        <w:spacing w:after="0" w:line="240" w:lineRule="auto"/>
        <w:ind w:right="-28"/>
        <w:rPr>
          <w:rFonts w:cstheme="minorHAnsi"/>
          <w:i/>
          <w:iCs/>
        </w:rPr>
      </w:pPr>
      <w:r w:rsidRPr="005B16E6">
        <w:rPr>
          <w:rStyle w:val="Hervorhebung"/>
          <w:rFonts w:cstheme="minorHAnsi"/>
        </w:rPr>
        <w:t>DOYMA beschäftigt</w:t>
      </w:r>
      <w:r w:rsidR="00FD1546">
        <w:rPr>
          <w:rStyle w:val="Hervorhebung"/>
          <w:rFonts w:cstheme="minorHAnsi"/>
        </w:rPr>
        <w:t xml:space="preserve"> 21</w:t>
      </w:r>
      <w:r w:rsidRPr="005B16E6">
        <w:rPr>
          <w:rStyle w:val="Hervorhebung"/>
          <w:rFonts w:cstheme="minorHAnsi"/>
        </w:rPr>
        <w:t xml:space="preserve">0 Mitarbeiter und ist DIN EN ISO 9001 zertifiziert. </w:t>
      </w:r>
      <w:r w:rsidR="00FD1546">
        <w:rPr>
          <w:rStyle w:val="Hervorhebung"/>
          <w:rFonts w:cstheme="minorHAnsi"/>
        </w:rPr>
        <w:t>60</w:t>
      </w:r>
      <w:r w:rsidRPr="005B16E6">
        <w:rPr>
          <w:rStyle w:val="Hervorhebung"/>
          <w:rFonts w:cstheme="minorHAnsi"/>
        </w:rPr>
        <w:t xml:space="preserve"> Jahre Erfahrung, Service und marktgerechte Produkte begründen den exzellenten Ruf.</w:t>
      </w:r>
    </w:p>
    <w:p w:rsidR="00C038B7" w:rsidRPr="005B16E6" w:rsidRDefault="00C038B7" w:rsidP="00C038B7">
      <w:pPr>
        <w:spacing w:after="0" w:line="240" w:lineRule="auto"/>
        <w:rPr>
          <w:rFonts w:cstheme="minorHAnsi"/>
        </w:rPr>
      </w:pPr>
    </w:p>
    <w:p w:rsidR="00C038B7" w:rsidRPr="005B16E6" w:rsidRDefault="00C038B7" w:rsidP="00C038B7">
      <w:pPr>
        <w:pStyle w:val="Helvetica"/>
        <w:rPr>
          <w:rFonts w:asciiTheme="minorHAnsi" w:hAnsiTheme="minorHAnsi" w:cstheme="minorHAnsi"/>
          <w:sz w:val="22"/>
        </w:rPr>
      </w:pPr>
      <w:r w:rsidRPr="005B16E6">
        <w:rPr>
          <w:rFonts w:asciiTheme="minorHAnsi" w:hAnsiTheme="minorHAnsi" w:cstheme="minorHAnsi"/>
          <w:b/>
          <w:bCs/>
          <w:sz w:val="22"/>
        </w:rPr>
        <w:t>Pressekontakt</w:t>
      </w:r>
      <w:r w:rsidRPr="005B16E6">
        <w:rPr>
          <w:rFonts w:asciiTheme="minorHAnsi" w:hAnsiTheme="minorHAnsi" w:cstheme="minorHAnsi"/>
          <w:sz w:val="22"/>
        </w:rPr>
        <w:t>:</w:t>
      </w:r>
    </w:p>
    <w:p w:rsidR="00C038B7" w:rsidRPr="005B16E6" w:rsidRDefault="00C038B7" w:rsidP="00C038B7">
      <w:pPr>
        <w:pStyle w:val="Helvetica"/>
        <w:rPr>
          <w:rFonts w:asciiTheme="minorHAnsi" w:hAnsiTheme="minorHAnsi" w:cstheme="minorHAnsi"/>
          <w:sz w:val="22"/>
        </w:rPr>
      </w:pPr>
    </w:p>
    <w:p w:rsidR="00C038B7" w:rsidRPr="005B16E6" w:rsidRDefault="00C038B7" w:rsidP="00C038B7">
      <w:pPr>
        <w:pStyle w:val="Helvetica"/>
        <w:rPr>
          <w:rFonts w:asciiTheme="minorHAnsi" w:hAnsiTheme="minorHAnsi" w:cstheme="minorHAnsi"/>
          <w:sz w:val="22"/>
        </w:rPr>
      </w:pPr>
      <w:r w:rsidRPr="005B16E6">
        <w:rPr>
          <w:rFonts w:asciiTheme="minorHAnsi" w:hAnsiTheme="minorHAnsi" w:cstheme="minorHAnsi"/>
          <w:sz w:val="22"/>
        </w:rPr>
        <w:t>Tobias Meints</w:t>
      </w:r>
    </w:p>
    <w:p w:rsidR="00C038B7" w:rsidRPr="005B16E6" w:rsidRDefault="00C038B7" w:rsidP="00C038B7">
      <w:pPr>
        <w:pStyle w:val="Helvetica"/>
        <w:rPr>
          <w:rFonts w:asciiTheme="minorHAnsi" w:hAnsiTheme="minorHAnsi" w:cstheme="minorHAnsi"/>
          <w:sz w:val="22"/>
        </w:rPr>
      </w:pPr>
    </w:p>
    <w:p w:rsidR="00C038B7" w:rsidRPr="005B16E6" w:rsidRDefault="00C038B7" w:rsidP="00C038B7">
      <w:pPr>
        <w:pStyle w:val="Helvetica"/>
        <w:rPr>
          <w:rFonts w:asciiTheme="minorHAnsi" w:hAnsiTheme="minorHAnsi" w:cstheme="minorHAnsi"/>
          <w:b/>
          <w:sz w:val="22"/>
        </w:rPr>
      </w:pPr>
      <w:r w:rsidRPr="005B16E6">
        <w:rPr>
          <w:rFonts w:asciiTheme="minorHAnsi" w:hAnsiTheme="minorHAnsi" w:cstheme="minorHAnsi"/>
          <w:b/>
          <w:sz w:val="22"/>
        </w:rPr>
        <w:t>DOYMA GmbH &amp; Co</w:t>
      </w:r>
    </w:p>
    <w:p w:rsidR="00C038B7" w:rsidRPr="005B16E6" w:rsidRDefault="00C038B7" w:rsidP="00C038B7">
      <w:pPr>
        <w:pStyle w:val="Helvetica"/>
        <w:rPr>
          <w:rFonts w:asciiTheme="minorHAnsi" w:hAnsiTheme="minorHAnsi" w:cstheme="minorHAnsi"/>
          <w:sz w:val="22"/>
        </w:rPr>
      </w:pPr>
    </w:p>
    <w:p w:rsidR="00C038B7" w:rsidRPr="005B16E6" w:rsidRDefault="00C038B7" w:rsidP="00C038B7">
      <w:pPr>
        <w:pStyle w:val="Helvetica"/>
        <w:rPr>
          <w:rFonts w:asciiTheme="minorHAnsi" w:hAnsiTheme="minorHAnsi" w:cstheme="minorHAnsi"/>
          <w:sz w:val="22"/>
        </w:rPr>
      </w:pPr>
      <w:r w:rsidRPr="005B16E6">
        <w:rPr>
          <w:rFonts w:asciiTheme="minorHAnsi" w:hAnsiTheme="minorHAnsi" w:cstheme="minorHAnsi"/>
          <w:sz w:val="22"/>
        </w:rPr>
        <w:t>Dichtungssysteme</w:t>
      </w:r>
    </w:p>
    <w:p w:rsidR="00C038B7" w:rsidRPr="005B16E6" w:rsidRDefault="00C038B7" w:rsidP="00C038B7">
      <w:pPr>
        <w:pStyle w:val="Helvetica"/>
        <w:rPr>
          <w:rFonts w:asciiTheme="minorHAnsi" w:hAnsiTheme="minorHAnsi" w:cstheme="minorHAnsi"/>
          <w:sz w:val="22"/>
        </w:rPr>
      </w:pPr>
      <w:r w:rsidRPr="005B16E6">
        <w:rPr>
          <w:rFonts w:asciiTheme="minorHAnsi" w:hAnsiTheme="minorHAnsi" w:cstheme="minorHAnsi"/>
          <w:sz w:val="22"/>
        </w:rPr>
        <w:t>Brandschutzsysteme</w:t>
      </w:r>
      <w:bookmarkStart w:id="0" w:name="_GoBack"/>
    </w:p>
    <w:p w:rsidR="00C038B7" w:rsidRPr="005B16E6" w:rsidRDefault="00C038B7" w:rsidP="00C038B7">
      <w:pPr>
        <w:pStyle w:val="Helvetica"/>
        <w:rPr>
          <w:rFonts w:asciiTheme="minorHAnsi" w:hAnsiTheme="minorHAnsi" w:cstheme="minorHAnsi"/>
          <w:sz w:val="22"/>
        </w:rPr>
      </w:pPr>
    </w:p>
    <w:p w:rsidR="00C038B7" w:rsidRPr="005B16E6" w:rsidRDefault="00C038B7" w:rsidP="00C038B7">
      <w:pPr>
        <w:pStyle w:val="Helvetica"/>
        <w:rPr>
          <w:rFonts w:asciiTheme="minorHAnsi" w:hAnsiTheme="minorHAnsi" w:cstheme="minorHAnsi"/>
          <w:sz w:val="22"/>
          <w:lang w:val="it-IT"/>
        </w:rPr>
      </w:pPr>
      <w:proofErr w:type="spellStart"/>
      <w:r w:rsidRPr="005B16E6">
        <w:rPr>
          <w:rFonts w:asciiTheme="minorHAnsi" w:hAnsiTheme="minorHAnsi" w:cstheme="minorHAnsi"/>
          <w:sz w:val="22"/>
          <w:lang w:val="it-IT"/>
        </w:rPr>
        <w:t>Industriestraße</w:t>
      </w:r>
      <w:proofErr w:type="spellEnd"/>
      <w:r w:rsidRPr="005B16E6">
        <w:rPr>
          <w:rFonts w:asciiTheme="minorHAnsi" w:hAnsiTheme="minorHAnsi" w:cstheme="minorHAnsi"/>
          <w:sz w:val="22"/>
          <w:lang w:val="it-IT"/>
        </w:rPr>
        <w:t xml:space="preserve"> 43 - 57</w:t>
      </w:r>
    </w:p>
    <w:p w:rsidR="00C038B7" w:rsidRPr="005B16E6" w:rsidRDefault="00C038B7" w:rsidP="00C038B7">
      <w:pPr>
        <w:pStyle w:val="Helvetica"/>
        <w:rPr>
          <w:rFonts w:asciiTheme="minorHAnsi" w:hAnsiTheme="minorHAnsi" w:cstheme="minorHAnsi"/>
          <w:sz w:val="22"/>
          <w:lang w:val="it-IT"/>
        </w:rPr>
      </w:pPr>
      <w:r w:rsidRPr="005B16E6">
        <w:rPr>
          <w:rFonts w:asciiTheme="minorHAnsi" w:hAnsiTheme="minorHAnsi" w:cstheme="minorHAnsi"/>
          <w:sz w:val="22"/>
          <w:lang w:val="it-IT"/>
        </w:rPr>
        <w:t xml:space="preserve">28876 </w:t>
      </w:r>
      <w:proofErr w:type="spellStart"/>
      <w:r w:rsidRPr="005B16E6">
        <w:rPr>
          <w:rFonts w:asciiTheme="minorHAnsi" w:hAnsiTheme="minorHAnsi" w:cstheme="minorHAnsi"/>
          <w:sz w:val="22"/>
          <w:lang w:val="it-IT"/>
        </w:rPr>
        <w:t>Oyten</w:t>
      </w:r>
      <w:proofErr w:type="spellEnd"/>
    </w:p>
    <w:p w:rsidR="00C038B7" w:rsidRPr="005B16E6" w:rsidRDefault="00C038B7" w:rsidP="00C038B7">
      <w:pPr>
        <w:pStyle w:val="Helvetica"/>
        <w:rPr>
          <w:rFonts w:asciiTheme="minorHAnsi" w:hAnsiTheme="minorHAnsi" w:cstheme="minorHAnsi"/>
          <w:sz w:val="22"/>
          <w:lang w:val="it-IT"/>
        </w:rPr>
      </w:pPr>
    </w:p>
    <w:p w:rsidR="00C038B7" w:rsidRPr="005B16E6" w:rsidRDefault="00C038B7" w:rsidP="00C038B7">
      <w:pPr>
        <w:pStyle w:val="Helvetica"/>
        <w:rPr>
          <w:rFonts w:asciiTheme="minorHAnsi" w:hAnsiTheme="minorHAnsi" w:cstheme="minorHAnsi"/>
          <w:sz w:val="22"/>
          <w:lang w:val="it-IT"/>
        </w:rPr>
      </w:pPr>
      <w:proofErr w:type="spellStart"/>
      <w:r w:rsidRPr="005B16E6">
        <w:rPr>
          <w:rFonts w:asciiTheme="minorHAnsi" w:hAnsiTheme="minorHAnsi" w:cstheme="minorHAnsi"/>
          <w:sz w:val="22"/>
          <w:lang w:val="it-IT"/>
        </w:rPr>
        <w:t>Telefon</w:t>
      </w:r>
      <w:proofErr w:type="spellEnd"/>
      <w:r w:rsidRPr="005B16E6">
        <w:rPr>
          <w:rFonts w:asciiTheme="minorHAnsi" w:hAnsiTheme="minorHAnsi" w:cstheme="minorHAnsi"/>
          <w:sz w:val="22"/>
          <w:lang w:val="it-IT"/>
        </w:rPr>
        <w:t>: 04207-9166-268</w:t>
      </w:r>
    </w:p>
    <w:p w:rsidR="00C038B7" w:rsidRPr="005B16E6" w:rsidRDefault="00C038B7" w:rsidP="00C038B7">
      <w:pPr>
        <w:pStyle w:val="Helvetica"/>
        <w:rPr>
          <w:rFonts w:asciiTheme="minorHAnsi" w:hAnsiTheme="minorHAnsi" w:cstheme="minorHAnsi"/>
          <w:sz w:val="22"/>
          <w:lang w:val="it-IT"/>
        </w:rPr>
      </w:pPr>
      <w:r w:rsidRPr="005B16E6">
        <w:rPr>
          <w:rFonts w:asciiTheme="minorHAnsi" w:hAnsiTheme="minorHAnsi" w:cstheme="minorHAnsi"/>
          <w:sz w:val="22"/>
          <w:lang w:val="it-IT"/>
        </w:rPr>
        <w:t>Mail: tobias.meints@doyma.de</w:t>
      </w:r>
    </w:p>
    <w:bookmarkEnd w:id="0"/>
    <w:p w:rsidR="00C038B7" w:rsidRPr="005B16E6" w:rsidRDefault="00C038B7" w:rsidP="00C038B7">
      <w:pPr>
        <w:pStyle w:val="Helvetica"/>
        <w:rPr>
          <w:rFonts w:asciiTheme="minorHAnsi" w:hAnsiTheme="minorHAnsi" w:cstheme="minorHAnsi"/>
          <w:sz w:val="22"/>
          <w:lang w:val="it-IT"/>
        </w:rPr>
      </w:pPr>
    </w:p>
    <w:p w:rsidR="00C038B7" w:rsidRPr="005B16E6" w:rsidRDefault="00FD1546" w:rsidP="00C038B7">
      <w:pPr>
        <w:pStyle w:val="Helvetica"/>
        <w:rPr>
          <w:rFonts w:asciiTheme="minorHAnsi" w:hAnsiTheme="minorHAnsi" w:cstheme="minorHAnsi"/>
          <w:lang w:val="en-US"/>
        </w:rPr>
      </w:pPr>
      <w:hyperlink r:id="rId12" w:history="1">
        <w:r w:rsidR="00C038B7" w:rsidRPr="005B16E6">
          <w:rPr>
            <w:rStyle w:val="Hyperlink"/>
            <w:rFonts w:asciiTheme="minorHAnsi" w:hAnsiTheme="minorHAnsi" w:cstheme="minorHAnsi"/>
            <w:sz w:val="22"/>
            <w:lang w:val="it-IT"/>
          </w:rPr>
          <w:t>www.doyma.de</w:t>
        </w:r>
      </w:hyperlink>
      <w:r w:rsidR="00C038B7" w:rsidRPr="005B16E6">
        <w:rPr>
          <w:rFonts w:asciiTheme="minorHAnsi" w:hAnsiTheme="minorHAnsi" w:cstheme="minorHAnsi"/>
          <w:lang w:val="en-US"/>
        </w:rPr>
        <w:t xml:space="preserve"> </w:t>
      </w:r>
    </w:p>
    <w:p w:rsidR="00C038B7" w:rsidRPr="00C80520" w:rsidRDefault="00C038B7" w:rsidP="009C350A">
      <w:pPr>
        <w:spacing w:after="0" w:line="240" w:lineRule="auto"/>
        <w:rPr>
          <w:rFonts w:cstheme="minorHAnsi"/>
          <w:color w:val="0D0D0D" w:themeColor="text1" w:themeTint="F2"/>
          <w:sz w:val="20"/>
          <w:szCs w:val="20"/>
          <w:lang w:val="en-GB"/>
        </w:rPr>
      </w:pPr>
    </w:p>
    <w:p w:rsidR="0021518E" w:rsidRPr="005B16E6" w:rsidRDefault="0021518E" w:rsidP="0000380C">
      <w:pPr>
        <w:pStyle w:val="Helvetica"/>
        <w:rPr>
          <w:rFonts w:asciiTheme="minorHAnsi" w:hAnsiTheme="minorHAnsi" w:cstheme="minorHAnsi"/>
          <w:lang w:val="en-US"/>
        </w:rPr>
      </w:pPr>
    </w:p>
    <w:sectPr w:rsidR="0021518E" w:rsidRPr="005B16E6">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520" w:rsidRDefault="00C80520" w:rsidP="00896079">
      <w:pPr>
        <w:spacing w:after="0" w:line="240" w:lineRule="auto"/>
      </w:pPr>
      <w:r>
        <w:separator/>
      </w:r>
    </w:p>
  </w:endnote>
  <w:endnote w:type="continuationSeparator" w:id="0">
    <w:p w:rsidR="00C80520" w:rsidRDefault="00C80520" w:rsidP="00896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520" w:rsidRDefault="00C80520" w:rsidP="00896079">
      <w:pPr>
        <w:spacing w:after="0" w:line="240" w:lineRule="auto"/>
      </w:pPr>
      <w:r>
        <w:separator/>
      </w:r>
    </w:p>
  </w:footnote>
  <w:footnote w:type="continuationSeparator" w:id="0">
    <w:p w:rsidR="00C80520" w:rsidRDefault="00C80520" w:rsidP="008960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520" w:rsidRDefault="00C80520" w:rsidP="00896079">
    <w:pPr>
      <w:pStyle w:val="Text"/>
      <w:rPr>
        <w:b/>
        <w:sz w:val="36"/>
      </w:rPr>
    </w:pPr>
  </w:p>
  <w:p w:rsidR="00C80520" w:rsidRDefault="00C80520" w:rsidP="00896079">
    <w:pPr>
      <w:pStyle w:val="Text"/>
    </w:pPr>
    <w:r>
      <w:rPr>
        <w:b/>
        <w:sz w:val="36"/>
      </w:rPr>
      <w:t>PRESSE - INFORMATION</w:t>
    </w:r>
  </w:p>
  <w:p w:rsidR="00C80520" w:rsidRDefault="00C80520">
    <w:pPr>
      <w:pStyle w:val="Kopfzeile"/>
    </w:pPr>
    <w:r>
      <w:rPr>
        <w:noProof/>
        <w:lang w:eastAsia="de-DE"/>
      </w:rPr>
      <w:drawing>
        <wp:anchor distT="0" distB="0" distL="114300" distR="114300" simplePos="0" relativeHeight="251658240" behindDoc="0" locked="1" layoutInCell="1" allowOverlap="0">
          <wp:simplePos x="0" y="0"/>
          <wp:positionH relativeFrom="column">
            <wp:posOffset>4746625</wp:posOffset>
          </wp:positionH>
          <wp:positionV relativeFrom="page">
            <wp:posOffset>543560</wp:posOffset>
          </wp:positionV>
          <wp:extent cx="1031875" cy="562610"/>
          <wp:effectExtent l="0" t="0" r="0" b="8890"/>
          <wp:wrapNone/>
          <wp:docPr id="4" name="Grafik 4" descr="Logo 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l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7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520" w:rsidRDefault="00C80520">
    <w:pPr>
      <w:pStyle w:val="Kopfzeile"/>
    </w:pPr>
  </w:p>
  <w:p w:rsidR="00C80520" w:rsidRDefault="00C8052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16671"/>
    <w:multiLevelType w:val="multilevel"/>
    <w:tmpl w:val="7CB8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164684"/>
    <w:multiLevelType w:val="hybridMultilevel"/>
    <w:tmpl w:val="C8EA576A"/>
    <w:lvl w:ilvl="0" w:tplc="452E7EE6">
      <w:start w:val="3"/>
      <w:numFmt w:val="bullet"/>
      <w:lvlText w:val="-"/>
      <w:lvlJc w:val="left"/>
      <w:pPr>
        <w:ind w:left="528" w:hanging="360"/>
      </w:pPr>
      <w:rPr>
        <w:rFonts w:ascii="Arial" w:eastAsiaTheme="minorHAnsi" w:hAnsi="Arial" w:cs="Arial" w:hint="default"/>
      </w:rPr>
    </w:lvl>
    <w:lvl w:ilvl="1" w:tplc="04070003" w:tentative="1">
      <w:start w:val="1"/>
      <w:numFmt w:val="bullet"/>
      <w:lvlText w:val="o"/>
      <w:lvlJc w:val="left"/>
      <w:pPr>
        <w:ind w:left="1248" w:hanging="360"/>
      </w:pPr>
      <w:rPr>
        <w:rFonts w:ascii="Courier New" w:hAnsi="Courier New" w:cs="Courier New" w:hint="default"/>
      </w:rPr>
    </w:lvl>
    <w:lvl w:ilvl="2" w:tplc="04070005" w:tentative="1">
      <w:start w:val="1"/>
      <w:numFmt w:val="bullet"/>
      <w:lvlText w:val=""/>
      <w:lvlJc w:val="left"/>
      <w:pPr>
        <w:ind w:left="1968" w:hanging="360"/>
      </w:pPr>
      <w:rPr>
        <w:rFonts w:ascii="Wingdings" w:hAnsi="Wingdings" w:hint="default"/>
      </w:rPr>
    </w:lvl>
    <w:lvl w:ilvl="3" w:tplc="04070001" w:tentative="1">
      <w:start w:val="1"/>
      <w:numFmt w:val="bullet"/>
      <w:lvlText w:val=""/>
      <w:lvlJc w:val="left"/>
      <w:pPr>
        <w:ind w:left="2688" w:hanging="360"/>
      </w:pPr>
      <w:rPr>
        <w:rFonts w:ascii="Symbol" w:hAnsi="Symbol" w:hint="default"/>
      </w:rPr>
    </w:lvl>
    <w:lvl w:ilvl="4" w:tplc="04070003" w:tentative="1">
      <w:start w:val="1"/>
      <w:numFmt w:val="bullet"/>
      <w:lvlText w:val="o"/>
      <w:lvlJc w:val="left"/>
      <w:pPr>
        <w:ind w:left="3408" w:hanging="360"/>
      </w:pPr>
      <w:rPr>
        <w:rFonts w:ascii="Courier New" w:hAnsi="Courier New" w:cs="Courier New" w:hint="default"/>
      </w:rPr>
    </w:lvl>
    <w:lvl w:ilvl="5" w:tplc="04070005" w:tentative="1">
      <w:start w:val="1"/>
      <w:numFmt w:val="bullet"/>
      <w:lvlText w:val=""/>
      <w:lvlJc w:val="left"/>
      <w:pPr>
        <w:ind w:left="4128" w:hanging="360"/>
      </w:pPr>
      <w:rPr>
        <w:rFonts w:ascii="Wingdings" w:hAnsi="Wingdings" w:hint="default"/>
      </w:rPr>
    </w:lvl>
    <w:lvl w:ilvl="6" w:tplc="04070001" w:tentative="1">
      <w:start w:val="1"/>
      <w:numFmt w:val="bullet"/>
      <w:lvlText w:val=""/>
      <w:lvlJc w:val="left"/>
      <w:pPr>
        <w:ind w:left="4848" w:hanging="360"/>
      </w:pPr>
      <w:rPr>
        <w:rFonts w:ascii="Symbol" w:hAnsi="Symbol" w:hint="default"/>
      </w:rPr>
    </w:lvl>
    <w:lvl w:ilvl="7" w:tplc="04070003" w:tentative="1">
      <w:start w:val="1"/>
      <w:numFmt w:val="bullet"/>
      <w:lvlText w:val="o"/>
      <w:lvlJc w:val="left"/>
      <w:pPr>
        <w:ind w:left="5568" w:hanging="360"/>
      </w:pPr>
      <w:rPr>
        <w:rFonts w:ascii="Courier New" w:hAnsi="Courier New" w:cs="Courier New" w:hint="default"/>
      </w:rPr>
    </w:lvl>
    <w:lvl w:ilvl="8" w:tplc="04070005" w:tentative="1">
      <w:start w:val="1"/>
      <w:numFmt w:val="bullet"/>
      <w:lvlText w:val=""/>
      <w:lvlJc w:val="left"/>
      <w:pPr>
        <w:ind w:left="6288" w:hanging="360"/>
      </w:pPr>
      <w:rPr>
        <w:rFonts w:ascii="Wingdings" w:hAnsi="Wingdings" w:hint="default"/>
      </w:rPr>
    </w:lvl>
  </w:abstractNum>
  <w:abstractNum w:abstractNumId="2">
    <w:nsid w:val="1D236C12"/>
    <w:multiLevelType w:val="hybridMultilevel"/>
    <w:tmpl w:val="7200E5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1C65FD3"/>
    <w:multiLevelType w:val="hybridMultilevel"/>
    <w:tmpl w:val="B9D6C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37F044D"/>
    <w:multiLevelType w:val="hybridMultilevel"/>
    <w:tmpl w:val="978EA48C"/>
    <w:lvl w:ilvl="0" w:tplc="0D4C5746">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EDE77A0"/>
    <w:multiLevelType w:val="multilevel"/>
    <w:tmpl w:val="F8FE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4846D5"/>
    <w:multiLevelType w:val="hybridMultilevel"/>
    <w:tmpl w:val="385EC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ABA11B6"/>
    <w:multiLevelType w:val="hybridMultilevel"/>
    <w:tmpl w:val="9CE69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657097"/>
    <w:multiLevelType w:val="hybridMultilevel"/>
    <w:tmpl w:val="17AEBBAC"/>
    <w:lvl w:ilvl="0" w:tplc="04070005">
      <w:start w:val="1"/>
      <w:numFmt w:val="bullet"/>
      <w:lvlText w:val=""/>
      <w:lvlJc w:val="left"/>
      <w:pPr>
        <w:ind w:left="775" w:hanging="360"/>
      </w:pPr>
      <w:rPr>
        <w:rFonts w:ascii="Wingdings" w:hAnsi="Wingdings"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abstractNum w:abstractNumId="9">
    <w:nsid w:val="7E9C7B3E"/>
    <w:multiLevelType w:val="hybridMultilevel"/>
    <w:tmpl w:val="2B164C52"/>
    <w:lvl w:ilvl="0" w:tplc="4F76EC9E">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7"/>
  </w:num>
  <w:num w:numId="5">
    <w:abstractNumId w:val="3"/>
  </w:num>
  <w:num w:numId="6">
    <w:abstractNumId w:val="6"/>
  </w:num>
  <w:num w:numId="7">
    <w:abstractNumId w:val="8"/>
  </w:num>
  <w:num w:numId="8">
    <w:abstractNumId w:val="2"/>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defaultTabStop w:val="708"/>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AAF"/>
    <w:rsid w:val="0000380C"/>
    <w:rsid w:val="00011CCE"/>
    <w:rsid w:val="000151F9"/>
    <w:rsid w:val="00044063"/>
    <w:rsid w:val="0005633D"/>
    <w:rsid w:val="00057E7C"/>
    <w:rsid w:val="00067664"/>
    <w:rsid w:val="0007402E"/>
    <w:rsid w:val="000B1F57"/>
    <w:rsid w:val="000C4884"/>
    <w:rsid w:val="000E3EEE"/>
    <w:rsid w:val="000F2F67"/>
    <w:rsid w:val="000F52D8"/>
    <w:rsid w:val="00105036"/>
    <w:rsid w:val="00111ED8"/>
    <w:rsid w:val="00123DB3"/>
    <w:rsid w:val="00142914"/>
    <w:rsid w:val="001637F9"/>
    <w:rsid w:val="001704DE"/>
    <w:rsid w:val="00172390"/>
    <w:rsid w:val="00174E4F"/>
    <w:rsid w:val="001841B2"/>
    <w:rsid w:val="00190EEA"/>
    <w:rsid w:val="001A5153"/>
    <w:rsid w:val="001B4119"/>
    <w:rsid w:val="001C71A3"/>
    <w:rsid w:val="001F150D"/>
    <w:rsid w:val="001F3C9A"/>
    <w:rsid w:val="001F3E2B"/>
    <w:rsid w:val="002066D9"/>
    <w:rsid w:val="002144D7"/>
    <w:rsid w:val="0021518E"/>
    <w:rsid w:val="002271B9"/>
    <w:rsid w:val="00230A2F"/>
    <w:rsid w:val="00247ACF"/>
    <w:rsid w:val="002512F1"/>
    <w:rsid w:val="0026571E"/>
    <w:rsid w:val="00266613"/>
    <w:rsid w:val="00271CA7"/>
    <w:rsid w:val="002801EA"/>
    <w:rsid w:val="002B39B2"/>
    <w:rsid w:val="002B41F4"/>
    <w:rsid w:val="002E12C0"/>
    <w:rsid w:val="002E78EA"/>
    <w:rsid w:val="002F0791"/>
    <w:rsid w:val="002F5B43"/>
    <w:rsid w:val="00310411"/>
    <w:rsid w:val="003241CE"/>
    <w:rsid w:val="003272F4"/>
    <w:rsid w:val="00337D8A"/>
    <w:rsid w:val="00364CC6"/>
    <w:rsid w:val="00370377"/>
    <w:rsid w:val="003765C1"/>
    <w:rsid w:val="003B6983"/>
    <w:rsid w:val="003C4DAD"/>
    <w:rsid w:val="003D0B46"/>
    <w:rsid w:val="003D3D96"/>
    <w:rsid w:val="004114CB"/>
    <w:rsid w:val="00411E9B"/>
    <w:rsid w:val="0043126C"/>
    <w:rsid w:val="004608E1"/>
    <w:rsid w:val="0046160B"/>
    <w:rsid w:val="004628D9"/>
    <w:rsid w:val="00464843"/>
    <w:rsid w:val="00483B27"/>
    <w:rsid w:val="00490159"/>
    <w:rsid w:val="004A7B1B"/>
    <w:rsid w:val="004B2798"/>
    <w:rsid w:val="004B4D5F"/>
    <w:rsid w:val="004B5534"/>
    <w:rsid w:val="004D13B0"/>
    <w:rsid w:val="004D528A"/>
    <w:rsid w:val="004E582B"/>
    <w:rsid w:val="0050444F"/>
    <w:rsid w:val="0053000A"/>
    <w:rsid w:val="005341AA"/>
    <w:rsid w:val="00547842"/>
    <w:rsid w:val="00571EA5"/>
    <w:rsid w:val="005A45CD"/>
    <w:rsid w:val="005A5B45"/>
    <w:rsid w:val="005B16E6"/>
    <w:rsid w:val="005C20C8"/>
    <w:rsid w:val="005E3862"/>
    <w:rsid w:val="005E774E"/>
    <w:rsid w:val="005F51AC"/>
    <w:rsid w:val="006043F4"/>
    <w:rsid w:val="006155A6"/>
    <w:rsid w:val="0062106C"/>
    <w:rsid w:val="0062656E"/>
    <w:rsid w:val="00650F8A"/>
    <w:rsid w:val="00654BE5"/>
    <w:rsid w:val="00665768"/>
    <w:rsid w:val="00674466"/>
    <w:rsid w:val="0068713A"/>
    <w:rsid w:val="006A2032"/>
    <w:rsid w:val="006A5900"/>
    <w:rsid w:val="006B131E"/>
    <w:rsid w:val="006B4299"/>
    <w:rsid w:val="006C3B8C"/>
    <w:rsid w:val="006D2864"/>
    <w:rsid w:val="006E32AF"/>
    <w:rsid w:val="00702010"/>
    <w:rsid w:val="0071672B"/>
    <w:rsid w:val="00732725"/>
    <w:rsid w:val="007450F1"/>
    <w:rsid w:val="0077089E"/>
    <w:rsid w:val="0077577F"/>
    <w:rsid w:val="00781614"/>
    <w:rsid w:val="00783FEF"/>
    <w:rsid w:val="0078428D"/>
    <w:rsid w:val="007F1FA1"/>
    <w:rsid w:val="00813FB1"/>
    <w:rsid w:val="00832FD1"/>
    <w:rsid w:val="008336AF"/>
    <w:rsid w:val="0087356F"/>
    <w:rsid w:val="00896079"/>
    <w:rsid w:val="008A0C94"/>
    <w:rsid w:val="008A24EF"/>
    <w:rsid w:val="008A2AAF"/>
    <w:rsid w:val="008B44A6"/>
    <w:rsid w:val="008C1C90"/>
    <w:rsid w:val="008D6FA9"/>
    <w:rsid w:val="008E7679"/>
    <w:rsid w:val="008F59FF"/>
    <w:rsid w:val="008F6E1E"/>
    <w:rsid w:val="0090347F"/>
    <w:rsid w:val="009038BC"/>
    <w:rsid w:val="009126BA"/>
    <w:rsid w:val="00916233"/>
    <w:rsid w:val="00926861"/>
    <w:rsid w:val="00927AB1"/>
    <w:rsid w:val="00941587"/>
    <w:rsid w:val="009911BF"/>
    <w:rsid w:val="009C350A"/>
    <w:rsid w:val="00A030D2"/>
    <w:rsid w:val="00A121B5"/>
    <w:rsid w:val="00A26DE3"/>
    <w:rsid w:val="00A31220"/>
    <w:rsid w:val="00A367C4"/>
    <w:rsid w:val="00A36FF8"/>
    <w:rsid w:val="00A50CF9"/>
    <w:rsid w:val="00A6633A"/>
    <w:rsid w:val="00A73F87"/>
    <w:rsid w:val="00A90520"/>
    <w:rsid w:val="00A95219"/>
    <w:rsid w:val="00A95D6B"/>
    <w:rsid w:val="00AA697D"/>
    <w:rsid w:val="00AB6630"/>
    <w:rsid w:val="00AC4B7F"/>
    <w:rsid w:val="00AC5095"/>
    <w:rsid w:val="00AC7957"/>
    <w:rsid w:val="00AC7B2A"/>
    <w:rsid w:val="00AD21E9"/>
    <w:rsid w:val="00AD4467"/>
    <w:rsid w:val="00AF6B9A"/>
    <w:rsid w:val="00B1259B"/>
    <w:rsid w:val="00B157BF"/>
    <w:rsid w:val="00B247B7"/>
    <w:rsid w:val="00B41759"/>
    <w:rsid w:val="00B50A45"/>
    <w:rsid w:val="00B56598"/>
    <w:rsid w:val="00BB0E1F"/>
    <w:rsid w:val="00BB4BEB"/>
    <w:rsid w:val="00BB7C04"/>
    <w:rsid w:val="00BD35A7"/>
    <w:rsid w:val="00BD5934"/>
    <w:rsid w:val="00BD75C2"/>
    <w:rsid w:val="00BF0D77"/>
    <w:rsid w:val="00C038B7"/>
    <w:rsid w:val="00C043A7"/>
    <w:rsid w:val="00C046C5"/>
    <w:rsid w:val="00C15C5E"/>
    <w:rsid w:val="00C17C7E"/>
    <w:rsid w:val="00C36EB2"/>
    <w:rsid w:val="00C67DA7"/>
    <w:rsid w:val="00C802F7"/>
    <w:rsid w:val="00C80520"/>
    <w:rsid w:val="00C8221E"/>
    <w:rsid w:val="00C94785"/>
    <w:rsid w:val="00C95B99"/>
    <w:rsid w:val="00CC2248"/>
    <w:rsid w:val="00CD0970"/>
    <w:rsid w:val="00D040BE"/>
    <w:rsid w:val="00D2791A"/>
    <w:rsid w:val="00D30D9D"/>
    <w:rsid w:val="00D44A50"/>
    <w:rsid w:val="00D56EC0"/>
    <w:rsid w:val="00D93F1C"/>
    <w:rsid w:val="00D95D80"/>
    <w:rsid w:val="00D9743F"/>
    <w:rsid w:val="00DA48E8"/>
    <w:rsid w:val="00DC1DED"/>
    <w:rsid w:val="00DD0627"/>
    <w:rsid w:val="00DD5E49"/>
    <w:rsid w:val="00DE7A93"/>
    <w:rsid w:val="00DF12A5"/>
    <w:rsid w:val="00DF517E"/>
    <w:rsid w:val="00DF7050"/>
    <w:rsid w:val="00E017DE"/>
    <w:rsid w:val="00E05C1C"/>
    <w:rsid w:val="00E5410B"/>
    <w:rsid w:val="00E60512"/>
    <w:rsid w:val="00E84376"/>
    <w:rsid w:val="00EB638F"/>
    <w:rsid w:val="00EC2AB9"/>
    <w:rsid w:val="00EC76B2"/>
    <w:rsid w:val="00EF09CE"/>
    <w:rsid w:val="00F02D26"/>
    <w:rsid w:val="00F03EA9"/>
    <w:rsid w:val="00F10EE9"/>
    <w:rsid w:val="00F36C95"/>
    <w:rsid w:val="00F424F2"/>
    <w:rsid w:val="00F456B9"/>
    <w:rsid w:val="00F5706D"/>
    <w:rsid w:val="00F64519"/>
    <w:rsid w:val="00F8066A"/>
    <w:rsid w:val="00F81543"/>
    <w:rsid w:val="00F81B6E"/>
    <w:rsid w:val="00F83AC1"/>
    <w:rsid w:val="00FA2D2F"/>
    <w:rsid w:val="00FA2E15"/>
    <w:rsid w:val="00FA59D2"/>
    <w:rsid w:val="00FB008F"/>
    <w:rsid w:val="00FC1B7A"/>
    <w:rsid w:val="00FC3D6F"/>
    <w:rsid w:val="00FC4BFA"/>
    <w:rsid w:val="00FD1546"/>
    <w:rsid w:val="00FF3E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8A2AA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EinfAbs">
    <w:name w:val="[Einf. Abs.]"/>
    <w:basedOn w:val="KeinAbsatzformat"/>
    <w:uiPriority w:val="99"/>
    <w:rsid w:val="008A2AAF"/>
  </w:style>
  <w:style w:type="paragraph" w:customStyle="1" w:styleId="9ptlight">
    <w:name w:val="9 pt light"/>
    <w:basedOn w:val="KeinAbsatzformat"/>
    <w:uiPriority w:val="99"/>
    <w:rsid w:val="008A2AAF"/>
    <w:pPr>
      <w:spacing w:line="240" w:lineRule="atLeast"/>
    </w:pPr>
    <w:rPr>
      <w:rFonts w:ascii="Futura Lt BT" w:hAnsi="Futura Lt BT" w:cs="Futura Lt BT"/>
      <w:spacing w:val="2"/>
      <w:sz w:val="18"/>
      <w:szCs w:val="18"/>
    </w:rPr>
  </w:style>
  <w:style w:type="paragraph" w:styleId="Listenabsatz">
    <w:name w:val="List Paragraph"/>
    <w:basedOn w:val="Standard"/>
    <w:uiPriority w:val="34"/>
    <w:qFormat/>
    <w:rsid w:val="00DD5E49"/>
    <w:pPr>
      <w:ind w:left="720"/>
      <w:contextualSpacing/>
    </w:pPr>
  </w:style>
  <w:style w:type="paragraph" w:styleId="Sprechblasentext">
    <w:name w:val="Balloon Text"/>
    <w:basedOn w:val="Standard"/>
    <w:link w:val="SprechblasentextZchn"/>
    <w:uiPriority w:val="99"/>
    <w:semiHidden/>
    <w:unhideWhenUsed/>
    <w:rsid w:val="002151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18E"/>
    <w:rPr>
      <w:rFonts w:ascii="Tahoma" w:hAnsi="Tahoma" w:cs="Tahoma"/>
      <w:sz w:val="16"/>
      <w:szCs w:val="16"/>
    </w:rPr>
  </w:style>
  <w:style w:type="character" w:styleId="Hyperlink">
    <w:name w:val="Hyperlink"/>
    <w:uiPriority w:val="99"/>
    <w:unhideWhenUsed/>
    <w:rsid w:val="00B1259B"/>
    <w:rPr>
      <w:color w:val="0000FF"/>
      <w:u w:val="single"/>
    </w:rPr>
  </w:style>
  <w:style w:type="paragraph" w:customStyle="1" w:styleId="Helvetica">
    <w:name w:val="Helvetica"/>
    <w:basedOn w:val="Standard"/>
    <w:rsid w:val="00A73F87"/>
    <w:pPr>
      <w:keepNext/>
      <w:spacing w:after="0" w:line="240" w:lineRule="auto"/>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A73F87"/>
    <w:rPr>
      <w:i/>
      <w:iCs/>
    </w:rPr>
  </w:style>
  <w:style w:type="paragraph" w:styleId="Kopfzeile">
    <w:name w:val="header"/>
    <w:basedOn w:val="Standard"/>
    <w:link w:val="KopfzeileZchn"/>
    <w:uiPriority w:val="99"/>
    <w:unhideWhenUsed/>
    <w:rsid w:val="008960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079"/>
  </w:style>
  <w:style w:type="paragraph" w:styleId="Fuzeile">
    <w:name w:val="footer"/>
    <w:basedOn w:val="Standard"/>
    <w:link w:val="FuzeileZchn"/>
    <w:uiPriority w:val="99"/>
    <w:unhideWhenUsed/>
    <w:rsid w:val="008960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079"/>
  </w:style>
  <w:style w:type="paragraph" w:customStyle="1" w:styleId="Text">
    <w:name w:val="Text"/>
    <w:rsid w:val="00896079"/>
    <w:pPr>
      <w:spacing w:after="0" w:line="240" w:lineRule="auto"/>
    </w:pPr>
    <w:rPr>
      <w:rFonts w:ascii="Times New Roman" w:eastAsia="Times New Roman" w:hAnsi="Times New Roman" w:cs="Times New Roman"/>
      <w:snapToGrid w:val="0"/>
      <w:color w:val="000000"/>
      <w:sz w:val="24"/>
      <w:szCs w:val="20"/>
      <w:lang w:eastAsia="de-DE"/>
    </w:rPr>
  </w:style>
  <w:style w:type="character" w:styleId="BesuchterHyperlink">
    <w:name w:val="FollowedHyperlink"/>
    <w:basedOn w:val="Absatz-Standardschriftart"/>
    <w:uiPriority w:val="99"/>
    <w:semiHidden/>
    <w:unhideWhenUsed/>
    <w:rsid w:val="00C8052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8A2AA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EinfAbs">
    <w:name w:val="[Einf. Abs.]"/>
    <w:basedOn w:val="KeinAbsatzformat"/>
    <w:uiPriority w:val="99"/>
    <w:rsid w:val="008A2AAF"/>
  </w:style>
  <w:style w:type="paragraph" w:customStyle="1" w:styleId="9ptlight">
    <w:name w:val="9 pt light"/>
    <w:basedOn w:val="KeinAbsatzformat"/>
    <w:uiPriority w:val="99"/>
    <w:rsid w:val="008A2AAF"/>
    <w:pPr>
      <w:spacing w:line="240" w:lineRule="atLeast"/>
    </w:pPr>
    <w:rPr>
      <w:rFonts w:ascii="Futura Lt BT" w:hAnsi="Futura Lt BT" w:cs="Futura Lt BT"/>
      <w:spacing w:val="2"/>
      <w:sz w:val="18"/>
      <w:szCs w:val="18"/>
    </w:rPr>
  </w:style>
  <w:style w:type="paragraph" w:styleId="Listenabsatz">
    <w:name w:val="List Paragraph"/>
    <w:basedOn w:val="Standard"/>
    <w:uiPriority w:val="34"/>
    <w:qFormat/>
    <w:rsid w:val="00DD5E49"/>
    <w:pPr>
      <w:ind w:left="720"/>
      <w:contextualSpacing/>
    </w:pPr>
  </w:style>
  <w:style w:type="paragraph" w:styleId="Sprechblasentext">
    <w:name w:val="Balloon Text"/>
    <w:basedOn w:val="Standard"/>
    <w:link w:val="SprechblasentextZchn"/>
    <w:uiPriority w:val="99"/>
    <w:semiHidden/>
    <w:unhideWhenUsed/>
    <w:rsid w:val="0021518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18E"/>
    <w:rPr>
      <w:rFonts w:ascii="Tahoma" w:hAnsi="Tahoma" w:cs="Tahoma"/>
      <w:sz w:val="16"/>
      <w:szCs w:val="16"/>
    </w:rPr>
  </w:style>
  <w:style w:type="character" w:styleId="Hyperlink">
    <w:name w:val="Hyperlink"/>
    <w:uiPriority w:val="99"/>
    <w:unhideWhenUsed/>
    <w:rsid w:val="00B1259B"/>
    <w:rPr>
      <w:color w:val="0000FF"/>
      <w:u w:val="single"/>
    </w:rPr>
  </w:style>
  <w:style w:type="paragraph" w:customStyle="1" w:styleId="Helvetica">
    <w:name w:val="Helvetica"/>
    <w:basedOn w:val="Standard"/>
    <w:rsid w:val="00A73F87"/>
    <w:pPr>
      <w:keepNext/>
      <w:spacing w:after="0" w:line="240" w:lineRule="auto"/>
      <w:outlineLvl w:val="0"/>
    </w:pPr>
    <w:rPr>
      <w:rFonts w:ascii="Times New Roman" w:eastAsia="Times New Roman" w:hAnsi="Times New Roman" w:cs="Times New Roman"/>
      <w:sz w:val="32"/>
      <w:szCs w:val="20"/>
      <w:lang w:eastAsia="de-DE"/>
    </w:rPr>
  </w:style>
  <w:style w:type="character" w:styleId="Hervorhebung">
    <w:name w:val="Emphasis"/>
    <w:uiPriority w:val="20"/>
    <w:qFormat/>
    <w:rsid w:val="00A73F87"/>
    <w:rPr>
      <w:i/>
      <w:iCs/>
    </w:rPr>
  </w:style>
  <w:style w:type="paragraph" w:styleId="Kopfzeile">
    <w:name w:val="header"/>
    <w:basedOn w:val="Standard"/>
    <w:link w:val="KopfzeileZchn"/>
    <w:uiPriority w:val="99"/>
    <w:unhideWhenUsed/>
    <w:rsid w:val="008960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079"/>
  </w:style>
  <w:style w:type="paragraph" w:styleId="Fuzeile">
    <w:name w:val="footer"/>
    <w:basedOn w:val="Standard"/>
    <w:link w:val="FuzeileZchn"/>
    <w:uiPriority w:val="99"/>
    <w:unhideWhenUsed/>
    <w:rsid w:val="008960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079"/>
  </w:style>
  <w:style w:type="paragraph" w:customStyle="1" w:styleId="Text">
    <w:name w:val="Text"/>
    <w:rsid w:val="00896079"/>
    <w:pPr>
      <w:spacing w:after="0" w:line="240" w:lineRule="auto"/>
    </w:pPr>
    <w:rPr>
      <w:rFonts w:ascii="Times New Roman" w:eastAsia="Times New Roman" w:hAnsi="Times New Roman" w:cs="Times New Roman"/>
      <w:snapToGrid w:val="0"/>
      <w:color w:val="000000"/>
      <w:sz w:val="24"/>
      <w:szCs w:val="20"/>
      <w:lang w:eastAsia="de-DE"/>
    </w:rPr>
  </w:style>
  <w:style w:type="character" w:styleId="BesuchterHyperlink">
    <w:name w:val="FollowedHyperlink"/>
    <w:basedOn w:val="Absatz-Standardschriftart"/>
    <w:uiPriority w:val="99"/>
    <w:semiHidden/>
    <w:unhideWhenUsed/>
    <w:rsid w:val="00C805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0374">
      <w:bodyDiv w:val="1"/>
      <w:marLeft w:val="0"/>
      <w:marRight w:val="0"/>
      <w:marTop w:val="0"/>
      <w:marBottom w:val="0"/>
      <w:divBdr>
        <w:top w:val="none" w:sz="0" w:space="0" w:color="auto"/>
        <w:left w:val="none" w:sz="0" w:space="0" w:color="auto"/>
        <w:bottom w:val="none" w:sz="0" w:space="0" w:color="auto"/>
        <w:right w:val="none" w:sz="0" w:space="0" w:color="auto"/>
      </w:divBdr>
      <w:divsChild>
        <w:div w:id="1468402462">
          <w:marLeft w:val="0"/>
          <w:marRight w:val="0"/>
          <w:marTop w:val="0"/>
          <w:marBottom w:val="0"/>
          <w:divBdr>
            <w:top w:val="none" w:sz="0" w:space="0" w:color="auto"/>
            <w:left w:val="none" w:sz="0" w:space="0" w:color="auto"/>
            <w:bottom w:val="none" w:sz="0" w:space="0" w:color="auto"/>
            <w:right w:val="none" w:sz="0" w:space="0" w:color="auto"/>
          </w:divBdr>
          <w:divsChild>
            <w:div w:id="588933079">
              <w:marLeft w:val="0"/>
              <w:marRight w:val="0"/>
              <w:marTop w:val="0"/>
              <w:marBottom w:val="0"/>
              <w:divBdr>
                <w:top w:val="none" w:sz="0" w:space="0" w:color="auto"/>
                <w:left w:val="none" w:sz="0" w:space="0" w:color="auto"/>
                <w:bottom w:val="none" w:sz="0" w:space="0" w:color="auto"/>
                <w:right w:val="none" w:sz="0" w:space="0" w:color="auto"/>
              </w:divBdr>
              <w:divsChild>
                <w:div w:id="429275047">
                  <w:marLeft w:val="0"/>
                  <w:marRight w:val="0"/>
                  <w:marTop w:val="0"/>
                  <w:marBottom w:val="0"/>
                  <w:divBdr>
                    <w:top w:val="none" w:sz="0" w:space="0" w:color="auto"/>
                    <w:left w:val="none" w:sz="0" w:space="0" w:color="auto"/>
                    <w:bottom w:val="none" w:sz="0" w:space="0" w:color="auto"/>
                    <w:right w:val="none" w:sz="0" w:space="0" w:color="auto"/>
                  </w:divBdr>
                  <w:divsChild>
                    <w:div w:id="1802385286">
                      <w:marLeft w:val="0"/>
                      <w:marRight w:val="0"/>
                      <w:marTop w:val="0"/>
                      <w:marBottom w:val="0"/>
                      <w:divBdr>
                        <w:top w:val="none" w:sz="0" w:space="0" w:color="auto"/>
                        <w:left w:val="none" w:sz="0" w:space="0" w:color="auto"/>
                        <w:bottom w:val="none" w:sz="0" w:space="0" w:color="auto"/>
                        <w:right w:val="none" w:sz="0" w:space="0" w:color="auto"/>
                      </w:divBdr>
                      <w:divsChild>
                        <w:div w:id="503395141">
                          <w:marLeft w:val="0"/>
                          <w:marRight w:val="0"/>
                          <w:marTop w:val="0"/>
                          <w:marBottom w:val="300"/>
                          <w:divBdr>
                            <w:top w:val="none" w:sz="0" w:space="0" w:color="auto"/>
                            <w:left w:val="none" w:sz="0" w:space="0" w:color="auto"/>
                            <w:bottom w:val="none" w:sz="0" w:space="0" w:color="auto"/>
                            <w:right w:val="none" w:sz="0" w:space="0" w:color="auto"/>
                          </w:divBdr>
                          <w:divsChild>
                            <w:div w:id="1860964400">
                              <w:marLeft w:val="0"/>
                              <w:marRight w:val="0"/>
                              <w:marTop w:val="0"/>
                              <w:marBottom w:val="0"/>
                              <w:divBdr>
                                <w:top w:val="none" w:sz="0" w:space="0" w:color="auto"/>
                                <w:left w:val="none" w:sz="0" w:space="0" w:color="auto"/>
                                <w:bottom w:val="none" w:sz="0" w:space="0" w:color="auto"/>
                                <w:right w:val="none" w:sz="0" w:space="0" w:color="auto"/>
                              </w:divBdr>
                              <w:divsChild>
                                <w:div w:id="1547061443">
                                  <w:marLeft w:val="0"/>
                                  <w:marRight w:val="0"/>
                                  <w:marTop w:val="0"/>
                                  <w:marBottom w:val="0"/>
                                  <w:divBdr>
                                    <w:top w:val="none" w:sz="0" w:space="0" w:color="auto"/>
                                    <w:left w:val="none" w:sz="0" w:space="0" w:color="auto"/>
                                    <w:bottom w:val="none" w:sz="0" w:space="0" w:color="auto"/>
                                    <w:right w:val="none" w:sz="0" w:space="0" w:color="auto"/>
                                  </w:divBdr>
                                  <w:divsChild>
                                    <w:div w:id="315115060">
                                      <w:marLeft w:val="0"/>
                                      <w:marRight w:val="0"/>
                                      <w:marTop w:val="0"/>
                                      <w:marBottom w:val="0"/>
                                      <w:divBdr>
                                        <w:top w:val="none" w:sz="0" w:space="0" w:color="auto"/>
                                        <w:left w:val="none" w:sz="0" w:space="0" w:color="auto"/>
                                        <w:bottom w:val="none" w:sz="0" w:space="0" w:color="auto"/>
                                        <w:right w:val="none" w:sz="0" w:space="0" w:color="auto"/>
                                      </w:divBdr>
                                      <w:divsChild>
                                        <w:div w:id="81056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456592">
      <w:bodyDiv w:val="1"/>
      <w:marLeft w:val="0"/>
      <w:marRight w:val="0"/>
      <w:marTop w:val="0"/>
      <w:marBottom w:val="0"/>
      <w:divBdr>
        <w:top w:val="none" w:sz="0" w:space="0" w:color="auto"/>
        <w:left w:val="none" w:sz="0" w:space="0" w:color="auto"/>
        <w:bottom w:val="none" w:sz="0" w:space="0" w:color="auto"/>
        <w:right w:val="none" w:sz="0" w:space="0" w:color="auto"/>
      </w:divBdr>
    </w:div>
    <w:div w:id="794637005">
      <w:bodyDiv w:val="1"/>
      <w:marLeft w:val="0"/>
      <w:marRight w:val="0"/>
      <w:marTop w:val="0"/>
      <w:marBottom w:val="0"/>
      <w:divBdr>
        <w:top w:val="none" w:sz="0" w:space="0" w:color="auto"/>
        <w:left w:val="none" w:sz="0" w:space="0" w:color="auto"/>
        <w:bottom w:val="none" w:sz="0" w:space="0" w:color="auto"/>
        <w:right w:val="none" w:sz="0" w:space="0" w:color="auto"/>
      </w:divBdr>
    </w:div>
    <w:div w:id="1242719630">
      <w:bodyDiv w:val="1"/>
      <w:marLeft w:val="0"/>
      <w:marRight w:val="0"/>
      <w:marTop w:val="0"/>
      <w:marBottom w:val="0"/>
      <w:divBdr>
        <w:top w:val="none" w:sz="0" w:space="0" w:color="auto"/>
        <w:left w:val="none" w:sz="0" w:space="0" w:color="auto"/>
        <w:bottom w:val="none" w:sz="0" w:space="0" w:color="auto"/>
        <w:right w:val="none" w:sz="0" w:space="0" w:color="auto"/>
      </w:divBdr>
      <w:divsChild>
        <w:div w:id="1995450036">
          <w:marLeft w:val="0"/>
          <w:marRight w:val="0"/>
          <w:marTop w:val="0"/>
          <w:marBottom w:val="0"/>
          <w:divBdr>
            <w:top w:val="none" w:sz="0" w:space="0" w:color="auto"/>
            <w:left w:val="none" w:sz="0" w:space="0" w:color="auto"/>
            <w:bottom w:val="none" w:sz="0" w:space="0" w:color="auto"/>
            <w:right w:val="none" w:sz="0" w:space="0" w:color="auto"/>
          </w:divBdr>
          <w:divsChild>
            <w:div w:id="249853603">
              <w:marLeft w:val="0"/>
              <w:marRight w:val="0"/>
              <w:marTop w:val="0"/>
              <w:marBottom w:val="0"/>
              <w:divBdr>
                <w:top w:val="none" w:sz="0" w:space="0" w:color="auto"/>
                <w:left w:val="none" w:sz="0" w:space="0" w:color="auto"/>
                <w:bottom w:val="none" w:sz="0" w:space="0" w:color="auto"/>
                <w:right w:val="none" w:sz="0" w:space="0" w:color="auto"/>
              </w:divBdr>
              <w:divsChild>
                <w:div w:id="264921512">
                  <w:marLeft w:val="0"/>
                  <w:marRight w:val="0"/>
                  <w:marTop w:val="0"/>
                  <w:marBottom w:val="0"/>
                  <w:divBdr>
                    <w:top w:val="none" w:sz="0" w:space="0" w:color="auto"/>
                    <w:left w:val="none" w:sz="0" w:space="0" w:color="auto"/>
                    <w:bottom w:val="none" w:sz="0" w:space="0" w:color="auto"/>
                    <w:right w:val="none" w:sz="0" w:space="0" w:color="auto"/>
                  </w:divBdr>
                  <w:divsChild>
                    <w:div w:id="914166309">
                      <w:marLeft w:val="0"/>
                      <w:marRight w:val="0"/>
                      <w:marTop w:val="0"/>
                      <w:marBottom w:val="0"/>
                      <w:divBdr>
                        <w:top w:val="none" w:sz="0" w:space="0" w:color="auto"/>
                        <w:left w:val="none" w:sz="0" w:space="0" w:color="auto"/>
                        <w:bottom w:val="none" w:sz="0" w:space="0" w:color="auto"/>
                        <w:right w:val="none" w:sz="0" w:space="0" w:color="auto"/>
                      </w:divBdr>
                      <w:divsChild>
                        <w:div w:id="1876649152">
                          <w:marLeft w:val="0"/>
                          <w:marRight w:val="0"/>
                          <w:marTop w:val="0"/>
                          <w:marBottom w:val="300"/>
                          <w:divBdr>
                            <w:top w:val="none" w:sz="0" w:space="0" w:color="auto"/>
                            <w:left w:val="none" w:sz="0" w:space="0" w:color="auto"/>
                            <w:bottom w:val="none" w:sz="0" w:space="0" w:color="auto"/>
                            <w:right w:val="none" w:sz="0" w:space="0" w:color="auto"/>
                          </w:divBdr>
                          <w:divsChild>
                            <w:div w:id="1906406174">
                              <w:marLeft w:val="0"/>
                              <w:marRight w:val="0"/>
                              <w:marTop w:val="0"/>
                              <w:marBottom w:val="0"/>
                              <w:divBdr>
                                <w:top w:val="none" w:sz="0" w:space="0" w:color="auto"/>
                                <w:left w:val="none" w:sz="0" w:space="0" w:color="auto"/>
                                <w:bottom w:val="none" w:sz="0" w:space="0" w:color="auto"/>
                                <w:right w:val="none" w:sz="0" w:space="0" w:color="auto"/>
                              </w:divBdr>
                              <w:divsChild>
                                <w:div w:id="1659458405">
                                  <w:marLeft w:val="0"/>
                                  <w:marRight w:val="0"/>
                                  <w:marTop w:val="0"/>
                                  <w:marBottom w:val="0"/>
                                  <w:divBdr>
                                    <w:top w:val="none" w:sz="0" w:space="0" w:color="auto"/>
                                    <w:left w:val="none" w:sz="0" w:space="0" w:color="auto"/>
                                    <w:bottom w:val="none" w:sz="0" w:space="0" w:color="auto"/>
                                    <w:right w:val="none" w:sz="0" w:space="0" w:color="auto"/>
                                  </w:divBdr>
                                  <w:divsChild>
                                    <w:div w:id="2053266261">
                                      <w:marLeft w:val="0"/>
                                      <w:marRight w:val="0"/>
                                      <w:marTop w:val="0"/>
                                      <w:marBottom w:val="0"/>
                                      <w:divBdr>
                                        <w:top w:val="none" w:sz="0" w:space="0" w:color="auto"/>
                                        <w:left w:val="none" w:sz="0" w:space="0" w:color="auto"/>
                                        <w:bottom w:val="none" w:sz="0" w:space="0" w:color="auto"/>
                                        <w:right w:val="none" w:sz="0" w:space="0" w:color="auto"/>
                                      </w:divBdr>
                                      <w:divsChild>
                                        <w:div w:id="92742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1707681">
      <w:bodyDiv w:val="1"/>
      <w:marLeft w:val="0"/>
      <w:marRight w:val="0"/>
      <w:marTop w:val="0"/>
      <w:marBottom w:val="0"/>
      <w:divBdr>
        <w:top w:val="none" w:sz="0" w:space="0" w:color="auto"/>
        <w:left w:val="none" w:sz="0" w:space="0" w:color="auto"/>
        <w:bottom w:val="none" w:sz="0" w:space="0" w:color="auto"/>
        <w:right w:val="none" w:sz="0" w:space="0" w:color="auto"/>
      </w:divBdr>
      <w:divsChild>
        <w:div w:id="422847653">
          <w:marLeft w:val="0"/>
          <w:marRight w:val="0"/>
          <w:marTop w:val="0"/>
          <w:marBottom w:val="0"/>
          <w:divBdr>
            <w:top w:val="none" w:sz="0" w:space="0" w:color="auto"/>
            <w:left w:val="none" w:sz="0" w:space="0" w:color="auto"/>
            <w:bottom w:val="none" w:sz="0" w:space="0" w:color="auto"/>
            <w:right w:val="none" w:sz="0" w:space="0" w:color="auto"/>
          </w:divBdr>
          <w:divsChild>
            <w:div w:id="1748184111">
              <w:marLeft w:val="0"/>
              <w:marRight w:val="0"/>
              <w:marTop w:val="0"/>
              <w:marBottom w:val="0"/>
              <w:divBdr>
                <w:top w:val="none" w:sz="0" w:space="0" w:color="auto"/>
                <w:left w:val="none" w:sz="0" w:space="0" w:color="auto"/>
                <w:bottom w:val="none" w:sz="0" w:space="0" w:color="auto"/>
                <w:right w:val="none" w:sz="0" w:space="0" w:color="auto"/>
              </w:divBdr>
              <w:divsChild>
                <w:div w:id="214393061">
                  <w:marLeft w:val="0"/>
                  <w:marRight w:val="0"/>
                  <w:marTop w:val="0"/>
                  <w:marBottom w:val="0"/>
                  <w:divBdr>
                    <w:top w:val="none" w:sz="0" w:space="0" w:color="auto"/>
                    <w:left w:val="none" w:sz="0" w:space="0" w:color="auto"/>
                    <w:bottom w:val="none" w:sz="0" w:space="0" w:color="auto"/>
                    <w:right w:val="none" w:sz="0" w:space="0" w:color="auto"/>
                  </w:divBdr>
                  <w:divsChild>
                    <w:div w:id="2074815578">
                      <w:marLeft w:val="0"/>
                      <w:marRight w:val="0"/>
                      <w:marTop w:val="0"/>
                      <w:marBottom w:val="0"/>
                      <w:divBdr>
                        <w:top w:val="none" w:sz="0" w:space="0" w:color="auto"/>
                        <w:left w:val="none" w:sz="0" w:space="0" w:color="auto"/>
                        <w:bottom w:val="none" w:sz="0" w:space="0" w:color="auto"/>
                        <w:right w:val="none" w:sz="0" w:space="0" w:color="auto"/>
                      </w:divBdr>
                      <w:divsChild>
                        <w:div w:id="1013918586">
                          <w:marLeft w:val="0"/>
                          <w:marRight w:val="0"/>
                          <w:marTop w:val="0"/>
                          <w:marBottom w:val="300"/>
                          <w:divBdr>
                            <w:top w:val="none" w:sz="0" w:space="0" w:color="auto"/>
                            <w:left w:val="none" w:sz="0" w:space="0" w:color="auto"/>
                            <w:bottom w:val="none" w:sz="0" w:space="0" w:color="auto"/>
                            <w:right w:val="none" w:sz="0" w:space="0" w:color="auto"/>
                          </w:divBdr>
                          <w:divsChild>
                            <w:div w:id="1760444836">
                              <w:marLeft w:val="0"/>
                              <w:marRight w:val="0"/>
                              <w:marTop w:val="0"/>
                              <w:marBottom w:val="0"/>
                              <w:divBdr>
                                <w:top w:val="none" w:sz="0" w:space="0" w:color="auto"/>
                                <w:left w:val="none" w:sz="0" w:space="0" w:color="auto"/>
                                <w:bottom w:val="none" w:sz="0" w:space="0" w:color="auto"/>
                                <w:right w:val="none" w:sz="0" w:space="0" w:color="auto"/>
                              </w:divBdr>
                              <w:divsChild>
                                <w:div w:id="1079861484">
                                  <w:marLeft w:val="0"/>
                                  <w:marRight w:val="0"/>
                                  <w:marTop w:val="0"/>
                                  <w:marBottom w:val="0"/>
                                  <w:divBdr>
                                    <w:top w:val="none" w:sz="0" w:space="0" w:color="auto"/>
                                    <w:left w:val="none" w:sz="0" w:space="0" w:color="auto"/>
                                    <w:bottom w:val="none" w:sz="0" w:space="0" w:color="auto"/>
                                    <w:right w:val="none" w:sz="0" w:space="0" w:color="auto"/>
                                  </w:divBdr>
                                  <w:divsChild>
                                    <w:div w:id="1609660406">
                                      <w:marLeft w:val="0"/>
                                      <w:marRight w:val="0"/>
                                      <w:marTop w:val="0"/>
                                      <w:marBottom w:val="0"/>
                                      <w:divBdr>
                                        <w:top w:val="none" w:sz="0" w:space="0" w:color="auto"/>
                                        <w:left w:val="none" w:sz="0" w:space="0" w:color="auto"/>
                                        <w:bottom w:val="none" w:sz="0" w:space="0" w:color="auto"/>
                                        <w:right w:val="none" w:sz="0" w:space="0" w:color="auto"/>
                                      </w:divBdr>
                                      <w:divsChild>
                                        <w:div w:id="7411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901050">
      <w:bodyDiv w:val="1"/>
      <w:marLeft w:val="0"/>
      <w:marRight w:val="0"/>
      <w:marTop w:val="0"/>
      <w:marBottom w:val="0"/>
      <w:divBdr>
        <w:top w:val="none" w:sz="0" w:space="0" w:color="auto"/>
        <w:left w:val="none" w:sz="0" w:space="0" w:color="auto"/>
        <w:bottom w:val="none" w:sz="0" w:space="0" w:color="auto"/>
        <w:right w:val="none" w:sz="0" w:space="0" w:color="auto"/>
      </w:divBdr>
      <w:divsChild>
        <w:div w:id="782849332">
          <w:marLeft w:val="0"/>
          <w:marRight w:val="0"/>
          <w:marTop w:val="0"/>
          <w:marBottom w:val="0"/>
          <w:divBdr>
            <w:top w:val="none" w:sz="0" w:space="0" w:color="auto"/>
            <w:left w:val="none" w:sz="0" w:space="0" w:color="auto"/>
            <w:bottom w:val="none" w:sz="0" w:space="0" w:color="auto"/>
            <w:right w:val="none" w:sz="0" w:space="0" w:color="auto"/>
          </w:divBdr>
          <w:divsChild>
            <w:div w:id="489907435">
              <w:marLeft w:val="0"/>
              <w:marRight w:val="0"/>
              <w:marTop w:val="0"/>
              <w:marBottom w:val="0"/>
              <w:divBdr>
                <w:top w:val="none" w:sz="0" w:space="0" w:color="auto"/>
                <w:left w:val="none" w:sz="0" w:space="0" w:color="auto"/>
                <w:bottom w:val="none" w:sz="0" w:space="0" w:color="auto"/>
                <w:right w:val="none" w:sz="0" w:space="0" w:color="auto"/>
              </w:divBdr>
              <w:divsChild>
                <w:div w:id="361171499">
                  <w:marLeft w:val="0"/>
                  <w:marRight w:val="0"/>
                  <w:marTop w:val="0"/>
                  <w:marBottom w:val="0"/>
                  <w:divBdr>
                    <w:top w:val="none" w:sz="0" w:space="0" w:color="auto"/>
                    <w:left w:val="none" w:sz="0" w:space="0" w:color="auto"/>
                    <w:bottom w:val="none" w:sz="0" w:space="0" w:color="auto"/>
                    <w:right w:val="none" w:sz="0" w:space="0" w:color="auto"/>
                  </w:divBdr>
                  <w:divsChild>
                    <w:div w:id="1838115104">
                      <w:marLeft w:val="0"/>
                      <w:marRight w:val="0"/>
                      <w:marTop w:val="0"/>
                      <w:marBottom w:val="0"/>
                      <w:divBdr>
                        <w:top w:val="none" w:sz="0" w:space="0" w:color="auto"/>
                        <w:left w:val="none" w:sz="0" w:space="0" w:color="auto"/>
                        <w:bottom w:val="none" w:sz="0" w:space="0" w:color="auto"/>
                        <w:right w:val="none" w:sz="0" w:space="0" w:color="auto"/>
                      </w:divBdr>
                      <w:divsChild>
                        <w:div w:id="1069964868">
                          <w:marLeft w:val="0"/>
                          <w:marRight w:val="0"/>
                          <w:marTop w:val="0"/>
                          <w:marBottom w:val="300"/>
                          <w:divBdr>
                            <w:top w:val="none" w:sz="0" w:space="0" w:color="auto"/>
                            <w:left w:val="none" w:sz="0" w:space="0" w:color="auto"/>
                            <w:bottom w:val="none" w:sz="0" w:space="0" w:color="auto"/>
                            <w:right w:val="none" w:sz="0" w:space="0" w:color="auto"/>
                          </w:divBdr>
                          <w:divsChild>
                            <w:div w:id="179465485">
                              <w:marLeft w:val="0"/>
                              <w:marRight w:val="0"/>
                              <w:marTop w:val="0"/>
                              <w:marBottom w:val="0"/>
                              <w:divBdr>
                                <w:top w:val="none" w:sz="0" w:space="0" w:color="auto"/>
                                <w:left w:val="none" w:sz="0" w:space="0" w:color="auto"/>
                                <w:bottom w:val="none" w:sz="0" w:space="0" w:color="auto"/>
                                <w:right w:val="none" w:sz="0" w:space="0" w:color="auto"/>
                              </w:divBdr>
                              <w:divsChild>
                                <w:div w:id="2038310691">
                                  <w:marLeft w:val="0"/>
                                  <w:marRight w:val="0"/>
                                  <w:marTop w:val="0"/>
                                  <w:marBottom w:val="0"/>
                                  <w:divBdr>
                                    <w:top w:val="none" w:sz="0" w:space="0" w:color="auto"/>
                                    <w:left w:val="none" w:sz="0" w:space="0" w:color="auto"/>
                                    <w:bottom w:val="none" w:sz="0" w:space="0" w:color="auto"/>
                                    <w:right w:val="none" w:sz="0" w:space="0" w:color="auto"/>
                                  </w:divBdr>
                                  <w:divsChild>
                                    <w:div w:id="1767262293">
                                      <w:marLeft w:val="0"/>
                                      <w:marRight w:val="0"/>
                                      <w:marTop w:val="0"/>
                                      <w:marBottom w:val="0"/>
                                      <w:divBdr>
                                        <w:top w:val="none" w:sz="0" w:space="0" w:color="auto"/>
                                        <w:left w:val="none" w:sz="0" w:space="0" w:color="auto"/>
                                        <w:bottom w:val="none" w:sz="0" w:space="0" w:color="auto"/>
                                        <w:right w:val="none" w:sz="0" w:space="0" w:color="auto"/>
                                      </w:divBdr>
                                      <w:divsChild>
                                        <w:div w:id="1216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9012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oyma.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doyma.de/smart-doym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1AA3B-1D0E-43B5-B07E-1FD90B56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D4D593F9.dotm</Template>
  <TotalTime>0</TotalTime>
  <Pages>3</Pages>
  <Words>509</Words>
  <Characters>3211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Meints, Tobias, DOYMA</cp:lastModifiedBy>
  <cp:revision>47</cp:revision>
  <cp:lastPrinted>2018-10-01T06:17:00Z</cp:lastPrinted>
  <dcterms:created xsi:type="dcterms:W3CDTF">2017-11-21T07:04:00Z</dcterms:created>
  <dcterms:modified xsi:type="dcterms:W3CDTF">2020-01-29T22:04:00Z</dcterms:modified>
</cp:coreProperties>
</file>