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FB" w:rsidRPr="00A64338" w:rsidRDefault="004751C8">
      <w:pPr>
        <w:rPr>
          <w:rFonts w:ascii="Georgia" w:hAnsi="Georgia"/>
        </w:rPr>
      </w:pPr>
      <w:r>
        <w:rPr>
          <w:rFonts w:ascii="Georgia" w:hAnsi="Georgia"/>
        </w:rPr>
        <w:t>Pressmeddelande 2013-10-07</w:t>
      </w:r>
    </w:p>
    <w:p w:rsidR="00AE61A0" w:rsidRPr="00A64338" w:rsidRDefault="00AE61A0">
      <w:pPr>
        <w:rPr>
          <w:rFonts w:ascii="Georgia" w:hAnsi="Georgia"/>
        </w:rPr>
      </w:pPr>
    </w:p>
    <w:p w:rsidR="00AE61A0" w:rsidRPr="00A64338" w:rsidRDefault="00B707D7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U</w:t>
      </w:r>
      <w:r w:rsidR="008C3D76">
        <w:rPr>
          <w:rFonts w:ascii="Georgia" w:hAnsi="Georgia"/>
          <w:b/>
          <w:sz w:val="32"/>
          <w:szCs w:val="32"/>
        </w:rPr>
        <w:t>nikt samverkansprojekt</w:t>
      </w:r>
      <w:r>
        <w:rPr>
          <w:rFonts w:ascii="Georgia" w:hAnsi="Georgia"/>
          <w:b/>
          <w:sz w:val="32"/>
          <w:szCs w:val="32"/>
        </w:rPr>
        <w:t xml:space="preserve"> ger nya handelsjobb i Göteborg</w:t>
      </w:r>
    </w:p>
    <w:p w:rsidR="00933A70" w:rsidRPr="00A64338" w:rsidRDefault="00AE61A0" w:rsidP="00933A70">
      <w:pPr>
        <w:rPr>
          <w:rFonts w:ascii="Georgia" w:hAnsi="Georgia"/>
          <w:b/>
        </w:rPr>
      </w:pPr>
      <w:r w:rsidRPr="00A64338">
        <w:rPr>
          <w:rFonts w:ascii="Georgia" w:hAnsi="Georgia"/>
          <w:b/>
        </w:rPr>
        <w:t xml:space="preserve">Detaljhandeln i Göteborg ökar antalet anställda </w:t>
      </w:r>
      <w:r w:rsidR="0018757E" w:rsidRPr="00A64338">
        <w:rPr>
          <w:rFonts w:ascii="Georgia" w:hAnsi="Georgia"/>
          <w:b/>
        </w:rPr>
        <w:t xml:space="preserve">dramatiskt </w:t>
      </w:r>
      <w:r w:rsidR="00F23B33" w:rsidRPr="00A64338">
        <w:rPr>
          <w:rFonts w:ascii="Georgia" w:hAnsi="Georgia"/>
          <w:b/>
        </w:rPr>
        <w:t>- och</w:t>
      </w:r>
      <w:r w:rsidR="00933A70" w:rsidRPr="00A64338">
        <w:rPr>
          <w:rFonts w:ascii="Georgia" w:hAnsi="Georgia"/>
          <w:b/>
        </w:rPr>
        <w:t xml:space="preserve"> har</w:t>
      </w:r>
      <w:r w:rsidR="008C3D76">
        <w:rPr>
          <w:rFonts w:ascii="Georgia" w:hAnsi="Georgia"/>
          <w:b/>
        </w:rPr>
        <w:t xml:space="preserve"> sedan 2007 </w:t>
      </w:r>
      <w:r w:rsidR="00933A70" w:rsidRPr="00A64338">
        <w:rPr>
          <w:rFonts w:ascii="Georgia" w:hAnsi="Georgia"/>
          <w:b/>
        </w:rPr>
        <w:t xml:space="preserve">skapat </w:t>
      </w:r>
      <w:r w:rsidR="008C3D76">
        <w:rPr>
          <w:rFonts w:ascii="Georgia" w:hAnsi="Georgia"/>
          <w:b/>
        </w:rPr>
        <w:t xml:space="preserve">närmare </w:t>
      </w:r>
      <w:r w:rsidR="00933A70" w:rsidRPr="00A64338">
        <w:rPr>
          <w:rFonts w:ascii="Georgia" w:hAnsi="Georgia"/>
          <w:b/>
        </w:rPr>
        <w:t xml:space="preserve">4 000 </w:t>
      </w:r>
      <w:r w:rsidR="00F23B33" w:rsidRPr="00A64338">
        <w:rPr>
          <w:rFonts w:ascii="Georgia" w:hAnsi="Georgia"/>
          <w:b/>
        </w:rPr>
        <w:t>nya arbetstillfällen, trots</w:t>
      </w:r>
      <w:r w:rsidR="00933A70" w:rsidRPr="00A64338">
        <w:rPr>
          <w:rFonts w:ascii="Georgia" w:hAnsi="Georgia"/>
          <w:b/>
        </w:rPr>
        <w:t xml:space="preserve"> finanskrisen.</w:t>
      </w:r>
    </w:p>
    <w:p w:rsidR="0018757E" w:rsidRPr="00A64338" w:rsidRDefault="00AE61A0" w:rsidP="00AE61A0">
      <w:pPr>
        <w:rPr>
          <w:rFonts w:ascii="Georgia" w:hAnsi="Georgia"/>
        </w:rPr>
      </w:pPr>
      <w:r w:rsidRPr="00A64338">
        <w:rPr>
          <w:rFonts w:ascii="Georgia" w:hAnsi="Georgia"/>
        </w:rPr>
        <w:t xml:space="preserve">- </w:t>
      </w:r>
      <w:r w:rsidRPr="00A64338">
        <w:rPr>
          <w:rFonts w:ascii="Georgia" w:hAnsi="Georgia"/>
        </w:rPr>
        <w:softHyphen/>
      </w:r>
      <w:r w:rsidRPr="00A64338">
        <w:rPr>
          <w:rFonts w:ascii="Georgia" w:hAnsi="Georgia"/>
        </w:rPr>
        <w:softHyphen/>
      </w:r>
      <w:r w:rsidRPr="00A64338">
        <w:rPr>
          <w:rFonts w:ascii="Georgia" w:hAnsi="Georgia"/>
        </w:rPr>
        <w:softHyphen/>
      </w:r>
      <w:r w:rsidRPr="00A64338">
        <w:rPr>
          <w:rFonts w:ascii="Georgia" w:hAnsi="Georgia"/>
        </w:rPr>
        <w:softHyphen/>
      </w:r>
      <w:r w:rsidR="00933A70" w:rsidRPr="00A64338">
        <w:rPr>
          <w:rFonts w:ascii="Georgia" w:hAnsi="Georgia"/>
        </w:rPr>
        <w:t xml:space="preserve"> </w:t>
      </w:r>
      <w:r w:rsidR="00F23B33" w:rsidRPr="00A64338">
        <w:rPr>
          <w:rFonts w:ascii="Georgia" w:hAnsi="Georgia"/>
        </w:rPr>
        <w:t xml:space="preserve">En viktig förklaring är att </w:t>
      </w:r>
      <w:r w:rsidR="0018757E" w:rsidRPr="00A64338">
        <w:rPr>
          <w:rFonts w:ascii="Georgia" w:hAnsi="Georgia"/>
        </w:rPr>
        <w:t>Göteborg genomför ett unikt samverkansprojekt</w:t>
      </w:r>
      <w:r w:rsidR="00F23B33" w:rsidRPr="00A64338">
        <w:rPr>
          <w:rFonts w:ascii="Georgia" w:hAnsi="Georgia"/>
        </w:rPr>
        <w:t xml:space="preserve"> som ökat shoppingen bland </w:t>
      </w:r>
      <w:r w:rsidR="0025320C">
        <w:rPr>
          <w:rFonts w:ascii="Georgia" w:hAnsi="Georgia"/>
        </w:rPr>
        <w:t>framför allt norrmän</w:t>
      </w:r>
      <w:r w:rsidR="0018757E" w:rsidRPr="00A64338">
        <w:rPr>
          <w:rFonts w:ascii="Georgia" w:hAnsi="Georgia"/>
        </w:rPr>
        <w:t xml:space="preserve">, </w:t>
      </w:r>
      <w:r w:rsidRPr="00A64338">
        <w:rPr>
          <w:rFonts w:ascii="Georgia" w:hAnsi="Georgia"/>
        </w:rPr>
        <w:t>säger Magnus Kro</w:t>
      </w:r>
      <w:r w:rsidR="0018757E" w:rsidRPr="00A64338">
        <w:rPr>
          <w:rFonts w:ascii="Georgia" w:hAnsi="Georgia"/>
        </w:rPr>
        <w:t>o</w:t>
      </w:r>
      <w:r w:rsidR="00442AA2">
        <w:rPr>
          <w:rFonts w:ascii="Georgia" w:hAnsi="Georgia"/>
        </w:rPr>
        <w:t xml:space="preserve">n, utvecklingschef i </w:t>
      </w:r>
      <w:r w:rsidRPr="00A64338">
        <w:rPr>
          <w:rFonts w:ascii="Georgia" w:hAnsi="Georgia"/>
        </w:rPr>
        <w:t>Svensk</w:t>
      </w:r>
      <w:r w:rsidR="0018757E" w:rsidRPr="00A64338">
        <w:rPr>
          <w:rFonts w:ascii="Georgia" w:hAnsi="Georgia"/>
        </w:rPr>
        <w:t xml:space="preserve"> Handel. Shoppingen har blivit en reseanledning.</w:t>
      </w:r>
    </w:p>
    <w:p w:rsidR="0018757E" w:rsidRPr="00A64338" w:rsidRDefault="00325B74" w:rsidP="00AE61A0">
      <w:pPr>
        <w:rPr>
          <w:rFonts w:ascii="Georgia" w:hAnsi="Georgia"/>
        </w:rPr>
      </w:pPr>
      <w:r>
        <w:rPr>
          <w:rFonts w:ascii="Georgia" w:hAnsi="Georgia"/>
        </w:rPr>
        <w:t>T</w:t>
      </w:r>
      <w:r w:rsidR="0018757E" w:rsidRPr="00A64338">
        <w:rPr>
          <w:rFonts w:ascii="Georgia" w:hAnsi="Georgia"/>
        </w:rPr>
        <w:t xml:space="preserve">urismnettot - värdet av vad </w:t>
      </w:r>
      <w:r>
        <w:rPr>
          <w:rFonts w:ascii="Georgia" w:hAnsi="Georgia"/>
        </w:rPr>
        <w:t>turister handlar</w:t>
      </w:r>
      <w:r w:rsidR="00F23B33" w:rsidRPr="00A64338">
        <w:rPr>
          <w:rFonts w:ascii="Georgia" w:hAnsi="Georgia"/>
        </w:rPr>
        <w:t xml:space="preserve"> för -</w:t>
      </w:r>
      <w:r w:rsidR="007D5C54" w:rsidRPr="00A64338">
        <w:rPr>
          <w:rFonts w:ascii="Georgia" w:hAnsi="Georgia"/>
        </w:rPr>
        <w:t xml:space="preserve"> </w:t>
      </w:r>
      <w:r>
        <w:rPr>
          <w:rFonts w:ascii="Georgia" w:hAnsi="Georgia"/>
        </w:rPr>
        <w:t>ökade med 150 miljoner kronor i Göteborg 2012 jämfört med året innan. Totalt stod</w:t>
      </w:r>
      <w:r w:rsidR="00CD60A5">
        <w:rPr>
          <w:rFonts w:ascii="Georgia" w:hAnsi="Georgia"/>
        </w:rPr>
        <w:t xml:space="preserve"> den turismrelaterade shoppingen 2012 </w:t>
      </w:r>
      <w:r w:rsidR="008C3D76">
        <w:rPr>
          <w:rFonts w:ascii="Georgia" w:hAnsi="Georgia"/>
        </w:rPr>
        <w:t>för 10,</w:t>
      </w:r>
      <w:bookmarkStart w:id="0" w:name="_GoBack"/>
      <w:bookmarkEnd w:id="0"/>
      <w:r w:rsidR="008C3D76">
        <w:rPr>
          <w:rFonts w:ascii="Georgia" w:hAnsi="Georgia"/>
        </w:rPr>
        <w:t>1</w:t>
      </w:r>
      <w:r w:rsidR="00F23B33" w:rsidRPr="00A64338">
        <w:rPr>
          <w:rFonts w:ascii="Georgia" w:hAnsi="Georgia"/>
        </w:rPr>
        <w:t xml:space="preserve"> miljarder kronor av </w:t>
      </w:r>
      <w:r w:rsidR="0018757E" w:rsidRPr="00A64338">
        <w:rPr>
          <w:rFonts w:ascii="Georgia" w:hAnsi="Georgia"/>
        </w:rPr>
        <w:t>detaljhandelns omsättning i staden</w:t>
      </w:r>
      <w:r>
        <w:rPr>
          <w:rFonts w:ascii="Georgia" w:hAnsi="Georgia"/>
        </w:rPr>
        <w:t>.</w:t>
      </w:r>
    </w:p>
    <w:p w:rsidR="00933A70" w:rsidRPr="00A64338" w:rsidRDefault="0018757E" w:rsidP="0018757E">
      <w:pPr>
        <w:rPr>
          <w:rFonts w:ascii="Georgia" w:hAnsi="Georgia"/>
        </w:rPr>
      </w:pPr>
      <w:r w:rsidRPr="00A64338">
        <w:rPr>
          <w:rFonts w:ascii="Georgia" w:hAnsi="Georgia"/>
        </w:rPr>
        <w:t xml:space="preserve"> </w:t>
      </w:r>
      <w:proofErr w:type="gramStart"/>
      <w:r w:rsidRPr="00A64338">
        <w:rPr>
          <w:rFonts w:ascii="Georgia" w:hAnsi="Georgia"/>
        </w:rPr>
        <w:t>-</w:t>
      </w:r>
      <w:proofErr w:type="gramEnd"/>
      <w:r w:rsidRPr="00A64338">
        <w:rPr>
          <w:rFonts w:ascii="Georgia" w:hAnsi="Georgia"/>
        </w:rPr>
        <w:t xml:space="preserve"> Det här visar att man kan </w:t>
      </w:r>
      <w:r w:rsidR="00933A70" w:rsidRPr="00A64338">
        <w:rPr>
          <w:rFonts w:ascii="Georgia" w:hAnsi="Georgia"/>
        </w:rPr>
        <w:t xml:space="preserve">lyckas genom att ta nya grepp, säger Magnus Kroon. </w:t>
      </w:r>
      <w:r w:rsidRPr="00A64338">
        <w:rPr>
          <w:rFonts w:ascii="Georgia" w:hAnsi="Georgia"/>
        </w:rPr>
        <w:t>Och det bästa är: vi</w:t>
      </w:r>
      <w:r w:rsidR="00933A70" w:rsidRPr="00A64338">
        <w:rPr>
          <w:rFonts w:ascii="Georgia" w:hAnsi="Georgia"/>
        </w:rPr>
        <w:t xml:space="preserve"> </w:t>
      </w:r>
      <w:r w:rsidRPr="00A64338">
        <w:rPr>
          <w:rFonts w:ascii="Georgia" w:hAnsi="Georgia"/>
        </w:rPr>
        <w:t>konkurrera</w:t>
      </w:r>
      <w:r w:rsidR="00933A70" w:rsidRPr="00A64338">
        <w:rPr>
          <w:rFonts w:ascii="Georgia" w:hAnsi="Georgia"/>
        </w:rPr>
        <w:t>r</w:t>
      </w:r>
      <w:r w:rsidRPr="00A64338">
        <w:rPr>
          <w:rFonts w:ascii="Georgia" w:hAnsi="Georgia"/>
        </w:rPr>
        <w:t xml:space="preserve"> </w:t>
      </w:r>
      <w:r w:rsidR="00F23B33" w:rsidRPr="00A64338">
        <w:rPr>
          <w:rFonts w:ascii="Georgia" w:hAnsi="Georgia"/>
        </w:rPr>
        <w:t xml:space="preserve">inte regionalt - Göteborgs framgång är i första hand ett resultat av att vi når flera utländska konsumenter. </w:t>
      </w:r>
    </w:p>
    <w:p w:rsidR="00027A88" w:rsidRPr="00A64338" w:rsidRDefault="00027A88" w:rsidP="0018757E">
      <w:pPr>
        <w:rPr>
          <w:rFonts w:ascii="Georgia" w:hAnsi="Georgia"/>
        </w:rPr>
      </w:pPr>
      <w:r w:rsidRPr="00A64338">
        <w:rPr>
          <w:rFonts w:ascii="Georgia" w:hAnsi="Georgia"/>
        </w:rPr>
        <w:t xml:space="preserve">Det </w:t>
      </w:r>
      <w:r w:rsidR="00933A70" w:rsidRPr="00A64338">
        <w:rPr>
          <w:rFonts w:ascii="Georgia" w:hAnsi="Georgia"/>
        </w:rPr>
        <w:t>projekt</w:t>
      </w:r>
      <w:r w:rsidR="00F23B33" w:rsidRPr="00A64338">
        <w:rPr>
          <w:rFonts w:ascii="Georgia" w:hAnsi="Georgia"/>
        </w:rPr>
        <w:t xml:space="preserve"> han syftar </w:t>
      </w:r>
      <w:r w:rsidRPr="00A64338">
        <w:rPr>
          <w:rFonts w:ascii="Georgia" w:hAnsi="Georgia"/>
        </w:rPr>
        <w:t>på,</w:t>
      </w:r>
      <w:r w:rsidR="00933A70" w:rsidRPr="00A64338">
        <w:rPr>
          <w:rFonts w:ascii="Georgia" w:hAnsi="Georgia"/>
        </w:rPr>
        <w:t xml:space="preserve"> </w:t>
      </w:r>
      <w:r w:rsidR="00933A70" w:rsidRPr="00A64338">
        <w:rPr>
          <w:rFonts w:ascii="Georgia" w:hAnsi="Georgia"/>
          <w:i/>
        </w:rPr>
        <w:t>Göteborg City Shopping</w:t>
      </w:r>
      <w:r w:rsidR="0025320C">
        <w:rPr>
          <w:rFonts w:ascii="Georgia" w:hAnsi="Georgia"/>
        </w:rPr>
        <w:t>, startade 2011</w:t>
      </w:r>
      <w:r w:rsidRPr="00A64338">
        <w:rPr>
          <w:rFonts w:ascii="Georgia" w:hAnsi="Georgia"/>
        </w:rPr>
        <w:t xml:space="preserve">. Där samverkar handlare, fastighetsägare, centrumorganisationer, Göteborgs </w:t>
      </w:r>
      <w:r w:rsidR="00442AA2" w:rsidRPr="00A64338">
        <w:rPr>
          <w:rFonts w:ascii="Georgia" w:hAnsi="Georgia"/>
        </w:rPr>
        <w:t>un</w:t>
      </w:r>
      <w:r w:rsidR="00442AA2">
        <w:rPr>
          <w:rFonts w:ascii="Georgia" w:hAnsi="Georgia"/>
        </w:rPr>
        <w:t xml:space="preserve">iversitet, </w:t>
      </w:r>
      <w:r w:rsidR="00442AA2" w:rsidRPr="00A64338">
        <w:rPr>
          <w:rFonts w:ascii="Georgia" w:hAnsi="Georgia"/>
        </w:rPr>
        <w:t>Svensk</w:t>
      </w:r>
      <w:r w:rsidRPr="00A64338">
        <w:rPr>
          <w:rFonts w:ascii="Georgia" w:hAnsi="Georgia"/>
        </w:rPr>
        <w:t xml:space="preserve"> </w:t>
      </w:r>
      <w:r w:rsidR="00325B74">
        <w:rPr>
          <w:rFonts w:ascii="Georgia" w:hAnsi="Georgia"/>
        </w:rPr>
        <w:t xml:space="preserve">Handel och </w:t>
      </w:r>
      <w:r w:rsidRPr="00A64338">
        <w:rPr>
          <w:rFonts w:ascii="Georgia" w:hAnsi="Georgia"/>
        </w:rPr>
        <w:t>Göteborg &amp; Co.</w:t>
      </w:r>
      <w:r w:rsidR="00325B74">
        <w:rPr>
          <w:rFonts w:ascii="Georgia" w:hAnsi="Georgia"/>
        </w:rPr>
        <w:t xml:space="preserve"> </w:t>
      </w:r>
    </w:p>
    <w:p w:rsidR="007D5C54" w:rsidRPr="00A64338" w:rsidRDefault="00027A88" w:rsidP="0018757E">
      <w:pPr>
        <w:rPr>
          <w:rFonts w:ascii="Georgia" w:hAnsi="Georgia"/>
        </w:rPr>
      </w:pPr>
      <w:r w:rsidRPr="00A64338">
        <w:rPr>
          <w:rFonts w:ascii="Georgia" w:hAnsi="Georgia"/>
        </w:rPr>
        <w:t xml:space="preserve"> </w:t>
      </w:r>
      <w:proofErr w:type="gramStart"/>
      <w:r w:rsidRPr="00A64338">
        <w:rPr>
          <w:rFonts w:ascii="Georgia" w:hAnsi="Georgia"/>
        </w:rPr>
        <w:t>-</w:t>
      </w:r>
      <w:proofErr w:type="gramEnd"/>
      <w:r w:rsidRPr="00A64338">
        <w:rPr>
          <w:rFonts w:ascii="Georgia" w:hAnsi="Georgia"/>
        </w:rPr>
        <w:t xml:space="preserve"> Syftet är att stärka Göteborg som shoppingdestination och skapa fler reseanledningar till Göteborg</w:t>
      </w:r>
      <w:r w:rsidR="004751C8">
        <w:rPr>
          <w:rFonts w:ascii="Georgia" w:hAnsi="Georgia"/>
        </w:rPr>
        <w:t xml:space="preserve"> - utöver att </w:t>
      </w:r>
      <w:r w:rsidR="00A64338" w:rsidRPr="00A64338">
        <w:rPr>
          <w:rFonts w:ascii="Georgia" w:hAnsi="Georgia"/>
        </w:rPr>
        <w:t xml:space="preserve">vi </w:t>
      </w:r>
      <w:r w:rsidR="004751C8">
        <w:rPr>
          <w:rFonts w:ascii="Georgia" w:hAnsi="Georgia"/>
        </w:rPr>
        <w:t xml:space="preserve">har </w:t>
      </w:r>
      <w:r w:rsidR="00A64338" w:rsidRPr="00A64338">
        <w:rPr>
          <w:rFonts w:ascii="Georgia" w:hAnsi="Georgia"/>
        </w:rPr>
        <w:t xml:space="preserve">intressanta </w:t>
      </w:r>
      <w:r w:rsidR="008C3D76" w:rsidRPr="00A64338">
        <w:rPr>
          <w:rFonts w:ascii="Georgia" w:hAnsi="Georgia"/>
        </w:rPr>
        <w:t>attraktioner</w:t>
      </w:r>
      <w:r w:rsidR="00A64338" w:rsidRPr="00A64338">
        <w:rPr>
          <w:rFonts w:ascii="Georgia" w:hAnsi="Georgia"/>
        </w:rPr>
        <w:t>, bra hotell och välkända restauranger</w:t>
      </w:r>
      <w:r w:rsidRPr="00A64338">
        <w:rPr>
          <w:rFonts w:ascii="Georgia" w:hAnsi="Georgia"/>
        </w:rPr>
        <w:t xml:space="preserve">, säger Jessica </w:t>
      </w:r>
      <w:proofErr w:type="spellStart"/>
      <w:r w:rsidRPr="00A64338">
        <w:rPr>
          <w:rFonts w:ascii="Georgia" w:hAnsi="Georgia"/>
        </w:rPr>
        <w:t>Blume</w:t>
      </w:r>
      <w:proofErr w:type="spellEnd"/>
      <w:r w:rsidRPr="00A64338">
        <w:rPr>
          <w:rFonts w:ascii="Georgia" w:hAnsi="Georgia"/>
        </w:rPr>
        <w:t>, proj</w:t>
      </w:r>
      <w:r w:rsidR="00325B74">
        <w:rPr>
          <w:rFonts w:ascii="Georgia" w:hAnsi="Georgia"/>
        </w:rPr>
        <w:t xml:space="preserve">ektledare i Göteborg &amp; Co för </w:t>
      </w:r>
      <w:r w:rsidR="00325B74" w:rsidRPr="00A64338">
        <w:rPr>
          <w:rFonts w:ascii="Georgia" w:hAnsi="Georgia"/>
          <w:i/>
        </w:rPr>
        <w:t>Göteborg City Shopping</w:t>
      </w:r>
      <w:r w:rsidRPr="00A64338">
        <w:rPr>
          <w:rFonts w:ascii="Georgia" w:hAnsi="Georgia"/>
        </w:rPr>
        <w:t xml:space="preserve">. En utvecklad detaljhandel ökar destinationens konkurrenskraft och gör Göteborg mer attraktivt att besöka, leva och verka i. </w:t>
      </w:r>
    </w:p>
    <w:p w:rsidR="007D5C54" w:rsidRPr="00A64338" w:rsidRDefault="007D5C54" w:rsidP="007D5C54">
      <w:pPr>
        <w:rPr>
          <w:rFonts w:ascii="Georgia" w:hAnsi="Georgia"/>
        </w:rPr>
      </w:pPr>
      <w:r w:rsidRPr="00A64338">
        <w:rPr>
          <w:rFonts w:ascii="Georgia" w:hAnsi="Georgia"/>
        </w:rPr>
        <w:t>Shoppingprojektet i Göteborg rymmer bland annat gemensam marknadsföring och skapande av nya aktiviteter.</w:t>
      </w:r>
    </w:p>
    <w:p w:rsidR="007D5C54" w:rsidRPr="00A64338" w:rsidRDefault="007D5C54" w:rsidP="007D5C54">
      <w:pPr>
        <w:rPr>
          <w:rFonts w:ascii="Georgia" w:hAnsi="Georgia"/>
        </w:rPr>
      </w:pPr>
      <w:proofErr w:type="gramStart"/>
      <w:r w:rsidRPr="00A64338">
        <w:rPr>
          <w:rFonts w:ascii="Georgia" w:hAnsi="Georgia"/>
        </w:rPr>
        <w:t>-</w:t>
      </w:r>
      <w:proofErr w:type="gramEnd"/>
      <w:r w:rsidRPr="00A64338">
        <w:rPr>
          <w:rFonts w:ascii="Georgia" w:hAnsi="Georgia"/>
        </w:rPr>
        <w:t xml:space="preserve"> Långsiktig samverkan och en enad pr</w:t>
      </w:r>
      <w:r w:rsidR="008C3D76">
        <w:rPr>
          <w:rFonts w:ascii="Georgia" w:hAnsi="Georgia"/>
        </w:rPr>
        <w:t xml:space="preserve">ofil </w:t>
      </w:r>
      <w:r w:rsidRPr="00A64338">
        <w:rPr>
          <w:rFonts w:ascii="Georgia" w:hAnsi="Georgia"/>
        </w:rPr>
        <w:t>ger en rad positiva effekter, säger Magnus Kroon. Göteborg har etablerat e</w:t>
      </w:r>
      <w:r w:rsidR="00442AA2">
        <w:rPr>
          <w:rFonts w:ascii="Georgia" w:hAnsi="Georgia"/>
        </w:rPr>
        <w:t xml:space="preserve">n ny samordningsmodell som jag hoppas fler </w:t>
      </w:r>
      <w:r w:rsidRPr="00A64338">
        <w:rPr>
          <w:rFonts w:ascii="Georgia" w:hAnsi="Georgia"/>
        </w:rPr>
        <w:t>vill kopiera.</w:t>
      </w:r>
    </w:p>
    <w:p w:rsidR="00A64338" w:rsidRPr="00A64338" w:rsidRDefault="008C3D76" w:rsidP="0018757E">
      <w:pPr>
        <w:rPr>
          <w:rFonts w:ascii="Georgia" w:hAnsi="Georgia"/>
        </w:rPr>
      </w:pPr>
      <w:r>
        <w:rPr>
          <w:rFonts w:ascii="Georgia" w:hAnsi="Georgia"/>
        </w:rPr>
        <w:t xml:space="preserve">Detaljhandeln sysselsätter </w:t>
      </w:r>
      <w:r w:rsidR="00A64338" w:rsidRPr="00A64338">
        <w:rPr>
          <w:rFonts w:ascii="Georgia" w:hAnsi="Georgia"/>
        </w:rPr>
        <w:t>i dag 27 000 heltidsanställda i Göteborgsregionen, varav 5 000 i centrala Göteborg.</w:t>
      </w:r>
    </w:p>
    <w:p w:rsidR="00A64338" w:rsidRPr="00A64338" w:rsidRDefault="00A64338" w:rsidP="00A64338">
      <w:pPr>
        <w:rPr>
          <w:rFonts w:ascii="Georgia" w:hAnsi="Georgia"/>
        </w:rPr>
      </w:pPr>
      <w:proofErr w:type="gramStart"/>
      <w:r w:rsidRPr="00A64338">
        <w:rPr>
          <w:rFonts w:ascii="Georgia" w:hAnsi="Georgia"/>
        </w:rPr>
        <w:t>-</w:t>
      </w:r>
      <w:proofErr w:type="gramEnd"/>
      <w:r w:rsidRPr="00A64338">
        <w:rPr>
          <w:rFonts w:ascii="Georgia" w:hAnsi="Georgia"/>
        </w:rPr>
        <w:t xml:space="preserve"> Vi har ökat antalet anställda mitt under den internationella finanskrisen och trots att den svenska kronan stärkts kraftigt, säger Magnus Kroon. Det </w:t>
      </w:r>
      <w:r w:rsidR="00B707D7">
        <w:rPr>
          <w:rFonts w:ascii="Georgia" w:hAnsi="Georgia"/>
        </w:rPr>
        <w:t>finns en fortsatt enorm potential men det förutsätter a</w:t>
      </w:r>
      <w:r w:rsidR="00AE0325">
        <w:rPr>
          <w:rFonts w:ascii="Georgia" w:hAnsi="Georgia"/>
        </w:rPr>
        <w:t>t</w:t>
      </w:r>
      <w:r w:rsidR="00B707D7">
        <w:rPr>
          <w:rFonts w:ascii="Georgia" w:hAnsi="Georgia"/>
        </w:rPr>
        <w:t xml:space="preserve">t destinationen hela tiden </w:t>
      </w:r>
      <w:r w:rsidR="00AE0325">
        <w:rPr>
          <w:rFonts w:ascii="Georgia" w:hAnsi="Georgia"/>
        </w:rPr>
        <w:t>utvecklas. E</w:t>
      </w:r>
      <w:r w:rsidR="00B707D7">
        <w:rPr>
          <w:rFonts w:ascii="Georgia" w:hAnsi="Georgia"/>
        </w:rPr>
        <w:t>n viktig pusselbit är bra kommunikationer och infrastruktur. Därför välkomnar vi det Västsvenska paketet</w:t>
      </w:r>
      <w:r w:rsidR="0025320C">
        <w:rPr>
          <w:rFonts w:ascii="Georgia" w:hAnsi="Georgia"/>
        </w:rPr>
        <w:t xml:space="preserve"> som ett sätt att öka tillgängligheten</w:t>
      </w:r>
      <w:r w:rsidR="00B707D7">
        <w:rPr>
          <w:rFonts w:ascii="Georgia" w:hAnsi="Georgia"/>
        </w:rPr>
        <w:t>.</w:t>
      </w:r>
    </w:p>
    <w:p w:rsidR="008C3D76" w:rsidRPr="003323E2" w:rsidRDefault="00A64338" w:rsidP="0018757E">
      <w:pPr>
        <w:rPr>
          <w:b/>
        </w:rPr>
      </w:pPr>
      <w:r w:rsidRPr="003323E2">
        <w:rPr>
          <w:b/>
        </w:rPr>
        <w:t xml:space="preserve"> </w:t>
      </w:r>
    </w:p>
    <w:p w:rsidR="003323E2" w:rsidRPr="003323E2" w:rsidRDefault="003323E2" w:rsidP="0018757E">
      <w:pPr>
        <w:rPr>
          <w:rFonts w:ascii="Georgia" w:hAnsi="Georgia"/>
          <w:b/>
        </w:rPr>
      </w:pPr>
      <w:r w:rsidRPr="003323E2">
        <w:rPr>
          <w:rFonts w:ascii="Georgia" w:hAnsi="Georgia"/>
          <w:b/>
        </w:rPr>
        <w:t>Mer information:</w:t>
      </w:r>
    </w:p>
    <w:p w:rsidR="003323E2" w:rsidRPr="003323E2" w:rsidRDefault="003323E2" w:rsidP="0018757E">
      <w:pPr>
        <w:rPr>
          <w:rFonts w:ascii="Georgia" w:hAnsi="Georgia"/>
        </w:rPr>
      </w:pPr>
      <w:r w:rsidRPr="003323E2">
        <w:rPr>
          <w:rFonts w:ascii="Georgia" w:hAnsi="Georgia"/>
        </w:rPr>
        <w:t>Magnus Kroon, utvecklingschef Svensk Handel, 0708-41 68 00.</w:t>
      </w:r>
    </w:p>
    <w:p w:rsidR="003323E2" w:rsidRPr="003323E2" w:rsidRDefault="003323E2" w:rsidP="0018757E">
      <w:pPr>
        <w:rPr>
          <w:rFonts w:ascii="Georgia" w:hAnsi="Georgia"/>
        </w:rPr>
      </w:pPr>
      <w:r w:rsidRPr="003323E2">
        <w:rPr>
          <w:rFonts w:ascii="Georgia" w:hAnsi="Georgia"/>
        </w:rPr>
        <w:lastRenderedPageBreak/>
        <w:t xml:space="preserve">Jessica </w:t>
      </w:r>
      <w:proofErr w:type="spellStart"/>
      <w:r w:rsidRPr="003323E2">
        <w:rPr>
          <w:rFonts w:ascii="Georgia" w:hAnsi="Georgia"/>
        </w:rPr>
        <w:t>Blume</w:t>
      </w:r>
      <w:proofErr w:type="spellEnd"/>
      <w:r w:rsidRPr="003323E2">
        <w:rPr>
          <w:rFonts w:ascii="Georgia" w:hAnsi="Georgia"/>
        </w:rPr>
        <w:t>, projektledare för Göteborg City Shopping, Göteborg &amp; Co, 0706-43 60 90.</w:t>
      </w:r>
    </w:p>
    <w:p w:rsidR="003323E2" w:rsidRPr="003323E2" w:rsidRDefault="003323E2" w:rsidP="0018757E">
      <w:pPr>
        <w:rPr>
          <w:rFonts w:ascii="Georgia" w:hAnsi="Georgia"/>
        </w:rPr>
      </w:pPr>
      <w:r w:rsidRPr="003323E2">
        <w:rPr>
          <w:rFonts w:ascii="Georgia" w:hAnsi="Georgia"/>
        </w:rPr>
        <w:t>Anders Johansson, pressansvarig Göteborg &amp; Co, 0706-01 16 63</w:t>
      </w:r>
    </w:p>
    <w:p w:rsidR="00AE61A0" w:rsidRPr="003323E2" w:rsidRDefault="00CD60A5" w:rsidP="0018757E">
      <w:pPr>
        <w:rPr>
          <w:rFonts w:ascii="Georgia" w:hAnsi="Georgia"/>
          <w:u w:val="single"/>
        </w:rPr>
      </w:pPr>
      <w:hyperlink r:id="rId6" w:history="1">
        <w:r w:rsidR="003323E2" w:rsidRPr="003323E2">
          <w:rPr>
            <w:rStyle w:val="Hyperlnk"/>
            <w:rFonts w:ascii="Georgia" w:hAnsi="Georgia"/>
          </w:rPr>
          <w:t>http://www.goteborg.com/sv/Gora/Shopping</w:t>
        </w:r>
      </w:hyperlink>
    </w:p>
    <w:p w:rsidR="003323E2" w:rsidRDefault="003323E2" w:rsidP="0018757E">
      <w:pPr>
        <w:rPr>
          <w:u w:val="single"/>
        </w:rPr>
      </w:pPr>
    </w:p>
    <w:p w:rsidR="003323E2" w:rsidRPr="003323E2" w:rsidRDefault="003323E2" w:rsidP="0018757E">
      <w:pPr>
        <w:rPr>
          <w:u w:val="single"/>
        </w:rPr>
      </w:pPr>
    </w:p>
    <w:sectPr w:rsidR="003323E2" w:rsidRPr="00332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5B53"/>
    <w:multiLevelType w:val="hybridMultilevel"/>
    <w:tmpl w:val="0B725718"/>
    <w:lvl w:ilvl="0" w:tplc="99F6F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81C28"/>
    <w:multiLevelType w:val="hybridMultilevel"/>
    <w:tmpl w:val="D71E43E4"/>
    <w:lvl w:ilvl="0" w:tplc="D20463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D5B34"/>
    <w:multiLevelType w:val="hybridMultilevel"/>
    <w:tmpl w:val="5434D3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33A6E"/>
    <w:multiLevelType w:val="hybridMultilevel"/>
    <w:tmpl w:val="95742032"/>
    <w:lvl w:ilvl="0" w:tplc="D5B892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E1FDF"/>
    <w:multiLevelType w:val="hybridMultilevel"/>
    <w:tmpl w:val="5736477C"/>
    <w:lvl w:ilvl="0" w:tplc="775C8C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F6EA8"/>
    <w:multiLevelType w:val="hybridMultilevel"/>
    <w:tmpl w:val="A220247A"/>
    <w:lvl w:ilvl="0" w:tplc="99F6F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26DE5"/>
    <w:multiLevelType w:val="hybridMultilevel"/>
    <w:tmpl w:val="33E05F9A"/>
    <w:lvl w:ilvl="0" w:tplc="86889D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54521"/>
    <w:multiLevelType w:val="hybridMultilevel"/>
    <w:tmpl w:val="D85E4AF4"/>
    <w:lvl w:ilvl="0" w:tplc="99F6F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A0"/>
    <w:rsid w:val="00027A88"/>
    <w:rsid w:val="0018757E"/>
    <w:rsid w:val="0025320C"/>
    <w:rsid w:val="00325B74"/>
    <w:rsid w:val="003323E2"/>
    <w:rsid w:val="00442AA2"/>
    <w:rsid w:val="004751C8"/>
    <w:rsid w:val="007D5C54"/>
    <w:rsid w:val="008C3D76"/>
    <w:rsid w:val="00933A70"/>
    <w:rsid w:val="00A64338"/>
    <w:rsid w:val="00AE0325"/>
    <w:rsid w:val="00AE61A0"/>
    <w:rsid w:val="00B707D7"/>
    <w:rsid w:val="00CD60A5"/>
    <w:rsid w:val="00F23B33"/>
    <w:rsid w:val="00F9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E61A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32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E61A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32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teborg.com/sv/Gora/Shopp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78B64F16.dotm</Template>
  <TotalTime>121</TotalTime>
  <Pages>2</Pages>
  <Words>411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Johansson</dc:creator>
  <cp:lastModifiedBy>Anders Johansson</cp:lastModifiedBy>
  <cp:revision>8</cp:revision>
  <cp:lastPrinted>2013-10-07T05:44:00Z</cp:lastPrinted>
  <dcterms:created xsi:type="dcterms:W3CDTF">2013-09-12T08:06:00Z</dcterms:created>
  <dcterms:modified xsi:type="dcterms:W3CDTF">2013-10-07T05:44:00Z</dcterms:modified>
</cp:coreProperties>
</file>