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8EAF7" w14:textId="165BCF09" w:rsidR="00813B3A" w:rsidRPr="00FB4874" w:rsidRDefault="00210311" w:rsidP="005A7710">
      <w:pPr>
        <w:pStyle w:val="StandardWeb"/>
        <w:rPr>
          <w:rFonts w:ascii="Lucida Sans Unicode" w:eastAsiaTheme="minorHAnsi" w:hAnsi="Lucida Sans Unicode" w:cs="Lucida Sans Unicode"/>
          <w:b/>
          <w:sz w:val="28"/>
          <w:szCs w:val="28"/>
          <w:lang w:eastAsia="en-US"/>
        </w:rPr>
      </w:pPr>
      <w:r>
        <w:rPr>
          <w:rFonts w:ascii="Lucida Sans Unicode" w:eastAsiaTheme="minorHAnsi" w:hAnsi="Lucida Sans Unicode" w:cs="Lucida Sans Unicode"/>
          <w:b/>
          <w:sz w:val="28"/>
          <w:szCs w:val="28"/>
          <w:lang w:eastAsia="en-US"/>
        </w:rPr>
        <w:t>TH Wildau präsentiert sich mit aktuellen Projekten auf dem Potsdamer Tag der Wissenschaften</w:t>
      </w:r>
    </w:p>
    <w:p w14:paraId="0B624225" w14:textId="22C2FB4B" w:rsidR="00913810" w:rsidRPr="00F50D30" w:rsidRDefault="00D47863" w:rsidP="00913810">
      <w:pPr>
        <w:spacing w:line="240" w:lineRule="auto"/>
        <w:rPr>
          <w:rFonts w:ascii="Lucida Sans Unicode" w:hAnsi="Lucida Sans Unicode" w:cs="Lucida Sans Unicode"/>
          <w:color w:val="FF0000"/>
          <w:sz w:val="20"/>
          <w:szCs w:val="20"/>
        </w:rPr>
      </w:pPr>
      <w:r w:rsidRPr="00D47863">
        <w:rPr>
          <w:rFonts w:ascii="Lucida Sans Unicode" w:hAnsi="Lucida Sans Unicode" w:cs="Lucida Sans Unicode"/>
          <w:noProof/>
          <w:color w:val="FF0000"/>
          <w:sz w:val="20"/>
          <w:szCs w:val="20"/>
          <w:lang w:eastAsia="de-DE"/>
        </w:rPr>
        <w:drawing>
          <wp:inline distT="0" distB="0" distL="0" distR="0" wp14:anchorId="3779C0E6" wp14:editId="434FB856">
            <wp:extent cx="5760720" cy="3514039"/>
            <wp:effectExtent l="0" t="0" r="0" b="0"/>
            <wp:docPr id="1" name="Grafik 1" descr="O:\Hochschulkommunikation\5_Redaktion\3_Redaktionsthemen\2024\04_24\2024_04_13_PotsdamerTagderWissenschaft_ML\2024_04_30_TH_News_PTDW_proWissen_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5_Redaktion\3_Redaktionsthemen\2024\04_24\2024_04_13_PotsdamerTagderWissenschaft_ML\2024_04_30_TH_News_PTDW_proWissen_e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A7045" w14:textId="58B6F9B0" w:rsidR="00860C0C" w:rsidRPr="00210311" w:rsidRDefault="00913810" w:rsidP="006E4869">
      <w:pPr>
        <w:rPr>
          <w:rFonts w:ascii="Lucida Sans Unicode" w:hAnsi="Lucida Sans Unicode" w:cs="Lucida Sans Unicode"/>
          <w:sz w:val="20"/>
          <w:szCs w:val="20"/>
        </w:rPr>
      </w:pPr>
      <w:r w:rsidRPr="00FB4874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8109DA" w:rsidRPr="00FB4874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210311">
        <w:rPr>
          <w:rFonts w:ascii="Lucida Sans Unicode" w:hAnsi="Lucida Sans Unicode" w:cs="Lucida Sans Unicode"/>
          <w:sz w:val="20"/>
          <w:szCs w:val="20"/>
        </w:rPr>
        <w:t xml:space="preserve">Am 4. Mai präsentiert sich die TH Wildau mit aktuellen Forschungsprojekten auf dem Potsdamer Tag der Wissenschaften zusammen mit Partner/-innen aus dem Netzwerk </w:t>
      </w:r>
      <w:proofErr w:type="spellStart"/>
      <w:r w:rsidR="00210311">
        <w:rPr>
          <w:rFonts w:ascii="Lucida Sans Unicode" w:hAnsi="Lucida Sans Unicode" w:cs="Lucida Sans Unicode"/>
          <w:sz w:val="20"/>
          <w:szCs w:val="20"/>
        </w:rPr>
        <w:t>dahme_innoavtion</w:t>
      </w:r>
      <w:proofErr w:type="spellEnd"/>
      <w:r w:rsidR="00210311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2068554C" w14:textId="338ED90C" w:rsidR="002515A1" w:rsidRPr="00F50D30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F50D30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F50D30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210311">
        <w:rPr>
          <w:rFonts w:ascii="Lucida Sans Unicode" w:hAnsi="Lucida Sans Unicode" w:cs="Lucida Sans Unicode"/>
          <w:sz w:val="20"/>
          <w:szCs w:val="20"/>
        </w:rPr>
        <w:t>proWissen</w:t>
      </w:r>
      <w:proofErr w:type="spellEnd"/>
      <w:r w:rsidR="00210311">
        <w:rPr>
          <w:rFonts w:ascii="Lucida Sans Unicode" w:hAnsi="Lucida Sans Unicode" w:cs="Lucida Sans Unicode"/>
          <w:sz w:val="20"/>
          <w:szCs w:val="20"/>
        </w:rPr>
        <w:t xml:space="preserve"> e.V.</w:t>
      </w:r>
    </w:p>
    <w:p w14:paraId="42AFAB57" w14:textId="7151E9D8" w:rsidR="008257BC" w:rsidRPr="00F50D30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F50D30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F50D3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10311">
        <w:rPr>
          <w:rFonts w:ascii="Lucida Sans Unicode" w:hAnsi="Lucida Sans Unicode" w:cs="Lucida Sans Unicode"/>
          <w:sz w:val="20"/>
          <w:szCs w:val="20"/>
        </w:rPr>
        <w:t>Forschung und Transfer</w:t>
      </w:r>
      <w:r w:rsidR="003527DF" w:rsidRPr="00F50D3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092B819" w14:textId="1FA92D54" w:rsidR="008109DA" w:rsidRPr="000A279C" w:rsidRDefault="003C7BD7" w:rsidP="008A06B7">
      <w:pPr>
        <w:rPr>
          <w:rFonts w:ascii="Lucida Sans Unicode" w:hAnsi="Lucida Sans Unicode" w:cs="Lucida Sans Unicode"/>
          <w:b/>
          <w:sz w:val="20"/>
          <w:szCs w:val="20"/>
        </w:rPr>
      </w:pPr>
      <w:r w:rsidRPr="000A279C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0A279C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1284A7F9" w14:textId="2A5023FC" w:rsidR="006E4869" w:rsidRPr="000A279C" w:rsidRDefault="00210311" w:rsidP="008A06B7">
      <w:pPr>
        <w:rPr>
          <w:rFonts w:ascii="Lucida Sans Unicode" w:hAnsi="Lucida Sans Unicode" w:cs="Lucida Sans Unicode"/>
          <w:b/>
          <w:sz w:val="20"/>
          <w:szCs w:val="20"/>
        </w:rPr>
      </w:pPr>
      <w:r w:rsidRPr="000A279C">
        <w:rPr>
          <w:rFonts w:ascii="Lucida Sans Unicode" w:hAnsi="Lucida Sans Unicode" w:cs="Lucida Sans Unicode"/>
          <w:b/>
          <w:sz w:val="20"/>
          <w:szCs w:val="20"/>
        </w:rPr>
        <w:t>Am 4. Mai findet im Wissenschaftspark „Albert Einstein“ der 12. Potsdamer Tag der Wissenschaften statt. Mit dabei ist auch die Technische Ho</w:t>
      </w:r>
      <w:r w:rsidR="002A1BAA">
        <w:rPr>
          <w:rFonts w:ascii="Lucida Sans Unicode" w:hAnsi="Lucida Sans Unicode" w:cs="Lucida Sans Unicode"/>
          <w:b/>
          <w:sz w:val="20"/>
          <w:szCs w:val="20"/>
        </w:rPr>
        <w:t>ch</w:t>
      </w:r>
      <w:r w:rsidRPr="000A279C">
        <w:rPr>
          <w:rFonts w:ascii="Lucida Sans Unicode" w:hAnsi="Lucida Sans Unicode" w:cs="Lucida Sans Unicode"/>
          <w:b/>
          <w:sz w:val="20"/>
          <w:szCs w:val="20"/>
        </w:rPr>
        <w:t xml:space="preserve">schule Wildau und zeigt auf dem Gemeinschaftsstand mit dem Netzwerk </w:t>
      </w:r>
      <w:proofErr w:type="spellStart"/>
      <w:r w:rsidRPr="000A279C">
        <w:rPr>
          <w:rFonts w:ascii="Lucida Sans Unicode" w:hAnsi="Lucida Sans Unicode" w:cs="Lucida Sans Unicode"/>
          <w:b/>
          <w:sz w:val="20"/>
          <w:szCs w:val="20"/>
        </w:rPr>
        <w:t>dahme_innoavtion</w:t>
      </w:r>
      <w:proofErr w:type="spellEnd"/>
      <w:r w:rsidR="00823B16" w:rsidRPr="000A279C">
        <w:rPr>
          <w:rFonts w:ascii="Lucida Sans Unicode" w:hAnsi="Lucida Sans Unicode" w:cs="Lucida Sans Unicode"/>
          <w:b/>
          <w:sz w:val="20"/>
          <w:szCs w:val="20"/>
        </w:rPr>
        <w:t xml:space="preserve"> und dem Deutschen Elektronen-</w:t>
      </w:r>
      <w:r w:rsidR="002A1BAA" w:rsidRPr="000A279C">
        <w:rPr>
          <w:rFonts w:ascii="Lucida Sans Unicode" w:hAnsi="Lucida Sans Unicode" w:cs="Lucida Sans Unicode"/>
          <w:b/>
          <w:sz w:val="20"/>
          <w:szCs w:val="20"/>
        </w:rPr>
        <w:t>Synchrotron</w:t>
      </w:r>
      <w:r w:rsidR="00823B16" w:rsidRPr="000A279C">
        <w:rPr>
          <w:rFonts w:ascii="Lucida Sans Unicode" w:hAnsi="Lucida Sans Unicode" w:cs="Lucida Sans Unicode"/>
          <w:b/>
          <w:sz w:val="20"/>
          <w:szCs w:val="20"/>
        </w:rPr>
        <w:t xml:space="preserve"> DESY aus Zeuthen</w:t>
      </w:r>
      <w:r w:rsidRPr="000A279C">
        <w:rPr>
          <w:rFonts w:ascii="Lucida Sans Unicode" w:hAnsi="Lucida Sans Unicode" w:cs="Lucida Sans Unicode"/>
          <w:b/>
          <w:sz w:val="20"/>
          <w:szCs w:val="20"/>
        </w:rPr>
        <w:t xml:space="preserve"> aktuelle </w:t>
      </w:r>
      <w:r w:rsidR="00823B16" w:rsidRPr="000A279C">
        <w:rPr>
          <w:rFonts w:ascii="Lucida Sans Unicode" w:hAnsi="Lucida Sans Unicode" w:cs="Lucida Sans Unicode"/>
          <w:b/>
          <w:sz w:val="20"/>
          <w:szCs w:val="20"/>
        </w:rPr>
        <w:t xml:space="preserve">und spannende </w:t>
      </w:r>
      <w:r w:rsidRPr="000A279C">
        <w:rPr>
          <w:rFonts w:ascii="Lucida Sans Unicode" w:hAnsi="Lucida Sans Unicode" w:cs="Lucida Sans Unicode"/>
          <w:b/>
          <w:sz w:val="20"/>
          <w:szCs w:val="20"/>
        </w:rPr>
        <w:t xml:space="preserve">Projekte aus der Forschung. </w:t>
      </w:r>
    </w:p>
    <w:p w14:paraId="1642268B" w14:textId="4B3EBBEF" w:rsidR="004B5F3F" w:rsidRPr="000A279C" w:rsidRDefault="0042192B" w:rsidP="008109DA">
      <w:pPr>
        <w:spacing w:before="100" w:beforeAutospacing="1" w:after="100" w:afterAutospacing="1" w:line="240" w:lineRule="auto"/>
        <w:rPr>
          <w:rFonts w:ascii="Lucida Sans Unicode" w:hAnsi="Lucida Sans Unicode" w:cs="Lucida Sans Unicode"/>
          <w:sz w:val="20"/>
          <w:szCs w:val="20"/>
        </w:rPr>
      </w:pPr>
      <w:r w:rsidRPr="000A279C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0A279C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34D8E237" w14:textId="23E194DB" w:rsidR="000818A1" w:rsidRPr="000A279C" w:rsidRDefault="00210311" w:rsidP="00D55C53">
      <w:pPr>
        <w:rPr>
          <w:rFonts w:ascii="Lucida Sans Unicode" w:hAnsi="Lucida Sans Unicode" w:cs="Lucida Sans Unicode"/>
          <w:sz w:val="20"/>
          <w:szCs w:val="20"/>
        </w:rPr>
      </w:pPr>
      <w:r w:rsidRPr="000A279C">
        <w:rPr>
          <w:rFonts w:ascii="Lucida Sans Unicode" w:hAnsi="Lucida Sans Unicode" w:cs="Lucida Sans Unicode"/>
          <w:sz w:val="20"/>
          <w:szCs w:val="20"/>
        </w:rPr>
        <w:t xml:space="preserve">Am 4. Mai 2024 findet der Potsdamer Tag der Wissenschaften zum elften Mal statt. Mehr als 33 Hochschulen, Schulen und Forschungseinrichtungen Brandenburgs präsentieren auf dem </w:t>
      </w:r>
      <w:r w:rsidRPr="000A279C">
        <w:rPr>
          <w:rFonts w:ascii="Lucida Sans Unicode" w:hAnsi="Lucida Sans Unicode" w:cs="Lucida Sans Unicode"/>
          <w:sz w:val="20"/>
          <w:szCs w:val="20"/>
        </w:rPr>
        <w:lastRenderedPageBreak/>
        <w:t>Telegrafenberg ihren Arbeitsalltag jenseits der Institutsmauern.</w:t>
      </w:r>
      <w:r w:rsidR="00823B16" w:rsidRPr="000A279C">
        <w:rPr>
          <w:rFonts w:ascii="Lucida Sans Unicode" w:hAnsi="Lucida Sans Unicode" w:cs="Lucida Sans Unicode"/>
          <w:sz w:val="20"/>
          <w:szCs w:val="20"/>
        </w:rPr>
        <w:t xml:space="preserve"> Die TH Wildau präsentiert sich von 13 bis 19 Uhr im Forschungscamp B zusammen mit dem Technologie- und Wissenschaftsnetzwerk </w:t>
      </w:r>
      <w:proofErr w:type="spellStart"/>
      <w:r w:rsidR="00823B16" w:rsidRPr="000A279C">
        <w:rPr>
          <w:rFonts w:ascii="Lucida Sans Unicode" w:hAnsi="Lucida Sans Unicode" w:cs="Lucida Sans Unicode"/>
          <w:sz w:val="20"/>
          <w:szCs w:val="20"/>
        </w:rPr>
        <w:t>dahme_innovation</w:t>
      </w:r>
      <w:proofErr w:type="spellEnd"/>
      <w:r w:rsidR="00823B16" w:rsidRPr="000A279C">
        <w:rPr>
          <w:rFonts w:ascii="Lucida Sans Unicode" w:hAnsi="Lucida Sans Unicode" w:cs="Lucida Sans Unicode"/>
          <w:sz w:val="20"/>
          <w:szCs w:val="20"/>
        </w:rPr>
        <w:t xml:space="preserve"> und dem </w:t>
      </w:r>
      <w:hyperlink r:id="rId9" w:history="1">
        <w:r w:rsidR="00823B16" w:rsidRPr="000A279C">
          <w:rPr>
            <w:rFonts w:ascii="Lucida Sans Unicode" w:hAnsi="Lucida Sans Unicode" w:cs="Lucida Sans Unicode"/>
            <w:sz w:val="20"/>
            <w:szCs w:val="20"/>
          </w:rPr>
          <w:t>Deutschen Elektronen-Synchrotron DESY</w:t>
        </w:r>
      </w:hyperlink>
      <w:r w:rsidR="00823B16" w:rsidRPr="000A279C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01CC1A3" w14:textId="77777777" w:rsidR="00823B16" w:rsidRPr="000A279C" w:rsidRDefault="00823B16" w:rsidP="00823B16">
      <w:pPr>
        <w:rPr>
          <w:rFonts w:ascii="Lucida Sans Unicode" w:hAnsi="Lucida Sans Unicode" w:cs="Lucida Sans Unicode"/>
          <w:b/>
          <w:sz w:val="20"/>
          <w:szCs w:val="20"/>
        </w:rPr>
      </w:pPr>
      <w:r w:rsidRPr="000A279C">
        <w:rPr>
          <w:rFonts w:ascii="Lucida Sans Unicode" w:hAnsi="Lucida Sans Unicode" w:cs="Lucida Sans Unicode"/>
          <w:b/>
          <w:sz w:val="20"/>
          <w:szCs w:val="20"/>
        </w:rPr>
        <w:t xml:space="preserve">Forschen. Anwenden. Begreifen. </w:t>
      </w:r>
    </w:p>
    <w:p w14:paraId="12323169" w14:textId="47229F7D" w:rsidR="00210311" w:rsidRPr="000A279C" w:rsidRDefault="00210311" w:rsidP="00D55C53">
      <w:pPr>
        <w:rPr>
          <w:rFonts w:ascii="Lucida Sans Unicode" w:hAnsi="Lucida Sans Unicode" w:cs="Lucida Sans Unicode"/>
          <w:sz w:val="20"/>
          <w:szCs w:val="20"/>
        </w:rPr>
      </w:pPr>
      <w:r w:rsidRPr="000A279C">
        <w:rPr>
          <w:rFonts w:ascii="Lucida Sans Unicode" w:hAnsi="Lucida Sans Unicode" w:cs="Lucida Sans Unicode"/>
          <w:sz w:val="20"/>
          <w:szCs w:val="20"/>
        </w:rPr>
        <w:t xml:space="preserve">Anwendungsorientiert und regional fokussiert </w:t>
      </w:r>
      <w:r w:rsidR="00BD152E">
        <w:rPr>
          <w:rFonts w:ascii="Lucida Sans Unicode" w:hAnsi="Lucida Sans Unicode" w:cs="Lucida Sans Unicode"/>
          <w:sz w:val="20"/>
          <w:szCs w:val="20"/>
        </w:rPr>
        <w:t>–</w:t>
      </w:r>
      <w:r w:rsidRPr="000A279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D152E">
        <w:rPr>
          <w:rFonts w:ascii="Lucida Sans Unicode" w:hAnsi="Lucida Sans Unicode" w:cs="Lucida Sans Unicode"/>
          <w:sz w:val="20"/>
          <w:szCs w:val="20"/>
        </w:rPr>
        <w:t xml:space="preserve">das ist </w:t>
      </w:r>
      <w:r w:rsidRPr="000A279C">
        <w:rPr>
          <w:rFonts w:ascii="Lucida Sans Unicode" w:hAnsi="Lucida Sans Unicode" w:cs="Lucida Sans Unicode"/>
          <w:sz w:val="20"/>
          <w:szCs w:val="20"/>
        </w:rPr>
        <w:t xml:space="preserve">Forschung und Transfer an der Technischen Hochschule Wildau (TH Wildau). Die Hochschule präsentiert sich mit Zukunftsthemen und regional relevanter Forschung. Vorgestellt werden Projekte </w:t>
      </w:r>
      <w:r w:rsidR="002A1BAA">
        <w:rPr>
          <w:rFonts w:ascii="Lucida Sans Unicode" w:hAnsi="Lucida Sans Unicode" w:cs="Lucida Sans Unicode"/>
          <w:sz w:val="20"/>
          <w:szCs w:val="20"/>
        </w:rPr>
        <w:t>zu</w:t>
      </w:r>
      <w:r w:rsidRPr="000A279C">
        <w:rPr>
          <w:rFonts w:ascii="Lucida Sans Unicode" w:hAnsi="Lucida Sans Unicode" w:cs="Lucida Sans Unicode"/>
          <w:sz w:val="20"/>
          <w:szCs w:val="20"/>
        </w:rPr>
        <w:t xml:space="preserve"> neue</w:t>
      </w:r>
      <w:r w:rsidR="002A1BAA">
        <w:rPr>
          <w:rFonts w:ascii="Lucida Sans Unicode" w:hAnsi="Lucida Sans Unicode" w:cs="Lucida Sans Unicode"/>
          <w:sz w:val="20"/>
          <w:szCs w:val="20"/>
        </w:rPr>
        <w:t>n</w:t>
      </w:r>
      <w:r w:rsidRPr="000A279C">
        <w:rPr>
          <w:rFonts w:ascii="Lucida Sans Unicode" w:hAnsi="Lucida Sans Unicode" w:cs="Lucida Sans Unicode"/>
          <w:sz w:val="20"/>
          <w:szCs w:val="20"/>
        </w:rPr>
        <w:t xml:space="preserve"> Ansätze</w:t>
      </w:r>
      <w:r w:rsidR="002A1BAA">
        <w:rPr>
          <w:rFonts w:ascii="Lucida Sans Unicode" w:hAnsi="Lucida Sans Unicode" w:cs="Lucida Sans Unicode"/>
          <w:sz w:val="20"/>
          <w:szCs w:val="20"/>
        </w:rPr>
        <w:t>n</w:t>
      </w:r>
      <w:r w:rsidRPr="000A279C">
        <w:rPr>
          <w:rFonts w:ascii="Lucida Sans Unicode" w:hAnsi="Lucida Sans Unicode" w:cs="Lucida Sans Unicode"/>
          <w:sz w:val="20"/>
          <w:szCs w:val="20"/>
        </w:rPr>
        <w:t xml:space="preserve"> in der Tumortherapie, unterstützende Angebote für die Pandemieplanung</w:t>
      </w:r>
      <w:r w:rsidR="000A279C" w:rsidRPr="000A279C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2A1BAA">
        <w:rPr>
          <w:rFonts w:ascii="Lucida Sans Unicode" w:hAnsi="Lucida Sans Unicode" w:cs="Lucida Sans Unicode"/>
          <w:sz w:val="20"/>
          <w:szCs w:val="20"/>
        </w:rPr>
        <w:t>das</w:t>
      </w:r>
      <w:r w:rsidRPr="000A279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A1BAA" w:rsidRPr="000A279C">
        <w:rPr>
          <w:rFonts w:ascii="Lucida Sans Unicode" w:hAnsi="Lucida Sans Unicode" w:cs="Lucida Sans Unicode"/>
          <w:sz w:val="20"/>
          <w:szCs w:val="20"/>
        </w:rPr>
        <w:t>Krisenmanagement</w:t>
      </w:r>
      <w:r w:rsidR="002A1BAA">
        <w:rPr>
          <w:rFonts w:ascii="Lucida Sans Unicode" w:hAnsi="Lucida Sans Unicode" w:cs="Lucida Sans Unicode"/>
          <w:sz w:val="20"/>
          <w:szCs w:val="20"/>
        </w:rPr>
        <w:t xml:space="preserve"> in</w:t>
      </w:r>
      <w:r w:rsidRPr="000A279C">
        <w:rPr>
          <w:rFonts w:ascii="Lucida Sans Unicode" w:hAnsi="Lucida Sans Unicode" w:cs="Lucida Sans Unicode"/>
          <w:sz w:val="20"/>
          <w:szCs w:val="20"/>
        </w:rPr>
        <w:t xml:space="preserve"> KMUs, eine Vorstudie für eine CO2-neutrale autonome Personenfähre</w:t>
      </w:r>
      <w:r w:rsidR="000A279C" w:rsidRPr="000A279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A1BAA">
        <w:rPr>
          <w:rFonts w:ascii="Lucida Sans Unicode" w:hAnsi="Lucida Sans Unicode" w:cs="Lucida Sans Unicode"/>
          <w:sz w:val="20"/>
          <w:szCs w:val="20"/>
        </w:rPr>
        <w:t>sowie</w:t>
      </w:r>
      <w:r w:rsidRPr="000A279C">
        <w:rPr>
          <w:rFonts w:ascii="Lucida Sans Unicode" w:hAnsi="Lucida Sans Unicode" w:cs="Lucida Sans Unicode"/>
          <w:sz w:val="20"/>
          <w:szCs w:val="20"/>
        </w:rPr>
        <w:t xml:space="preserve"> das </w:t>
      </w:r>
      <w:r w:rsidR="00BD152E">
        <w:rPr>
          <w:rFonts w:ascii="Lucida Sans Unicode" w:hAnsi="Lucida Sans Unicode" w:cs="Lucida Sans Unicode"/>
          <w:sz w:val="20"/>
          <w:szCs w:val="20"/>
        </w:rPr>
        <w:t>mit dem „</w:t>
      </w:r>
      <w:r w:rsidR="000A279C" w:rsidRPr="000A279C">
        <w:rPr>
          <w:rFonts w:ascii="Lucida Sans Unicode" w:hAnsi="Lucida Sans Unicode" w:cs="Lucida Sans Unicode"/>
          <w:sz w:val="20"/>
          <w:szCs w:val="20"/>
        </w:rPr>
        <w:t>Innovationspreis Berlin-</w:t>
      </w:r>
      <w:r w:rsidR="002A1BAA" w:rsidRPr="000A279C">
        <w:rPr>
          <w:rFonts w:ascii="Lucida Sans Unicode" w:hAnsi="Lucida Sans Unicode" w:cs="Lucida Sans Unicode"/>
          <w:sz w:val="20"/>
          <w:szCs w:val="20"/>
        </w:rPr>
        <w:t>Brandenburg</w:t>
      </w:r>
      <w:r w:rsidR="002A1BAA">
        <w:rPr>
          <w:rFonts w:ascii="Lucida Sans Unicode" w:hAnsi="Lucida Sans Unicode" w:cs="Lucida Sans Unicode"/>
          <w:sz w:val="20"/>
          <w:szCs w:val="20"/>
        </w:rPr>
        <w:t xml:space="preserve"> 2023</w:t>
      </w:r>
      <w:r w:rsidR="00BD152E">
        <w:rPr>
          <w:rFonts w:ascii="Lucida Sans Unicode" w:hAnsi="Lucida Sans Unicode" w:cs="Lucida Sans Unicode"/>
          <w:sz w:val="20"/>
          <w:szCs w:val="20"/>
        </w:rPr>
        <w:t>“ ausgezeichnete Start-up</w:t>
      </w:r>
      <w:r w:rsidR="000A279C" w:rsidRPr="000A279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A279C">
        <w:rPr>
          <w:rFonts w:ascii="Lucida Sans Unicode" w:hAnsi="Lucida Sans Unicode" w:cs="Lucida Sans Unicode"/>
          <w:sz w:val="20"/>
          <w:szCs w:val="20"/>
        </w:rPr>
        <w:t>„</w:t>
      </w:r>
      <w:proofErr w:type="spellStart"/>
      <w:r w:rsidRPr="000A279C">
        <w:rPr>
          <w:rFonts w:ascii="Lucida Sans Unicode" w:hAnsi="Lucida Sans Unicode" w:cs="Lucida Sans Unicode"/>
          <w:sz w:val="20"/>
          <w:szCs w:val="20"/>
        </w:rPr>
        <w:t>HyPhoX</w:t>
      </w:r>
      <w:proofErr w:type="spellEnd"/>
      <w:r w:rsidRPr="000A279C">
        <w:rPr>
          <w:rFonts w:ascii="Lucida Sans Unicode" w:hAnsi="Lucida Sans Unicode" w:cs="Lucida Sans Unicode"/>
          <w:sz w:val="20"/>
          <w:szCs w:val="20"/>
        </w:rPr>
        <w:t>“ mit seinem universale</w:t>
      </w:r>
      <w:r w:rsidR="00BD152E">
        <w:rPr>
          <w:rFonts w:ascii="Lucida Sans Unicode" w:hAnsi="Lucida Sans Unicode" w:cs="Lucida Sans Unicode"/>
          <w:sz w:val="20"/>
          <w:szCs w:val="20"/>
        </w:rPr>
        <w:t>n</w:t>
      </w:r>
      <w:r w:rsidR="000A279C" w:rsidRPr="000A279C">
        <w:rPr>
          <w:rFonts w:ascii="Lucida Sans Unicode" w:hAnsi="Lucida Sans Unicode" w:cs="Lucida Sans Unicode"/>
          <w:sz w:val="20"/>
          <w:szCs w:val="20"/>
        </w:rPr>
        <w:t xml:space="preserve"> Analysetool für Flüssigkeiten</w:t>
      </w:r>
      <w:r w:rsidRPr="000A279C">
        <w:rPr>
          <w:rFonts w:ascii="Lucida Sans Unicode" w:hAnsi="Lucida Sans Unicode" w:cs="Lucida Sans Unicode"/>
          <w:sz w:val="20"/>
          <w:szCs w:val="20"/>
        </w:rPr>
        <w:t>.</w:t>
      </w:r>
    </w:p>
    <w:p w14:paraId="068A556F" w14:textId="2A9504F2" w:rsidR="00F50D30" w:rsidRPr="000A279C" w:rsidRDefault="00823B16" w:rsidP="00813B3A">
      <w:pPr>
        <w:rPr>
          <w:rFonts w:ascii="Lucida Sans Unicode" w:hAnsi="Lucida Sans Unicode" w:cs="Lucida Sans Unicode"/>
          <w:sz w:val="20"/>
          <w:szCs w:val="20"/>
        </w:rPr>
      </w:pPr>
      <w:r w:rsidRPr="000A279C">
        <w:rPr>
          <w:rFonts w:ascii="Lucida Sans Unicode" w:hAnsi="Lucida Sans Unicode" w:cs="Lucida Sans Unicode"/>
          <w:sz w:val="20"/>
          <w:szCs w:val="20"/>
        </w:rPr>
        <w:t>Ergänzend zu den Einblicken in aktuelle Forschungsprojekte wird das Hochschulteam die vielfältigen Studienangebote vorstellen und Interessierten Einblicke in den Wildauer St</w:t>
      </w:r>
      <w:r w:rsidR="000A279C" w:rsidRPr="000A279C">
        <w:rPr>
          <w:rFonts w:ascii="Lucida Sans Unicode" w:hAnsi="Lucida Sans Unicode" w:cs="Lucida Sans Unicode"/>
          <w:sz w:val="20"/>
          <w:szCs w:val="20"/>
        </w:rPr>
        <w:t>udienalltag geben.</w:t>
      </w:r>
    </w:p>
    <w:p w14:paraId="5947F519" w14:textId="612A14D3" w:rsidR="002226EC" w:rsidRPr="000A279C" w:rsidRDefault="00CB4326" w:rsidP="00E45628">
      <w:pPr>
        <w:rPr>
          <w:rFonts w:ascii="Lucida Sans Unicode" w:hAnsi="Lucida Sans Unicode" w:cs="Lucida Sans Unicode"/>
          <w:b/>
          <w:sz w:val="20"/>
          <w:szCs w:val="20"/>
        </w:rPr>
      </w:pPr>
      <w:r w:rsidRPr="000A279C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7921DD2B" w14:textId="3D3A8120" w:rsidR="000A279C" w:rsidRPr="000A279C" w:rsidRDefault="00210311" w:rsidP="00210311">
      <w:pPr>
        <w:rPr>
          <w:rFonts w:ascii="Lucida Sans Unicode" w:hAnsi="Lucida Sans Unicode" w:cs="Lucida Sans Unicode"/>
          <w:sz w:val="20"/>
          <w:szCs w:val="20"/>
        </w:rPr>
      </w:pPr>
      <w:r w:rsidRPr="000A279C">
        <w:rPr>
          <w:rFonts w:ascii="Lucida Sans Unicode" w:hAnsi="Lucida Sans Unicode" w:cs="Lucida Sans Unicode"/>
          <w:sz w:val="20"/>
          <w:szCs w:val="20"/>
        </w:rPr>
        <w:t>Forschung und Transfer an der TH Wildau</w:t>
      </w:r>
      <w:r w:rsidR="00F50D30" w:rsidRPr="000A279C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0A279C">
        <w:rPr>
          <w:rFonts w:ascii="Lucida Sans Unicode" w:hAnsi="Lucida Sans Unicode" w:cs="Lucida Sans Unicode"/>
          <w:sz w:val="20"/>
          <w:szCs w:val="20"/>
        </w:rPr>
        <w:br/>
        <w:t>Info</w:t>
      </w:r>
      <w:bookmarkStart w:id="0" w:name="_GoBack"/>
      <w:bookmarkEnd w:id="0"/>
      <w:r w:rsidR="003F1477">
        <w:rPr>
          <w:rFonts w:ascii="Lucida Sans Unicode" w:hAnsi="Lucida Sans Unicode" w:cs="Lucida Sans Unicode"/>
          <w:sz w:val="20"/>
          <w:szCs w:val="20"/>
        </w:rPr>
        <w:t>r</w:t>
      </w:r>
      <w:r w:rsidRPr="000A279C">
        <w:rPr>
          <w:rFonts w:ascii="Lucida Sans Unicode" w:hAnsi="Lucida Sans Unicode" w:cs="Lucida Sans Unicode"/>
          <w:sz w:val="20"/>
          <w:szCs w:val="20"/>
        </w:rPr>
        <w:t>mationen zu</w:t>
      </w:r>
      <w:r w:rsidR="00823B16" w:rsidRPr="000A279C">
        <w:rPr>
          <w:rFonts w:ascii="Lucida Sans Unicode" w:hAnsi="Lucida Sans Unicode" w:cs="Lucida Sans Unicode"/>
          <w:sz w:val="20"/>
          <w:szCs w:val="20"/>
        </w:rPr>
        <w:t xml:space="preserve">r Personenfähre in den TH Wildau News: </w:t>
      </w:r>
      <w:hyperlink r:id="rId10" w:tgtFrame="_blank" w:history="1">
        <w:r w:rsidR="00823B16" w:rsidRPr="000A279C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https://t1p.de/v1bi8</w:t>
        </w:r>
      </w:hyperlink>
      <w:r w:rsidR="000A279C" w:rsidRPr="000A279C">
        <w:rPr>
          <w:rFonts w:ascii="Lucida Sans Unicode" w:hAnsi="Lucida Sans Unicode" w:cs="Lucida Sans Unicode"/>
          <w:sz w:val="20"/>
          <w:szCs w:val="20"/>
        </w:rPr>
        <w:br/>
      </w:r>
      <w:r w:rsidRPr="000A279C">
        <w:rPr>
          <w:rFonts w:ascii="Lucida Sans Unicode" w:hAnsi="Lucida Sans Unicode" w:cs="Lucida Sans Unicode"/>
          <w:sz w:val="20"/>
          <w:szCs w:val="20"/>
        </w:rPr>
        <w:t xml:space="preserve">Website </w:t>
      </w:r>
      <w:proofErr w:type="spellStart"/>
      <w:r w:rsidRPr="000A279C">
        <w:rPr>
          <w:rFonts w:ascii="Lucida Sans Unicode" w:hAnsi="Lucida Sans Unicode" w:cs="Lucida Sans Unicode"/>
          <w:sz w:val="20"/>
          <w:szCs w:val="20"/>
        </w:rPr>
        <w:t>HyPhoX</w:t>
      </w:r>
      <w:proofErr w:type="spellEnd"/>
      <w:r w:rsidR="000A279C" w:rsidRPr="000A279C">
        <w:rPr>
          <w:rFonts w:ascii="Lucida Sans Unicode" w:hAnsi="Lucida Sans Unicode" w:cs="Lucida Sans Unicode"/>
          <w:sz w:val="20"/>
          <w:szCs w:val="20"/>
        </w:rPr>
        <w:t xml:space="preserve">: </w:t>
      </w:r>
      <w:hyperlink r:id="rId11" w:tgtFrame="_blank" w:history="1">
        <w:r w:rsidR="000A279C" w:rsidRPr="000A279C">
          <w:rPr>
            <w:rStyle w:val="Hyperlink"/>
            <w:rFonts w:ascii="Lucida Sans Unicode" w:hAnsi="Lucida Sans Unicode" w:cs="Lucida Sans Unicode"/>
            <w:sz w:val="20"/>
            <w:szCs w:val="20"/>
          </w:rPr>
          <w:t>www.hyphox.com</w:t>
        </w:r>
      </w:hyperlink>
      <w:r w:rsidRPr="000A279C">
        <w:rPr>
          <w:rFonts w:ascii="Lucida Sans Unicode" w:hAnsi="Lucida Sans Unicode" w:cs="Lucida Sans Unicode"/>
          <w:sz w:val="20"/>
          <w:szCs w:val="20"/>
        </w:rPr>
        <w:br/>
        <w:t>Website Projekt AKRIMA:</w:t>
      </w:r>
      <w:r w:rsidR="000A279C" w:rsidRPr="000A279C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12" w:history="1">
        <w:r w:rsidR="000A279C" w:rsidRPr="000A279C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www.th-wildau.de/akrima</w:t>
        </w:r>
      </w:hyperlink>
      <w:r w:rsidR="000A279C" w:rsidRPr="000A279C">
        <w:rPr>
          <w:rFonts w:ascii="Lucida Sans Unicode" w:hAnsi="Lucida Sans Unicode" w:cs="Lucida Sans Unicode"/>
          <w:sz w:val="20"/>
          <w:szCs w:val="20"/>
        </w:rPr>
        <w:br/>
        <w:t>Websi</w:t>
      </w:r>
      <w:r w:rsidRPr="000A279C">
        <w:rPr>
          <w:rFonts w:ascii="Lucida Sans Unicode" w:hAnsi="Lucida Sans Unicode" w:cs="Lucida Sans Unicode"/>
          <w:sz w:val="20"/>
          <w:szCs w:val="20"/>
        </w:rPr>
        <w:t>t</w:t>
      </w:r>
      <w:r w:rsidR="000A279C" w:rsidRPr="000A279C">
        <w:rPr>
          <w:rFonts w:ascii="Lucida Sans Unicode" w:hAnsi="Lucida Sans Unicode" w:cs="Lucida Sans Unicode"/>
          <w:sz w:val="20"/>
          <w:szCs w:val="20"/>
        </w:rPr>
        <w:t>e</w:t>
      </w:r>
      <w:r w:rsidRPr="000A279C">
        <w:rPr>
          <w:rFonts w:ascii="Lucida Sans Unicode" w:hAnsi="Lucida Sans Unicode" w:cs="Lucida Sans Unicode"/>
          <w:sz w:val="20"/>
          <w:szCs w:val="20"/>
        </w:rPr>
        <w:t xml:space="preserve"> Projekt RESPAN:</w:t>
      </w:r>
      <w:r w:rsidR="000A279C" w:rsidRPr="000A279C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13" w:history="1">
        <w:r w:rsidR="000A279C" w:rsidRPr="000A279C">
          <w:rPr>
            <w:rStyle w:val="Hyperlink"/>
            <w:rFonts w:ascii="Lucida Sans Unicode" w:hAnsi="Lucida Sans Unicode" w:cs="Lucida Sans Unicode"/>
            <w:sz w:val="20"/>
            <w:szCs w:val="20"/>
          </w:rPr>
          <w:t>www.th-wildau.de/respan</w:t>
        </w:r>
      </w:hyperlink>
    </w:p>
    <w:p w14:paraId="3D296358" w14:textId="0A89880F" w:rsidR="002B0279" w:rsidRPr="00FB4874" w:rsidRDefault="00ED2230" w:rsidP="00210311">
      <w:pPr>
        <w:rPr>
          <w:rStyle w:val="Fett"/>
          <w:rFonts w:ascii="Lucida Sans Unicode" w:hAnsi="Lucida Sans Unicode" w:cs="Lucida Sans Unicode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sz w:val="20"/>
          <w:szCs w:val="20"/>
        </w:rPr>
        <w:t xml:space="preserve">Fachliche </w:t>
      </w:r>
      <w:r w:rsidR="00E45628" w:rsidRPr="00FB4874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>
        <w:rPr>
          <w:rStyle w:val="Fett"/>
          <w:rFonts w:ascii="Lucida Sans Unicode" w:hAnsi="Lucida Sans Unicode" w:cs="Lucida Sans Unicode"/>
          <w:sz w:val="20"/>
          <w:szCs w:val="20"/>
        </w:rPr>
        <w:t>en</w:t>
      </w:r>
    </w:p>
    <w:p w14:paraId="1C947EF2" w14:textId="5BE814DE" w:rsidR="00F50D30" w:rsidRPr="00F50D30" w:rsidRDefault="00210311" w:rsidP="00ED223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Sarah Schneider</w:t>
      </w:r>
    </w:p>
    <w:p w14:paraId="4E70204E" w14:textId="5E2B94F3" w:rsidR="00ED2230" w:rsidRPr="00F50D30" w:rsidRDefault="00210311" w:rsidP="00ED223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Zentrum für Forschung und Transfer</w:t>
      </w:r>
      <w:r w:rsidR="00ED2230" w:rsidRPr="00F50D30">
        <w:rPr>
          <w:rFonts w:ascii="Lucida Sans Unicode" w:hAnsi="Lucida Sans Unicode" w:cs="Lucida Sans Unicode"/>
          <w:sz w:val="20"/>
          <w:szCs w:val="20"/>
        </w:rPr>
        <w:br/>
        <w:t>Tel. +49 (0)</w:t>
      </w:r>
      <w:r w:rsidR="00F50D30" w:rsidRPr="00F50D30">
        <w:rPr>
          <w:rFonts w:ascii="Lucida Sans Unicode" w:hAnsi="Lucida Sans Unicode" w:cs="Lucida Sans Unicode"/>
          <w:sz w:val="20"/>
          <w:szCs w:val="20"/>
        </w:rPr>
        <w:t xml:space="preserve">3375 508 </w:t>
      </w:r>
      <w:r>
        <w:rPr>
          <w:rFonts w:ascii="Lucida Sans Unicode" w:hAnsi="Lucida Sans Unicode" w:cs="Lucida Sans Unicode"/>
          <w:sz w:val="20"/>
          <w:szCs w:val="20"/>
        </w:rPr>
        <w:t>498</w:t>
      </w:r>
    </w:p>
    <w:p w14:paraId="1089A039" w14:textId="30725573" w:rsidR="00ED2230" w:rsidRPr="00F50D30" w:rsidRDefault="00ED2230" w:rsidP="00ED2230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F50D30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10311">
        <w:rPr>
          <w:rFonts w:ascii="Lucida Sans Unicode" w:hAnsi="Lucida Sans Unicode" w:cs="Lucida Sans Unicode"/>
          <w:sz w:val="20"/>
          <w:szCs w:val="20"/>
        </w:rPr>
        <w:t>sarah.schneider@th-wildau.de</w:t>
      </w:r>
    </w:p>
    <w:p w14:paraId="22D3D520" w14:textId="61338978" w:rsidR="00FB4874" w:rsidRPr="00F50D30" w:rsidRDefault="00F50D30" w:rsidP="001B1A16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Cs w:val="0"/>
          <w:sz w:val="20"/>
          <w:szCs w:val="20"/>
        </w:rPr>
      </w:pPr>
      <w:r w:rsidRPr="00F50D30">
        <w:rPr>
          <w:rFonts w:ascii="Lucida Sans Unicode" w:hAnsi="Lucida Sans Unicode" w:cs="Lucida Sans Unicode"/>
          <w:sz w:val="20"/>
          <w:szCs w:val="20"/>
        </w:rPr>
        <w:t>TH Wildau</w:t>
      </w:r>
      <w:r w:rsidRPr="00F50D30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</w:p>
    <w:p w14:paraId="1E6BCDA4" w14:textId="77777777" w:rsidR="00FB4874" w:rsidRPr="00FB4874" w:rsidRDefault="00FB4874" w:rsidP="001B1A16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6F7A18AB" w14:textId="58A71F62" w:rsidR="00C128BC" w:rsidRPr="00FB4874" w:rsidRDefault="00604AE1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B4874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FB4874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FB4874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5A1ACF" w:rsidRPr="00FB4874">
        <w:rPr>
          <w:rStyle w:val="Fett"/>
          <w:rFonts w:ascii="Lucida Sans Unicode" w:hAnsi="Lucida Sans Unicode" w:cs="Lucida Sans Unicode"/>
          <w:sz w:val="20"/>
          <w:szCs w:val="20"/>
        </w:rPr>
        <w:t>Externe</w:t>
      </w:r>
      <w:proofErr w:type="spellEnd"/>
      <w:r w:rsidR="005A1ACF" w:rsidRPr="00FB4874">
        <w:rPr>
          <w:rStyle w:val="Fett"/>
          <w:rFonts w:ascii="Lucida Sans Unicode" w:hAnsi="Lucida Sans Unicode" w:cs="Lucida Sans Unicode"/>
          <w:sz w:val="20"/>
          <w:szCs w:val="20"/>
        </w:rPr>
        <w:t xml:space="preserve"> Kommunikation</w:t>
      </w:r>
      <w:r w:rsidR="00FD1D7E" w:rsidRPr="00FB4874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A56B80" w:rsidRPr="00FB4874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FB4874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FB4874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FB4874">
        <w:rPr>
          <w:rFonts w:ascii="Lucida Sans Unicode" w:hAnsi="Lucida Sans Unicode" w:cs="Lucida Sans Unicode"/>
          <w:sz w:val="20"/>
          <w:szCs w:val="20"/>
        </w:rPr>
        <w:t>Mareike Rammelt</w:t>
      </w:r>
    </w:p>
    <w:p w14:paraId="4414D551" w14:textId="25129DA7" w:rsidR="00C17084" w:rsidRPr="00FB4874" w:rsidRDefault="00C17084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FB4874">
        <w:rPr>
          <w:rFonts w:ascii="Lucida Sans Unicode" w:hAnsi="Lucida Sans Unicode" w:cs="Lucida Sans Unicode"/>
          <w:sz w:val="20"/>
          <w:szCs w:val="20"/>
        </w:rPr>
        <w:t>TH Wildau</w:t>
      </w:r>
      <w:r w:rsidR="00A56B80" w:rsidRPr="00FB4874">
        <w:rPr>
          <w:rFonts w:ascii="Lucida Sans Unicode" w:hAnsi="Lucida Sans Unicode" w:cs="Lucida Sans Unicode"/>
          <w:sz w:val="20"/>
          <w:szCs w:val="20"/>
        </w:rPr>
        <w:br/>
      </w:r>
      <w:r w:rsidRPr="00FB4874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6E485C17" w14:textId="242ADF70" w:rsidR="008C2E90" w:rsidRPr="00FB4874" w:rsidRDefault="008C2E90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FB4874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FB4874">
        <w:rPr>
          <w:rFonts w:ascii="Lucida Sans Unicode" w:hAnsi="Lucida Sans Unicode" w:cs="Lucida Sans Unicode"/>
          <w:sz w:val="20"/>
          <w:szCs w:val="20"/>
        </w:rPr>
        <w:t xml:space="preserve"> / -669</w:t>
      </w:r>
    </w:p>
    <w:p w14:paraId="6901CC20" w14:textId="4C5D93CE" w:rsidR="008C2E90" w:rsidRPr="00FB4874" w:rsidRDefault="007730AA" w:rsidP="001B1A1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FB4874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056B5" w:rsidRPr="00FB4874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8C2E90" w:rsidRPr="00FB4874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E2FA4" w14:textId="77777777" w:rsidR="000818A1" w:rsidRDefault="000818A1" w:rsidP="00141289">
      <w:pPr>
        <w:spacing w:after="0" w:line="240" w:lineRule="auto"/>
      </w:pPr>
      <w:r>
        <w:separator/>
      </w:r>
    </w:p>
  </w:endnote>
  <w:endnote w:type="continuationSeparator" w:id="0">
    <w:p w14:paraId="06176F2F" w14:textId="77777777" w:rsidR="000818A1" w:rsidRDefault="000818A1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61CA56AE" w:rsidR="000818A1" w:rsidRPr="00831275" w:rsidRDefault="000818A1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47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2DEEC" w14:textId="77777777" w:rsidR="000818A1" w:rsidRDefault="000818A1" w:rsidP="00141289">
      <w:pPr>
        <w:spacing w:after="0" w:line="240" w:lineRule="auto"/>
      </w:pPr>
      <w:r>
        <w:separator/>
      </w:r>
    </w:p>
  </w:footnote>
  <w:footnote w:type="continuationSeparator" w:id="0">
    <w:p w14:paraId="56235E40" w14:textId="77777777" w:rsidR="000818A1" w:rsidRDefault="000818A1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0818A1" w:rsidRPr="003F0DCA" w:rsidRDefault="000818A1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News der TH </w:t>
    </w:r>
    <w:proofErr w:type="spellStart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Wildau</w:t>
    </w:r>
    <w:proofErr w:type="spellEnd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6C7DA003" w:rsidR="000818A1" w:rsidRPr="003F0DCA" w:rsidRDefault="000A279C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30</w:t>
    </w:r>
    <w:r w:rsidR="000818A1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.0</w:t>
    </w:r>
    <w:r w:rsidR="000818A1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="000818A1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.202</w:t>
    </w:r>
    <w:r w:rsidR="000818A1"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</w:p>
  <w:p w14:paraId="0325D1A3" w14:textId="1C1687C7" w:rsidR="000818A1" w:rsidRPr="00F50D30" w:rsidRDefault="000818A1" w:rsidP="00AD51C9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proofErr w:type="spellStart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Nr</w:t>
    </w:r>
    <w:proofErr w:type="spellEnd"/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 202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>4</w:t>
    </w: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/0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>4_</w:t>
    </w:r>
    <w:r w:rsidR="000A279C">
      <w:rPr>
        <w:rFonts w:ascii="Lucida Sans" w:eastAsiaTheme="minorHAnsi" w:hAnsi="Lucida Sans" w:cstheme="minorBidi"/>
        <w:sz w:val="20"/>
        <w:szCs w:val="20"/>
        <w:lang w:val="en-GB" w:eastAsia="en-US"/>
      </w:rPr>
      <w:t>13</w:t>
    </w:r>
  </w:p>
  <w:p w14:paraId="5CE812EF" w14:textId="77777777" w:rsidR="000818A1" w:rsidRPr="003F0DCA" w:rsidRDefault="000818A1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4EC"/>
    <w:multiLevelType w:val="hybridMultilevel"/>
    <w:tmpl w:val="7A4C3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1D2C"/>
    <w:multiLevelType w:val="multilevel"/>
    <w:tmpl w:val="CC8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65425"/>
    <w:multiLevelType w:val="hybridMultilevel"/>
    <w:tmpl w:val="5B507E32"/>
    <w:lvl w:ilvl="0" w:tplc="CFB2819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226A8"/>
    <w:multiLevelType w:val="hybridMultilevel"/>
    <w:tmpl w:val="7164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B0425"/>
    <w:multiLevelType w:val="hybridMultilevel"/>
    <w:tmpl w:val="90024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94CAE"/>
    <w:multiLevelType w:val="multilevel"/>
    <w:tmpl w:val="F77A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1037C"/>
    <w:multiLevelType w:val="multilevel"/>
    <w:tmpl w:val="D462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2E4DE4"/>
    <w:multiLevelType w:val="hybridMultilevel"/>
    <w:tmpl w:val="BCF21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C1912"/>
    <w:multiLevelType w:val="multilevel"/>
    <w:tmpl w:val="EBE0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A19A7"/>
    <w:multiLevelType w:val="hybridMultilevel"/>
    <w:tmpl w:val="A5E6F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52249"/>
    <w:multiLevelType w:val="multilevel"/>
    <w:tmpl w:val="FC7E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300DD"/>
    <w:multiLevelType w:val="multilevel"/>
    <w:tmpl w:val="90C8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EC21C2"/>
    <w:multiLevelType w:val="hybridMultilevel"/>
    <w:tmpl w:val="AFCED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2"/>
  </w:num>
  <w:num w:numId="5">
    <w:abstractNumId w:val="13"/>
  </w:num>
  <w:num w:numId="6">
    <w:abstractNumId w:val="10"/>
  </w:num>
  <w:num w:numId="7">
    <w:abstractNumId w:val="1"/>
  </w:num>
  <w:num w:numId="8">
    <w:abstractNumId w:val="16"/>
  </w:num>
  <w:num w:numId="9">
    <w:abstractNumId w:val="11"/>
  </w:num>
  <w:num w:numId="10">
    <w:abstractNumId w:val="8"/>
  </w:num>
  <w:num w:numId="11">
    <w:abstractNumId w:val="9"/>
  </w:num>
  <w:num w:numId="12">
    <w:abstractNumId w:val="14"/>
  </w:num>
  <w:num w:numId="13">
    <w:abstractNumId w:val="17"/>
  </w:num>
  <w:num w:numId="14">
    <w:abstractNumId w:val="7"/>
  </w:num>
  <w:num w:numId="15">
    <w:abstractNumId w:val="4"/>
  </w:num>
  <w:num w:numId="16">
    <w:abstractNumId w:val="0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DA1"/>
    <w:rsid w:val="00044AA3"/>
    <w:rsid w:val="0004730F"/>
    <w:rsid w:val="0005105D"/>
    <w:rsid w:val="00053AB6"/>
    <w:rsid w:val="00067112"/>
    <w:rsid w:val="00070DFD"/>
    <w:rsid w:val="00072B8E"/>
    <w:rsid w:val="0007619B"/>
    <w:rsid w:val="00076A93"/>
    <w:rsid w:val="00077AFB"/>
    <w:rsid w:val="000800E6"/>
    <w:rsid w:val="000818A1"/>
    <w:rsid w:val="00081FF8"/>
    <w:rsid w:val="00083407"/>
    <w:rsid w:val="00087FCF"/>
    <w:rsid w:val="00091364"/>
    <w:rsid w:val="00092297"/>
    <w:rsid w:val="00092400"/>
    <w:rsid w:val="000943A1"/>
    <w:rsid w:val="0009549C"/>
    <w:rsid w:val="00097A81"/>
    <w:rsid w:val="000A0721"/>
    <w:rsid w:val="000A2504"/>
    <w:rsid w:val="000A279C"/>
    <w:rsid w:val="000A38C1"/>
    <w:rsid w:val="000A50B8"/>
    <w:rsid w:val="000A7A12"/>
    <w:rsid w:val="000B0B04"/>
    <w:rsid w:val="000B74A8"/>
    <w:rsid w:val="000B7578"/>
    <w:rsid w:val="000C0371"/>
    <w:rsid w:val="000C4989"/>
    <w:rsid w:val="000C65F3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23768"/>
    <w:rsid w:val="001347FE"/>
    <w:rsid w:val="00134D46"/>
    <w:rsid w:val="00134D9F"/>
    <w:rsid w:val="00134F05"/>
    <w:rsid w:val="00136123"/>
    <w:rsid w:val="00140BFE"/>
    <w:rsid w:val="00140ED2"/>
    <w:rsid w:val="00141289"/>
    <w:rsid w:val="0014152A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3B78"/>
    <w:rsid w:val="0018409F"/>
    <w:rsid w:val="001905FE"/>
    <w:rsid w:val="001926B9"/>
    <w:rsid w:val="00192C9B"/>
    <w:rsid w:val="00196B32"/>
    <w:rsid w:val="0019754B"/>
    <w:rsid w:val="001979D3"/>
    <w:rsid w:val="001A0F2F"/>
    <w:rsid w:val="001A1393"/>
    <w:rsid w:val="001A23D3"/>
    <w:rsid w:val="001A285C"/>
    <w:rsid w:val="001A408E"/>
    <w:rsid w:val="001B0431"/>
    <w:rsid w:val="001B1A16"/>
    <w:rsid w:val="001B32D9"/>
    <w:rsid w:val="001B3C8B"/>
    <w:rsid w:val="001B44CA"/>
    <w:rsid w:val="001B6191"/>
    <w:rsid w:val="001C0C11"/>
    <w:rsid w:val="001C5C32"/>
    <w:rsid w:val="001C7A37"/>
    <w:rsid w:val="001C7F16"/>
    <w:rsid w:val="001D0713"/>
    <w:rsid w:val="001D4583"/>
    <w:rsid w:val="001D527F"/>
    <w:rsid w:val="001D64C4"/>
    <w:rsid w:val="001D6531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DD0"/>
    <w:rsid w:val="001E7E74"/>
    <w:rsid w:val="001F0EDB"/>
    <w:rsid w:val="001F13C6"/>
    <w:rsid w:val="001F2A72"/>
    <w:rsid w:val="00203088"/>
    <w:rsid w:val="002056B5"/>
    <w:rsid w:val="00210311"/>
    <w:rsid w:val="00210561"/>
    <w:rsid w:val="002168E1"/>
    <w:rsid w:val="002224BA"/>
    <w:rsid w:val="002226EC"/>
    <w:rsid w:val="00223051"/>
    <w:rsid w:val="00224CD2"/>
    <w:rsid w:val="00234AF3"/>
    <w:rsid w:val="002367CE"/>
    <w:rsid w:val="0024111E"/>
    <w:rsid w:val="002435B6"/>
    <w:rsid w:val="002438EF"/>
    <w:rsid w:val="00243908"/>
    <w:rsid w:val="00246499"/>
    <w:rsid w:val="00251596"/>
    <w:rsid w:val="002515A1"/>
    <w:rsid w:val="00251886"/>
    <w:rsid w:val="00252AD5"/>
    <w:rsid w:val="002533C1"/>
    <w:rsid w:val="00254F79"/>
    <w:rsid w:val="00254F7C"/>
    <w:rsid w:val="00256E93"/>
    <w:rsid w:val="0025707E"/>
    <w:rsid w:val="002573DB"/>
    <w:rsid w:val="002615FA"/>
    <w:rsid w:val="00261F57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2D78"/>
    <w:rsid w:val="00293E44"/>
    <w:rsid w:val="002A046A"/>
    <w:rsid w:val="002A085B"/>
    <w:rsid w:val="002A1BAA"/>
    <w:rsid w:val="002A5FEA"/>
    <w:rsid w:val="002A6A85"/>
    <w:rsid w:val="002A797B"/>
    <w:rsid w:val="002B0279"/>
    <w:rsid w:val="002B28D7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6FEC"/>
    <w:rsid w:val="002D749A"/>
    <w:rsid w:val="002E31E9"/>
    <w:rsid w:val="002E3443"/>
    <w:rsid w:val="002E6002"/>
    <w:rsid w:val="002E6272"/>
    <w:rsid w:val="002F02C2"/>
    <w:rsid w:val="002F03FA"/>
    <w:rsid w:val="002F6391"/>
    <w:rsid w:val="002F6717"/>
    <w:rsid w:val="002F6E9C"/>
    <w:rsid w:val="0030030C"/>
    <w:rsid w:val="0030065B"/>
    <w:rsid w:val="003033B4"/>
    <w:rsid w:val="003042C4"/>
    <w:rsid w:val="00304953"/>
    <w:rsid w:val="00305530"/>
    <w:rsid w:val="00306933"/>
    <w:rsid w:val="00313602"/>
    <w:rsid w:val="00313771"/>
    <w:rsid w:val="003146D8"/>
    <w:rsid w:val="00314810"/>
    <w:rsid w:val="00316AA3"/>
    <w:rsid w:val="00317F38"/>
    <w:rsid w:val="00323166"/>
    <w:rsid w:val="00323BEF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1C7B"/>
    <w:rsid w:val="003527DF"/>
    <w:rsid w:val="00354DA9"/>
    <w:rsid w:val="00362409"/>
    <w:rsid w:val="00366989"/>
    <w:rsid w:val="00367DBA"/>
    <w:rsid w:val="00370C5E"/>
    <w:rsid w:val="003717FB"/>
    <w:rsid w:val="003730CC"/>
    <w:rsid w:val="003739CE"/>
    <w:rsid w:val="00373DD1"/>
    <w:rsid w:val="003756ED"/>
    <w:rsid w:val="00377468"/>
    <w:rsid w:val="00377C1F"/>
    <w:rsid w:val="00377EE1"/>
    <w:rsid w:val="00377F82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6C3D"/>
    <w:rsid w:val="003B7187"/>
    <w:rsid w:val="003C62ED"/>
    <w:rsid w:val="003C7BD7"/>
    <w:rsid w:val="003C7F28"/>
    <w:rsid w:val="003D0490"/>
    <w:rsid w:val="003D16EE"/>
    <w:rsid w:val="003D5CD5"/>
    <w:rsid w:val="003D68C3"/>
    <w:rsid w:val="003D6EF8"/>
    <w:rsid w:val="003E15A8"/>
    <w:rsid w:val="003E22CA"/>
    <w:rsid w:val="003E5ACA"/>
    <w:rsid w:val="003E6993"/>
    <w:rsid w:val="003E7C8E"/>
    <w:rsid w:val="003F0DCA"/>
    <w:rsid w:val="003F1269"/>
    <w:rsid w:val="003F1477"/>
    <w:rsid w:val="003F14B8"/>
    <w:rsid w:val="003F3CB7"/>
    <w:rsid w:val="003F5620"/>
    <w:rsid w:val="00400182"/>
    <w:rsid w:val="00401A92"/>
    <w:rsid w:val="0040719F"/>
    <w:rsid w:val="004122B6"/>
    <w:rsid w:val="00412DB9"/>
    <w:rsid w:val="00415D07"/>
    <w:rsid w:val="004173D0"/>
    <w:rsid w:val="004206C9"/>
    <w:rsid w:val="0042075D"/>
    <w:rsid w:val="0042192B"/>
    <w:rsid w:val="00424B3E"/>
    <w:rsid w:val="0042589F"/>
    <w:rsid w:val="00430AE1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5187"/>
    <w:rsid w:val="00456CF8"/>
    <w:rsid w:val="00456D18"/>
    <w:rsid w:val="004608F7"/>
    <w:rsid w:val="00460CEB"/>
    <w:rsid w:val="00461B0B"/>
    <w:rsid w:val="00471E9A"/>
    <w:rsid w:val="004720AA"/>
    <w:rsid w:val="00473EA0"/>
    <w:rsid w:val="00474268"/>
    <w:rsid w:val="00474C8D"/>
    <w:rsid w:val="00480679"/>
    <w:rsid w:val="00482ABD"/>
    <w:rsid w:val="00484F6A"/>
    <w:rsid w:val="00486607"/>
    <w:rsid w:val="00486B5D"/>
    <w:rsid w:val="004954E9"/>
    <w:rsid w:val="0049670B"/>
    <w:rsid w:val="00497EB2"/>
    <w:rsid w:val="004A1DAB"/>
    <w:rsid w:val="004A34D6"/>
    <w:rsid w:val="004A5256"/>
    <w:rsid w:val="004A5744"/>
    <w:rsid w:val="004B140D"/>
    <w:rsid w:val="004B4EFB"/>
    <w:rsid w:val="004B5F3F"/>
    <w:rsid w:val="004B5FB8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47A2"/>
    <w:rsid w:val="004E6578"/>
    <w:rsid w:val="004E79D2"/>
    <w:rsid w:val="004F16A8"/>
    <w:rsid w:val="005016A0"/>
    <w:rsid w:val="005068A0"/>
    <w:rsid w:val="0051015D"/>
    <w:rsid w:val="005114EA"/>
    <w:rsid w:val="00520D3F"/>
    <w:rsid w:val="0052448E"/>
    <w:rsid w:val="005264E0"/>
    <w:rsid w:val="00527038"/>
    <w:rsid w:val="00532318"/>
    <w:rsid w:val="00532E36"/>
    <w:rsid w:val="00537341"/>
    <w:rsid w:val="00537426"/>
    <w:rsid w:val="005378D5"/>
    <w:rsid w:val="00537982"/>
    <w:rsid w:val="0054337C"/>
    <w:rsid w:val="00543D1C"/>
    <w:rsid w:val="00546EAC"/>
    <w:rsid w:val="00551BB6"/>
    <w:rsid w:val="00552603"/>
    <w:rsid w:val="00556FC4"/>
    <w:rsid w:val="0055792E"/>
    <w:rsid w:val="005602FB"/>
    <w:rsid w:val="00564213"/>
    <w:rsid w:val="0056517B"/>
    <w:rsid w:val="00566CBF"/>
    <w:rsid w:val="00567D3A"/>
    <w:rsid w:val="00570373"/>
    <w:rsid w:val="00574496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1ACF"/>
    <w:rsid w:val="005A27F7"/>
    <w:rsid w:val="005A3645"/>
    <w:rsid w:val="005A5075"/>
    <w:rsid w:val="005A5115"/>
    <w:rsid w:val="005A7710"/>
    <w:rsid w:val="005B0B81"/>
    <w:rsid w:val="005B4D67"/>
    <w:rsid w:val="005B5DA5"/>
    <w:rsid w:val="005B725F"/>
    <w:rsid w:val="005B743D"/>
    <w:rsid w:val="005C277E"/>
    <w:rsid w:val="005C57FF"/>
    <w:rsid w:val="005C582A"/>
    <w:rsid w:val="005C6070"/>
    <w:rsid w:val="005C6645"/>
    <w:rsid w:val="005C6736"/>
    <w:rsid w:val="005C7B08"/>
    <w:rsid w:val="005D0E42"/>
    <w:rsid w:val="005D1816"/>
    <w:rsid w:val="005D2204"/>
    <w:rsid w:val="005E0F13"/>
    <w:rsid w:val="005E123F"/>
    <w:rsid w:val="005E7801"/>
    <w:rsid w:val="005F28C4"/>
    <w:rsid w:val="005F4775"/>
    <w:rsid w:val="005F514B"/>
    <w:rsid w:val="005F6333"/>
    <w:rsid w:val="005F7FC8"/>
    <w:rsid w:val="006010AD"/>
    <w:rsid w:val="00602563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17538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488D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E2308"/>
    <w:rsid w:val="006E3C3A"/>
    <w:rsid w:val="006E4869"/>
    <w:rsid w:val="006E48B3"/>
    <w:rsid w:val="006E53B0"/>
    <w:rsid w:val="006E6936"/>
    <w:rsid w:val="006E7C3B"/>
    <w:rsid w:val="006F720B"/>
    <w:rsid w:val="00700625"/>
    <w:rsid w:val="00700C10"/>
    <w:rsid w:val="00700E63"/>
    <w:rsid w:val="007028CF"/>
    <w:rsid w:val="0070374D"/>
    <w:rsid w:val="0070422C"/>
    <w:rsid w:val="00706932"/>
    <w:rsid w:val="007070F4"/>
    <w:rsid w:val="00713A65"/>
    <w:rsid w:val="00713E69"/>
    <w:rsid w:val="0071543B"/>
    <w:rsid w:val="00715855"/>
    <w:rsid w:val="00717E24"/>
    <w:rsid w:val="00721FAA"/>
    <w:rsid w:val="007233A5"/>
    <w:rsid w:val="007233E6"/>
    <w:rsid w:val="007240BC"/>
    <w:rsid w:val="00724A49"/>
    <w:rsid w:val="00726EDD"/>
    <w:rsid w:val="00727DE5"/>
    <w:rsid w:val="0073114B"/>
    <w:rsid w:val="0073142D"/>
    <w:rsid w:val="00731AB5"/>
    <w:rsid w:val="00732CF6"/>
    <w:rsid w:val="00734521"/>
    <w:rsid w:val="007463C6"/>
    <w:rsid w:val="007468D9"/>
    <w:rsid w:val="00747787"/>
    <w:rsid w:val="00750043"/>
    <w:rsid w:val="0075090F"/>
    <w:rsid w:val="007511DA"/>
    <w:rsid w:val="0075289C"/>
    <w:rsid w:val="00761DD5"/>
    <w:rsid w:val="007656DA"/>
    <w:rsid w:val="00765F1D"/>
    <w:rsid w:val="0077164F"/>
    <w:rsid w:val="007730AA"/>
    <w:rsid w:val="00773AC1"/>
    <w:rsid w:val="00780382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65E6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109DA"/>
    <w:rsid w:val="00811D5F"/>
    <w:rsid w:val="00812210"/>
    <w:rsid w:val="0081235D"/>
    <w:rsid w:val="00813B3A"/>
    <w:rsid w:val="00813BB3"/>
    <w:rsid w:val="00813CC0"/>
    <w:rsid w:val="00815C8E"/>
    <w:rsid w:val="008179B0"/>
    <w:rsid w:val="0082054F"/>
    <w:rsid w:val="008227FB"/>
    <w:rsid w:val="00823B16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21E"/>
    <w:rsid w:val="00860C0C"/>
    <w:rsid w:val="00861624"/>
    <w:rsid w:val="00861CA6"/>
    <w:rsid w:val="0086217F"/>
    <w:rsid w:val="00863A83"/>
    <w:rsid w:val="0086492E"/>
    <w:rsid w:val="00864F3D"/>
    <w:rsid w:val="00866AA9"/>
    <w:rsid w:val="00867A7F"/>
    <w:rsid w:val="0087234B"/>
    <w:rsid w:val="00874B78"/>
    <w:rsid w:val="00874F58"/>
    <w:rsid w:val="00876822"/>
    <w:rsid w:val="00882282"/>
    <w:rsid w:val="00882363"/>
    <w:rsid w:val="008824F8"/>
    <w:rsid w:val="00882B6F"/>
    <w:rsid w:val="00883951"/>
    <w:rsid w:val="00885348"/>
    <w:rsid w:val="00886ED7"/>
    <w:rsid w:val="0089015E"/>
    <w:rsid w:val="008917EC"/>
    <w:rsid w:val="008934B3"/>
    <w:rsid w:val="0089351B"/>
    <w:rsid w:val="008A06B7"/>
    <w:rsid w:val="008A1805"/>
    <w:rsid w:val="008A423E"/>
    <w:rsid w:val="008B289D"/>
    <w:rsid w:val="008B2A50"/>
    <w:rsid w:val="008B3A14"/>
    <w:rsid w:val="008B54B9"/>
    <w:rsid w:val="008C0815"/>
    <w:rsid w:val="008C0E2A"/>
    <w:rsid w:val="008C15F9"/>
    <w:rsid w:val="008C253A"/>
    <w:rsid w:val="008C2E90"/>
    <w:rsid w:val="008C3289"/>
    <w:rsid w:val="008C37DB"/>
    <w:rsid w:val="008C5A45"/>
    <w:rsid w:val="008D0401"/>
    <w:rsid w:val="008D1479"/>
    <w:rsid w:val="008D45A1"/>
    <w:rsid w:val="008D45DB"/>
    <w:rsid w:val="008D5646"/>
    <w:rsid w:val="008D56EA"/>
    <w:rsid w:val="008E04AF"/>
    <w:rsid w:val="008E1025"/>
    <w:rsid w:val="008E106D"/>
    <w:rsid w:val="008E3217"/>
    <w:rsid w:val="008E33A5"/>
    <w:rsid w:val="008E3E69"/>
    <w:rsid w:val="008E3F6C"/>
    <w:rsid w:val="008E46D9"/>
    <w:rsid w:val="008E7A54"/>
    <w:rsid w:val="008F1430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3810"/>
    <w:rsid w:val="00915E66"/>
    <w:rsid w:val="00917D78"/>
    <w:rsid w:val="0092077C"/>
    <w:rsid w:val="00920D13"/>
    <w:rsid w:val="009214EE"/>
    <w:rsid w:val="00922DC6"/>
    <w:rsid w:val="00923D96"/>
    <w:rsid w:val="00931C0D"/>
    <w:rsid w:val="00943031"/>
    <w:rsid w:val="0094790E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0F65"/>
    <w:rsid w:val="00971C2B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545E"/>
    <w:rsid w:val="009A74B2"/>
    <w:rsid w:val="009B084A"/>
    <w:rsid w:val="009B2F19"/>
    <w:rsid w:val="009B2F5C"/>
    <w:rsid w:val="009B3FBD"/>
    <w:rsid w:val="009B49D8"/>
    <w:rsid w:val="009B6F4E"/>
    <w:rsid w:val="009C2411"/>
    <w:rsid w:val="009C37AA"/>
    <w:rsid w:val="009C6379"/>
    <w:rsid w:val="009D3308"/>
    <w:rsid w:val="009D7FF6"/>
    <w:rsid w:val="009E09E8"/>
    <w:rsid w:val="009E1124"/>
    <w:rsid w:val="009E2E06"/>
    <w:rsid w:val="009E32D6"/>
    <w:rsid w:val="009E52AD"/>
    <w:rsid w:val="009E5BB5"/>
    <w:rsid w:val="009F1E78"/>
    <w:rsid w:val="009F45A4"/>
    <w:rsid w:val="00A004D8"/>
    <w:rsid w:val="00A015BA"/>
    <w:rsid w:val="00A06D97"/>
    <w:rsid w:val="00A107D6"/>
    <w:rsid w:val="00A111E2"/>
    <w:rsid w:val="00A12016"/>
    <w:rsid w:val="00A128DE"/>
    <w:rsid w:val="00A12C99"/>
    <w:rsid w:val="00A17AC1"/>
    <w:rsid w:val="00A2145C"/>
    <w:rsid w:val="00A24F41"/>
    <w:rsid w:val="00A255B0"/>
    <w:rsid w:val="00A26441"/>
    <w:rsid w:val="00A2701C"/>
    <w:rsid w:val="00A31000"/>
    <w:rsid w:val="00A322EE"/>
    <w:rsid w:val="00A35CBC"/>
    <w:rsid w:val="00A368C9"/>
    <w:rsid w:val="00A37AE6"/>
    <w:rsid w:val="00A37F8E"/>
    <w:rsid w:val="00A42966"/>
    <w:rsid w:val="00A43CDD"/>
    <w:rsid w:val="00A43F44"/>
    <w:rsid w:val="00A468E4"/>
    <w:rsid w:val="00A471E2"/>
    <w:rsid w:val="00A47939"/>
    <w:rsid w:val="00A51989"/>
    <w:rsid w:val="00A52464"/>
    <w:rsid w:val="00A52822"/>
    <w:rsid w:val="00A53B5C"/>
    <w:rsid w:val="00A55754"/>
    <w:rsid w:val="00A56B80"/>
    <w:rsid w:val="00A57345"/>
    <w:rsid w:val="00A621E9"/>
    <w:rsid w:val="00A65243"/>
    <w:rsid w:val="00A71224"/>
    <w:rsid w:val="00A71318"/>
    <w:rsid w:val="00A719CB"/>
    <w:rsid w:val="00A720B4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3694"/>
    <w:rsid w:val="00AA595D"/>
    <w:rsid w:val="00AA5EA7"/>
    <w:rsid w:val="00AB093E"/>
    <w:rsid w:val="00AC03D2"/>
    <w:rsid w:val="00AC10A1"/>
    <w:rsid w:val="00AC2B36"/>
    <w:rsid w:val="00AC35E5"/>
    <w:rsid w:val="00AC5064"/>
    <w:rsid w:val="00AC563F"/>
    <w:rsid w:val="00AC6FBA"/>
    <w:rsid w:val="00AC70B0"/>
    <w:rsid w:val="00AC7131"/>
    <w:rsid w:val="00AC7DB3"/>
    <w:rsid w:val="00AC7EBA"/>
    <w:rsid w:val="00AD20D7"/>
    <w:rsid w:val="00AD2129"/>
    <w:rsid w:val="00AD24D8"/>
    <w:rsid w:val="00AD4E8F"/>
    <w:rsid w:val="00AD51C9"/>
    <w:rsid w:val="00AD7B53"/>
    <w:rsid w:val="00AE0D42"/>
    <w:rsid w:val="00AE78CD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3C"/>
    <w:rsid w:val="00B06F7C"/>
    <w:rsid w:val="00B10CEE"/>
    <w:rsid w:val="00B10D6D"/>
    <w:rsid w:val="00B11032"/>
    <w:rsid w:val="00B11BCB"/>
    <w:rsid w:val="00B1313C"/>
    <w:rsid w:val="00B13F06"/>
    <w:rsid w:val="00B17761"/>
    <w:rsid w:val="00B20010"/>
    <w:rsid w:val="00B31793"/>
    <w:rsid w:val="00B32A93"/>
    <w:rsid w:val="00B34D44"/>
    <w:rsid w:val="00B34F6F"/>
    <w:rsid w:val="00B35C9F"/>
    <w:rsid w:val="00B3680B"/>
    <w:rsid w:val="00B41F32"/>
    <w:rsid w:val="00B436D0"/>
    <w:rsid w:val="00B43E29"/>
    <w:rsid w:val="00B4476C"/>
    <w:rsid w:val="00B44A29"/>
    <w:rsid w:val="00B452BF"/>
    <w:rsid w:val="00B45F5C"/>
    <w:rsid w:val="00B46638"/>
    <w:rsid w:val="00B50F66"/>
    <w:rsid w:val="00B55266"/>
    <w:rsid w:val="00B565BF"/>
    <w:rsid w:val="00B56C23"/>
    <w:rsid w:val="00B57D2E"/>
    <w:rsid w:val="00B60FF5"/>
    <w:rsid w:val="00B6113B"/>
    <w:rsid w:val="00B66D73"/>
    <w:rsid w:val="00B67EFB"/>
    <w:rsid w:val="00B717E9"/>
    <w:rsid w:val="00B75059"/>
    <w:rsid w:val="00B764C5"/>
    <w:rsid w:val="00B80211"/>
    <w:rsid w:val="00B81918"/>
    <w:rsid w:val="00B826B9"/>
    <w:rsid w:val="00B84FF3"/>
    <w:rsid w:val="00B85C47"/>
    <w:rsid w:val="00B86CAD"/>
    <w:rsid w:val="00B91961"/>
    <w:rsid w:val="00B963F3"/>
    <w:rsid w:val="00B96FB5"/>
    <w:rsid w:val="00BA0EA7"/>
    <w:rsid w:val="00BA113F"/>
    <w:rsid w:val="00BA11AA"/>
    <w:rsid w:val="00BA3800"/>
    <w:rsid w:val="00BA41E2"/>
    <w:rsid w:val="00BA4695"/>
    <w:rsid w:val="00BA6EC2"/>
    <w:rsid w:val="00BB0C7C"/>
    <w:rsid w:val="00BB0D3F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52E"/>
    <w:rsid w:val="00BD1A75"/>
    <w:rsid w:val="00BD22D2"/>
    <w:rsid w:val="00BE6009"/>
    <w:rsid w:val="00BE6F2B"/>
    <w:rsid w:val="00BF1120"/>
    <w:rsid w:val="00BF278E"/>
    <w:rsid w:val="00BF6E62"/>
    <w:rsid w:val="00C00704"/>
    <w:rsid w:val="00C02766"/>
    <w:rsid w:val="00C028C0"/>
    <w:rsid w:val="00C035E2"/>
    <w:rsid w:val="00C03EE7"/>
    <w:rsid w:val="00C046BF"/>
    <w:rsid w:val="00C053D6"/>
    <w:rsid w:val="00C060E1"/>
    <w:rsid w:val="00C07BCD"/>
    <w:rsid w:val="00C101B1"/>
    <w:rsid w:val="00C10735"/>
    <w:rsid w:val="00C107EB"/>
    <w:rsid w:val="00C10B7D"/>
    <w:rsid w:val="00C1258D"/>
    <w:rsid w:val="00C128BC"/>
    <w:rsid w:val="00C12C25"/>
    <w:rsid w:val="00C12E08"/>
    <w:rsid w:val="00C14436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1B70"/>
    <w:rsid w:val="00CB2ACC"/>
    <w:rsid w:val="00CB4326"/>
    <w:rsid w:val="00CB5369"/>
    <w:rsid w:val="00CB6C9A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457"/>
    <w:rsid w:val="00CD391B"/>
    <w:rsid w:val="00CD454F"/>
    <w:rsid w:val="00CD4FAF"/>
    <w:rsid w:val="00CD50B4"/>
    <w:rsid w:val="00CD6357"/>
    <w:rsid w:val="00CE7C81"/>
    <w:rsid w:val="00CF387C"/>
    <w:rsid w:val="00CF3E1B"/>
    <w:rsid w:val="00CF4898"/>
    <w:rsid w:val="00CF618D"/>
    <w:rsid w:val="00D01D26"/>
    <w:rsid w:val="00D02BAF"/>
    <w:rsid w:val="00D05158"/>
    <w:rsid w:val="00D05742"/>
    <w:rsid w:val="00D07E17"/>
    <w:rsid w:val="00D13A63"/>
    <w:rsid w:val="00D20B03"/>
    <w:rsid w:val="00D21D44"/>
    <w:rsid w:val="00D2239D"/>
    <w:rsid w:val="00D24420"/>
    <w:rsid w:val="00D24CB5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144"/>
    <w:rsid w:val="00D42BD9"/>
    <w:rsid w:val="00D431BF"/>
    <w:rsid w:val="00D458A7"/>
    <w:rsid w:val="00D47863"/>
    <w:rsid w:val="00D51D52"/>
    <w:rsid w:val="00D52805"/>
    <w:rsid w:val="00D53657"/>
    <w:rsid w:val="00D53D07"/>
    <w:rsid w:val="00D55C53"/>
    <w:rsid w:val="00D60B97"/>
    <w:rsid w:val="00D627F0"/>
    <w:rsid w:val="00D6455A"/>
    <w:rsid w:val="00D6759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B4F8C"/>
    <w:rsid w:val="00DC1400"/>
    <w:rsid w:val="00DC1B6F"/>
    <w:rsid w:val="00DC2170"/>
    <w:rsid w:val="00DC6E91"/>
    <w:rsid w:val="00DC6F52"/>
    <w:rsid w:val="00DC781E"/>
    <w:rsid w:val="00DC79E2"/>
    <w:rsid w:val="00DD0362"/>
    <w:rsid w:val="00DD0814"/>
    <w:rsid w:val="00DD14D4"/>
    <w:rsid w:val="00DD17AA"/>
    <w:rsid w:val="00DD1E70"/>
    <w:rsid w:val="00DD5D1E"/>
    <w:rsid w:val="00DE3BAE"/>
    <w:rsid w:val="00DE4214"/>
    <w:rsid w:val="00DE6D4F"/>
    <w:rsid w:val="00DF1E73"/>
    <w:rsid w:val="00DF32B8"/>
    <w:rsid w:val="00DF33BA"/>
    <w:rsid w:val="00DF3D29"/>
    <w:rsid w:val="00DF4359"/>
    <w:rsid w:val="00DF4F49"/>
    <w:rsid w:val="00DF53E4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4015B"/>
    <w:rsid w:val="00E414F2"/>
    <w:rsid w:val="00E42403"/>
    <w:rsid w:val="00E447F3"/>
    <w:rsid w:val="00E45628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2766"/>
    <w:rsid w:val="00E8476E"/>
    <w:rsid w:val="00E849B6"/>
    <w:rsid w:val="00E8666E"/>
    <w:rsid w:val="00E866DD"/>
    <w:rsid w:val="00E93DCB"/>
    <w:rsid w:val="00E9412E"/>
    <w:rsid w:val="00E95FA1"/>
    <w:rsid w:val="00E962D6"/>
    <w:rsid w:val="00E96C48"/>
    <w:rsid w:val="00EA0729"/>
    <w:rsid w:val="00EA365F"/>
    <w:rsid w:val="00EA394D"/>
    <w:rsid w:val="00EA4715"/>
    <w:rsid w:val="00EA51F2"/>
    <w:rsid w:val="00EA5E71"/>
    <w:rsid w:val="00EA69E5"/>
    <w:rsid w:val="00EC07ED"/>
    <w:rsid w:val="00EC12CE"/>
    <w:rsid w:val="00EC1DD3"/>
    <w:rsid w:val="00EC520C"/>
    <w:rsid w:val="00EC5BFD"/>
    <w:rsid w:val="00ED0AE1"/>
    <w:rsid w:val="00ED142F"/>
    <w:rsid w:val="00ED1C9E"/>
    <w:rsid w:val="00ED2230"/>
    <w:rsid w:val="00ED3492"/>
    <w:rsid w:val="00ED6CBF"/>
    <w:rsid w:val="00EE076D"/>
    <w:rsid w:val="00EE1364"/>
    <w:rsid w:val="00EE6804"/>
    <w:rsid w:val="00EE71B8"/>
    <w:rsid w:val="00EF1466"/>
    <w:rsid w:val="00EF1799"/>
    <w:rsid w:val="00EF29E3"/>
    <w:rsid w:val="00EF32FD"/>
    <w:rsid w:val="00EF5549"/>
    <w:rsid w:val="00EF5F43"/>
    <w:rsid w:val="00F02CC0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19C"/>
    <w:rsid w:val="00F3367D"/>
    <w:rsid w:val="00F3758C"/>
    <w:rsid w:val="00F37E93"/>
    <w:rsid w:val="00F4064A"/>
    <w:rsid w:val="00F427DC"/>
    <w:rsid w:val="00F46686"/>
    <w:rsid w:val="00F50C7B"/>
    <w:rsid w:val="00F50D30"/>
    <w:rsid w:val="00F55274"/>
    <w:rsid w:val="00F631CE"/>
    <w:rsid w:val="00F636FA"/>
    <w:rsid w:val="00F663AB"/>
    <w:rsid w:val="00F73CFF"/>
    <w:rsid w:val="00F7425A"/>
    <w:rsid w:val="00F75A1B"/>
    <w:rsid w:val="00F768B0"/>
    <w:rsid w:val="00F809E9"/>
    <w:rsid w:val="00F84983"/>
    <w:rsid w:val="00F84D9F"/>
    <w:rsid w:val="00F86077"/>
    <w:rsid w:val="00F950DA"/>
    <w:rsid w:val="00F95597"/>
    <w:rsid w:val="00F95709"/>
    <w:rsid w:val="00F97E16"/>
    <w:rsid w:val="00FA09BE"/>
    <w:rsid w:val="00FB0816"/>
    <w:rsid w:val="00FB4874"/>
    <w:rsid w:val="00FB526C"/>
    <w:rsid w:val="00FB53D0"/>
    <w:rsid w:val="00FB78AC"/>
    <w:rsid w:val="00FC0870"/>
    <w:rsid w:val="00FC44D6"/>
    <w:rsid w:val="00FC45F7"/>
    <w:rsid w:val="00FD1D7E"/>
    <w:rsid w:val="00FD2BB9"/>
    <w:rsid w:val="00FD6327"/>
    <w:rsid w:val="00FD6EDD"/>
    <w:rsid w:val="00FE0599"/>
    <w:rsid w:val="00FE0F10"/>
    <w:rsid w:val="00FE19E4"/>
    <w:rsid w:val="00FE21C0"/>
    <w:rsid w:val="00FE2DB6"/>
    <w:rsid w:val="00FE372E"/>
    <w:rsid w:val="00FE3BDE"/>
    <w:rsid w:val="00FE54DA"/>
    <w:rsid w:val="00FE6526"/>
    <w:rsid w:val="00FE70EE"/>
    <w:rsid w:val="00FE7143"/>
    <w:rsid w:val="00FE7AC0"/>
    <w:rsid w:val="00FF16C3"/>
    <w:rsid w:val="00FF23D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4869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  <w:style w:type="character" w:styleId="Hervorhebung">
    <w:name w:val="Emphasis"/>
    <w:basedOn w:val="Absatz-Standardschriftart"/>
    <w:uiPriority w:val="20"/>
    <w:qFormat/>
    <w:rsid w:val="00B86CAD"/>
    <w:rPr>
      <w:i/>
      <w:iCs/>
    </w:rPr>
  </w:style>
  <w:style w:type="character" w:customStyle="1" w:styleId="docdata">
    <w:name w:val="docdata"/>
    <w:aliases w:val="docy,v5,1289,bqiaagaaeyqcaaagiaiaaanwbaaabx4eaaaaaaaaaaaaaaaaaaaaaaaaaaaaaaaaaaaaaaaaaaaaaaaaaaaaaaaaaaaaaaaaaaaaaaaaaaaaaaaaaaaaaaaaaaaaaaaaaaaaaaaaaaaaaaaaaaaaaaaaaaaaaaaaaaaaaaaaaaaaaaaaaaaaaaaaaaaaaaaaaaaaaaaaaaaaaaaaaaaaaaaaaaaaaaaaaaaaaaaa"/>
    <w:basedOn w:val="Absatz-Standardschriftart"/>
    <w:rsid w:val="00DC1B6F"/>
  </w:style>
  <w:style w:type="paragraph" w:customStyle="1" w:styleId="6391">
    <w:name w:val="6391"/>
    <w:aliases w:val="bqiaagaaeyqcaaagiaiaaanegaaabwwyaaaaaaaaaaaaaaaaaaaaaaaaaaaaaaaaaaaaaaaaaaaaaaaaaaaaaaaaaaaaaaaaaaaaaaaaaaaaaaaaaaaaaaaaaaaaaaaaaaaaaaaaaaaaaaaaaaaaaaaaaaaaaaaaaaaaaaaaaaaaaaaaaaaaaaaaaaaaaaaaaaaaaaaaaaaaaaaaaaaaaaaaaaaaaaaaaaaaaaaa"/>
    <w:basedOn w:val="Standard"/>
    <w:rsid w:val="00C1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align-justify">
    <w:name w:val="text-align-justify"/>
    <w:basedOn w:val="Standard"/>
    <w:rsid w:val="00FB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h-wildau.de/resp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-wildau.de/akrim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yphox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1p.de/v1bi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sy.d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0891-E254-4695-B406-3A464928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Schmidt</dc:creator>
  <cp:lastModifiedBy>Mareike Rammelt</cp:lastModifiedBy>
  <cp:revision>3</cp:revision>
  <dcterms:created xsi:type="dcterms:W3CDTF">2024-04-30T13:26:00Z</dcterms:created>
  <dcterms:modified xsi:type="dcterms:W3CDTF">2024-04-30T13:30:00Z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a60201458f4a6b48842ca52df81409fce4415dc23aa1385342531a08fcdd07d3</vt:lpwstr>
  </property>
</Properties>
</file>