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0C121C" w:rsidRDefault="00D9267E" w:rsidP="002964BC">
      <w:pPr>
        <w:rPr>
          <w:b/>
          <w:sz w:val="22"/>
          <w:szCs w:val="22"/>
          <w:u w:val="single"/>
        </w:rPr>
      </w:pPr>
      <w:r w:rsidRPr="000C121C">
        <w:rPr>
          <w:b/>
          <w:sz w:val="22"/>
          <w:szCs w:val="22"/>
          <w:u w:val="single"/>
        </w:rPr>
        <w:t xml:space="preserve">Die </w:t>
      </w:r>
      <w:r w:rsidR="00A416F4" w:rsidRPr="000C121C">
        <w:rPr>
          <w:b/>
          <w:sz w:val="22"/>
          <w:szCs w:val="22"/>
          <w:u w:val="single"/>
        </w:rPr>
        <w:t>BetriebsPolice select bietet branchenspezifische Deckungskonzepte</w:t>
      </w:r>
    </w:p>
    <w:p w:rsidR="00A416F4" w:rsidRPr="00674BF8" w:rsidRDefault="003879A5" w:rsidP="002964BC">
      <w:pPr>
        <w:rPr>
          <w:b/>
          <w:sz w:val="28"/>
          <w:szCs w:val="28"/>
        </w:rPr>
      </w:pPr>
      <w:r>
        <w:rPr>
          <w:b/>
          <w:sz w:val="28"/>
          <w:szCs w:val="28"/>
        </w:rPr>
        <w:t xml:space="preserve">Elektronikpauschalversicherung </w:t>
      </w:r>
      <w:r w:rsidR="009017CB">
        <w:rPr>
          <w:b/>
          <w:sz w:val="28"/>
          <w:szCs w:val="28"/>
        </w:rPr>
        <w:t xml:space="preserve">– </w:t>
      </w:r>
      <w:r w:rsidR="008844E8">
        <w:rPr>
          <w:b/>
          <w:sz w:val="28"/>
          <w:szCs w:val="28"/>
        </w:rPr>
        <w:t>passgenau für den Handel</w:t>
      </w:r>
    </w:p>
    <w:p w:rsidR="00A416F4" w:rsidRPr="000C121C" w:rsidRDefault="00A416F4" w:rsidP="002964BC">
      <w:pPr>
        <w:rPr>
          <w:sz w:val="22"/>
          <w:szCs w:val="22"/>
        </w:rPr>
      </w:pPr>
    </w:p>
    <w:p w:rsidR="00207A9A" w:rsidRPr="000C121C" w:rsidRDefault="000D24B9" w:rsidP="002964BC">
      <w:pPr>
        <w:rPr>
          <w:b/>
          <w:sz w:val="22"/>
          <w:szCs w:val="22"/>
        </w:rPr>
      </w:pPr>
      <w:r>
        <w:rPr>
          <w:b/>
          <w:sz w:val="22"/>
          <w:szCs w:val="22"/>
        </w:rPr>
        <w:t xml:space="preserve">(März 2017) </w:t>
      </w:r>
      <w:bookmarkStart w:id="0" w:name="_GoBack"/>
      <w:bookmarkEnd w:id="0"/>
      <w:r w:rsidR="00207A9A" w:rsidRPr="000C121C">
        <w:rPr>
          <w:b/>
          <w:sz w:val="22"/>
          <w:szCs w:val="22"/>
        </w:rPr>
        <w:t xml:space="preserve">Mit ihrer </w:t>
      </w:r>
      <w:proofErr w:type="spellStart"/>
      <w:r w:rsidR="00207A9A" w:rsidRPr="000C121C">
        <w:rPr>
          <w:b/>
          <w:sz w:val="22"/>
          <w:szCs w:val="22"/>
        </w:rPr>
        <w:t>BetriebsPolice</w:t>
      </w:r>
      <w:proofErr w:type="spellEnd"/>
      <w:r w:rsidR="00207A9A" w:rsidRPr="000C121C">
        <w:rPr>
          <w:b/>
          <w:sz w:val="22"/>
          <w:szCs w:val="22"/>
        </w:rPr>
        <w:t xml:space="preserve"> select </w:t>
      </w:r>
      <w:r w:rsidR="00A60130" w:rsidRPr="000C121C">
        <w:rPr>
          <w:b/>
          <w:sz w:val="22"/>
          <w:szCs w:val="22"/>
        </w:rPr>
        <w:t xml:space="preserve">(BPS) </w:t>
      </w:r>
      <w:r w:rsidR="00207A9A" w:rsidRPr="000C121C">
        <w:rPr>
          <w:b/>
          <w:sz w:val="22"/>
          <w:szCs w:val="22"/>
        </w:rPr>
        <w:t xml:space="preserve">bietet die SIGNAL IDUNA umfassenden Versicherungsschutz für Handwerk, Handel und Gewerbe. Branchenspezifische Deckungskonzepte garantieren dabei die </w:t>
      </w:r>
      <w:r w:rsidR="00D9267E" w:rsidRPr="000C121C">
        <w:rPr>
          <w:b/>
          <w:sz w:val="22"/>
          <w:szCs w:val="22"/>
        </w:rPr>
        <w:t xml:space="preserve">passgenaue </w:t>
      </w:r>
      <w:r w:rsidR="00207A9A" w:rsidRPr="000C121C">
        <w:rPr>
          <w:b/>
          <w:sz w:val="22"/>
          <w:szCs w:val="22"/>
        </w:rPr>
        <w:t>Absicherung.</w:t>
      </w:r>
    </w:p>
    <w:p w:rsidR="00207A9A" w:rsidRPr="000C121C" w:rsidRDefault="00207A9A" w:rsidP="002964BC">
      <w:pPr>
        <w:rPr>
          <w:sz w:val="22"/>
          <w:szCs w:val="22"/>
        </w:rPr>
      </w:pPr>
    </w:p>
    <w:p w:rsidR="00CB7FC6" w:rsidRPr="000C121C" w:rsidRDefault="00207A9A" w:rsidP="002964BC">
      <w:pPr>
        <w:rPr>
          <w:sz w:val="22"/>
          <w:szCs w:val="22"/>
        </w:rPr>
      </w:pPr>
      <w:r w:rsidRPr="000C121C">
        <w:rPr>
          <w:sz w:val="22"/>
          <w:szCs w:val="22"/>
        </w:rPr>
        <w:t xml:space="preserve">Der Mittelstand ist nicht nur hierzulande das Fundament für wirtschaftliches Wachstum. </w:t>
      </w:r>
      <w:r w:rsidR="003879A5">
        <w:rPr>
          <w:sz w:val="22"/>
          <w:szCs w:val="22"/>
        </w:rPr>
        <w:t xml:space="preserve">Auch </w:t>
      </w:r>
      <w:r w:rsidR="00276FA4" w:rsidRPr="000C121C">
        <w:rPr>
          <w:sz w:val="22"/>
          <w:szCs w:val="22"/>
        </w:rPr>
        <w:t xml:space="preserve">Betriebe des Handels sorgen für Arbeitsplätze und technischen Fortschritt. Gleichzeitig stellen diese Unternehmungen natürlich auch das Auskommen sicher für ihre Inhaber. Umso wichtiger ist es also, seinen Betrieb richtig abzusichern. Doch so vielfältig die Branchen, so vielfältig ihr Absicherungsbedarf. Dem hat die SIGNAL IDUNA mit ihrer </w:t>
      </w:r>
      <w:r w:rsidR="003879A5">
        <w:rPr>
          <w:sz w:val="22"/>
          <w:szCs w:val="22"/>
        </w:rPr>
        <w:t>BPS</w:t>
      </w:r>
      <w:r w:rsidR="00276FA4" w:rsidRPr="000C121C">
        <w:rPr>
          <w:sz w:val="22"/>
          <w:szCs w:val="22"/>
        </w:rPr>
        <w:t xml:space="preserve"> Rechnung getragen</w:t>
      </w:r>
      <w:r w:rsidR="003879A5">
        <w:rPr>
          <w:sz w:val="22"/>
          <w:szCs w:val="22"/>
        </w:rPr>
        <w:t>, die aus einem Haftpflicht- und einem Sachbaustein besteht</w:t>
      </w:r>
      <w:r w:rsidR="00276FA4" w:rsidRPr="000C121C">
        <w:rPr>
          <w:sz w:val="22"/>
          <w:szCs w:val="22"/>
        </w:rPr>
        <w:t>.</w:t>
      </w:r>
      <w:r w:rsidR="00CB7FC6" w:rsidRPr="000C121C">
        <w:rPr>
          <w:sz w:val="22"/>
          <w:szCs w:val="22"/>
        </w:rPr>
        <w:t xml:space="preserve"> </w:t>
      </w:r>
    </w:p>
    <w:p w:rsidR="00923DBF" w:rsidRDefault="00923DBF" w:rsidP="002964BC">
      <w:pPr>
        <w:rPr>
          <w:rFonts w:cs="Arial"/>
          <w:sz w:val="22"/>
          <w:szCs w:val="22"/>
        </w:rPr>
      </w:pPr>
    </w:p>
    <w:p w:rsidR="003879A5" w:rsidRPr="003879A5" w:rsidRDefault="003879A5" w:rsidP="003879A5">
      <w:pPr>
        <w:rPr>
          <w:sz w:val="22"/>
          <w:szCs w:val="22"/>
        </w:rPr>
      </w:pPr>
      <w:r w:rsidRPr="003879A5">
        <w:rPr>
          <w:sz w:val="22"/>
          <w:szCs w:val="22"/>
        </w:rPr>
        <w:t xml:space="preserve">Handelsbetriebe beispielsweise sind gerade im Zuge </w:t>
      </w:r>
      <w:r w:rsidR="008844E8">
        <w:rPr>
          <w:sz w:val="22"/>
          <w:szCs w:val="22"/>
        </w:rPr>
        <w:t>der fortschreitenden</w:t>
      </w:r>
      <w:r w:rsidRPr="003879A5">
        <w:rPr>
          <w:sz w:val="22"/>
          <w:szCs w:val="22"/>
        </w:rPr>
        <w:t xml:space="preserve"> Digitalisierung ohne elektronische Registrierkassen kaum noch denkbar. Umso mehr macht ihr Ausfall dem Betrieb zu schaffen. </w:t>
      </w:r>
      <w:r w:rsidR="008844E8">
        <w:rPr>
          <w:sz w:val="22"/>
          <w:szCs w:val="22"/>
        </w:rPr>
        <w:t xml:space="preserve">Damit benötigen diese </w:t>
      </w:r>
      <w:r w:rsidRPr="003879A5">
        <w:rPr>
          <w:sz w:val="22"/>
          <w:szCs w:val="22"/>
        </w:rPr>
        <w:t xml:space="preserve">„Herzstücke“ den richtigen Versicherungsschutz. </w:t>
      </w:r>
    </w:p>
    <w:p w:rsidR="003879A5" w:rsidRDefault="003879A5" w:rsidP="003879A5">
      <w:pPr>
        <w:rPr>
          <w:sz w:val="22"/>
          <w:szCs w:val="22"/>
        </w:rPr>
      </w:pPr>
    </w:p>
    <w:p w:rsidR="003879A5" w:rsidRPr="003879A5" w:rsidRDefault="003879A5" w:rsidP="003879A5">
      <w:pPr>
        <w:rPr>
          <w:sz w:val="22"/>
          <w:szCs w:val="22"/>
        </w:rPr>
      </w:pPr>
      <w:r w:rsidRPr="003879A5">
        <w:rPr>
          <w:sz w:val="22"/>
          <w:szCs w:val="22"/>
        </w:rPr>
        <w:t>Auch diesen bietet die BPS der SIGNAL IDUNA</w:t>
      </w:r>
      <w:r>
        <w:rPr>
          <w:sz w:val="22"/>
          <w:szCs w:val="22"/>
        </w:rPr>
        <w:t>, und zwar</w:t>
      </w:r>
      <w:r w:rsidRPr="003879A5">
        <w:rPr>
          <w:sz w:val="22"/>
          <w:szCs w:val="22"/>
        </w:rPr>
        <w:t xml:space="preserve"> mit einer Elektronikpauschalversicherung. Sie ist umfangreicher als eine gängige Inhaltversicherung. Mit </w:t>
      </w:r>
      <w:r w:rsidR="00EB2CB9">
        <w:rPr>
          <w:sz w:val="22"/>
          <w:szCs w:val="22"/>
        </w:rPr>
        <w:t>i</w:t>
      </w:r>
      <w:r w:rsidRPr="003879A5">
        <w:rPr>
          <w:sz w:val="22"/>
          <w:szCs w:val="22"/>
        </w:rPr>
        <w:t xml:space="preserve">hr sind Sachschäden, etwa durch Fahrlässigkeit und insbesondere fehlerhafte Bedienung genauso mitversichert wie </w:t>
      </w:r>
      <w:r>
        <w:rPr>
          <w:sz w:val="22"/>
          <w:szCs w:val="22"/>
        </w:rPr>
        <w:t xml:space="preserve">Schäden infolge von </w:t>
      </w:r>
      <w:r w:rsidRPr="003879A5">
        <w:rPr>
          <w:sz w:val="22"/>
          <w:szCs w:val="22"/>
        </w:rPr>
        <w:t>Feuchtigkeit und Wasser – nicht nur Leitungswasser –, Kurzschluss, Brand und Blitzschlag. Hierzu zählen selbstverständlich auch Schäden durch Einbruchdiebstahl oder Vandalismus.</w:t>
      </w:r>
    </w:p>
    <w:p w:rsidR="003879A5" w:rsidRDefault="003879A5" w:rsidP="003879A5"/>
    <w:p w:rsidR="003879A5" w:rsidRPr="003879A5" w:rsidRDefault="003879A5" w:rsidP="003879A5">
      <w:pPr>
        <w:rPr>
          <w:sz w:val="22"/>
          <w:szCs w:val="22"/>
        </w:rPr>
      </w:pPr>
      <w:r w:rsidRPr="003879A5">
        <w:rPr>
          <w:sz w:val="22"/>
          <w:szCs w:val="22"/>
        </w:rPr>
        <w:t>Der Schutz umfasst genau so die Betriebssysteme und fest installierte</w:t>
      </w:r>
      <w:r w:rsidR="00C01F78">
        <w:rPr>
          <w:sz w:val="22"/>
          <w:szCs w:val="22"/>
        </w:rPr>
        <w:t>n</w:t>
      </w:r>
      <w:r w:rsidRPr="003879A5">
        <w:rPr>
          <w:sz w:val="22"/>
          <w:szCs w:val="22"/>
        </w:rPr>
        <w:t xml:space="preserve"> Datenträger. Automatisch sind darüber hinaus alle weiteren Geräte wie Computer, Drucker</w:t>
      </w:r>
      <w:r w:rsidR="00C01F78">
        <w:rPr>
          <w:sz w:val="22"/>
          <w:szCs w:val="22"/>
        </w:rPr>
        <w:t>,</w:t>
      </w:r>
      <w:r w:rsidRPr="003879A5">
        <w:rPr>
          <w:sz w:val="22"/>
          <w:szCs w:val="22"/>
        </w:rPr>
        <w:t xml:space="preserve"> Scanner</w:t>
      </w:r>
      <w:r w:rsidR="00C01F78">
        <w:rPr>
          <w:sz w:val="22"/>
          <w:szCs w:val="22"/>
        </w:rPr>
        <w:t>,</w:t>
      </w:r>
      <w:r w:rsidRPr="003879A5">
        <w:rPr>
          <w:sz w:val="22"/>
          <w:szCs w:val="22"/>
        </w:rPr>
        <w:t xml:space="preserve"> Kopierer oder Laptops versichert. In der Deckung sind auch Mehrkosten enthalten, falls im Schadenfall beispielsweise ein Ersatzgerät angemietet werden muss.</w:t>
      </w:r>
      <w:r w:rsidR="00923423">
        <w:rPr>
          <w:sz w:val="22"/>
          <w:szCs w:val="22"/>
        </w:rPr>
        <w:t xml:space="preserve"> </w:t>
      </w:r>
      <w:r w:rsidR="00923423" w:rsidRPr="003879A5">
        <w:rPr>
          <w:sz w:val="22"/>
          <w:szCs w:val="22"/>
        </w:rPr>
        <w:t>Es muss nur die Gesamtversicherungssumme für alle vorhandenen Geräte angegeben werden.</w:t>
      </w:r>
    </w:p>
    <w:p w:rsidR="003879A5" w:rsidRPr="003879A5" w:rsidRDefault="003879A5" w:rsidP="003879A5">
      <w:pPr>
        <w:rPr>
          <w:sz w:val="22"/>
          <w:szCs w:val="22"/>
        </w:rPr>
      </w:pPr>
    </w:p>
    <w:p w:rsidR="003879A5" w:rsidRPr="003879A5" w:rsidRDefault="00C01F78" w:rsidP="003879A5">
      <w:pPr>
        <w:rPr>
          <w:sz w:val="22"/>
          <w:szCs w:val="22"/>
        </w:rPr>
      </w:pPr>
      <w:r>
        <w:rPr>
          <w:sz w:val="22"/>
          <w:szCs w:val="22"/>
        </w:rPr>
        <w:t>U</w:t>
      </w:r>
      <w:r w:rsidR="003879A5" w:rsidRPr="003879A5">
        <w:rPr>
          <w:sz w:val="22"/>
          <w:szCs w:val="22"/>
        </w:rPr>
        <w:t>nd steuerlich absetzbar ist das Ganze dann auch noch.</w:t>
      </w:r>
    </w:p>
    <w:sectPr w:rsidR="003879A5" w:rsidRPr="003879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9A"/>
    <w:rsid w:val="00026F66"/>
    <w:rsid w:val="000C121C"/>
    <w:rsid w:val="000D24B9"/>
    <w:rsid w:val="00204846"/>
    <w:rsid w:val="00207A9A"/>
    <w:rsid w:val="00276FA4"/>
    <w:rsid w:val="002964BC"/>
    <w:rsid w:val="003879A5"/>
    <w:rsid w:val="0055517E"/>
    <w:rsid w:val="005F4B40"/>
    <w:rsid w:val="0060789F"/>
    <w:rsid w:val="006101D5"/>
    <w:rsid w:val="00625DA6"/>
    <w:rsid w:val="00642CDA"/>
    <w:rsid w:val="00674BF8"/>
    <w:rsid w:val="0068412B"/>
    <w:rsid w:val="00724D41"/>
    <w:rsid w:val="00733125"/>
    <w:rsid w:val="00817FC6"/>
    <w:rsid w:val="008844E8"/>
    <w:rsid w:val="00897C3F"/>
    <w:rsid w:val="009017CB"/>
    <w:rsid w:val="00923423"/>
    <w:rsid w:val="00923DBF"/>
    <w:rsid w:val="00972BFB"/>
    <w:rsid w:val="00A416F4"/>
    <w:rsid w:val="00A60130"/>
    <w:rsid w:val="00A71A93"/>
    <w:rsid w:val="00B041FE"/>
    <w:rsid w:val="00B40726"/>
    <w:rsid w:val="00C01F78"/>
    <w:rsid w:val="00CB7FC6"/>
    <w:rsid w:val="00D9267E"/>
    <w:rsid w:val="00DE7D12"/>
    <w:rsid w:val="00EB2CB9"/>
    <w:rsid w:val="00F75F76"/>
    <w:rsid w:val="00F80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AA78-B0C6-470A-98ED-CAB6401C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Fett">
    <w:name w:val="Strong"/>
    <w:basedOn w:val="Absatz-Standardschriftart"/>
    <w:uiPriority w:val="22"/>
    <w:qFormat/>
    <w:rsid w:val="000C121C"/>
    <w:rPr>
      <w:b/>
      <w:bCs/>
    </w:rPr>
  </w:style>
  <w:style w:type="character" w:styleId="Hyperlink">
    <w:name w:val="Hyperlink"/>
    <w:basedOn w:val="Absatz-Standardschriftart"/>
    <w:uiPriority w:val="99"/>
    <w:semiHidden/>
    <w:unhideWhenUsed/>
    <w:rsid w:val="000C1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Claus Rehse</cp:lastModifiedBy>
  <cp:revision>2</cp:revision>
  <cp:lastPrinted>2017-01-30T16:01:00Z</cp:lastPrinted>
  <dcterms:created xsi:type="dcterms:W3CDTF">2017-02-09T15:23:00Z</dcterms:created>
  <dcterms:modified xsi:type="dcterms:W3CDTF">2017-02-09T15:23:00Z</dcterms:modified>
</cp:coreProperties>
</file>