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E4AB" w14:textId="77777777" w:rsidR="002472CA" w:rsidRPr="009065BA" w:rsidRDefault="002472CA">
      <w:pPr>
        <w:rPr>
          <w:sz w:val="20"/>
          <w:szCs w:val="20"/>
        </w:rPr>
      </w:pPr>
    </w:p>
    <w:p w14:paraId="121D5B4D" w14:textId="77777777" w:rsidR="00CA6E3C" w:rsidRPr="009065BA" w:rsidRDefault="00CA6E3C">
      <w:pPr>
        <w:rPr>
          <w:sz w:val="20"/>
          <w:szCs w:val="20"/>
        </w:rPr>
      </w:pPr>
    </w:p>
    <w:p w14:paraId="0B445106" w14:textId="77777777" w:rsidR="00CA6E3C" w:rsidRPr="009065BA" w:rsidRDefault="00CA6E3C">
      <w:pPr>
        <w:rPr>
          <w:sz w:val="20"/>
          <w:szCs w:val="20"/>
        </w:rPr>
      </w:pPr>
    </w:p>
    <w:p w14:paraId="377F00CD" w14:textId="77777777" w:rsidR="00324A3C" w:rsidRDefault="00324A3C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7CABBDDE" w14:textId="77777777" w:rsidR="00723871" w:rsidRDefault="00723871" w:rsidP="009C5A78">
      <w:pPr>
        <w:spacing w:after="240"/>
        <w:jc w:val="both"/>
        <w:rPr>
          <w:rFonts w:ascii="AvantGarde Medium" w:hAnsi="AvantGarde Medium" w:cs="Arial"/>
          <w:b/>
          <w:sz w:val="28"/>
          <w:szCs w:val="28"/>
        </w:rPr>
      </w:pPr>
    </w:p>
    <w:p w14:paraId="0621AD08" w14:textId="78E045EC" w:rsidR="00CB57CE" w:rsidRDefault="007465E6" w:rsidP="00CB57CE">
      <w:pPr>
        <w:spacing w:after="240"/>
        <w:rPr>
          <w:rFonts w:ascii="AvantGarde Medium" w:hAnsi="AvantGarde Medium" w:cs="Arial"/>
          <w:b/>
          <w:sz w:val="28"/>
          <w:szCs w:val="28"/>
        </w:rPr>
      </w:pPr>
      <w:r>
        <w:rPr>
          <w:rFonts w:ascii="AvantGarde Medium" w:hAnsi="AvantGarde Medium" w:cs="Arial"/>
          <w:b/>
          <w:sz w:val="28"/>
          <w:szCs w:val="28"/>
        </w:rPr>
        <w:t>Cox Powertrain</w:t>
      </w:r>
      <w:r w:rsidR="00FA134E">
        <w:rPr>
          <w:rFonts w:ascii="AvantGarde Medium" w:hAnsi="AvantGarde Medium" w:cs="Arial"/>
          <w:b/>
          <w:sz w:val="28"/>
          <w:szCs w:val="28"/>
        </w:rPr>
        <w:t xml:space="preserve"> </w:t>
      </w:r>
      <w:r>
        <w:rPr>
          <w:rFonts w:ascii="AvantGarde Medium" w:hAnsi="AvantGarde Medium" w:cs="Arial"/>
          <w:b/>
          <w:sz w:val="28"/>
          <w:szCs w:val="28"/>
        </w:rPr>
        <w:t xml:space="preserve">to </w:t>
      </w:r>
      <w:r w:rsidR="00171BC0">
        <w:rPr>
          <w:rFonts w:ascii="AvantGarde Medium" w:hAnsi="AvantGarde Medium" w:cs="Arial"/>
          <w:b/>
          <w:sz w:val="28"/>
          <w:szCs w:val="28"/>
        </w:rPr>
        <w:t>Perform i</w:t>
      </w:r>
      <w:r>
        <w:rPr>
          <w:rFonts w:ascii="AvantGarde Medium" w:hAnsi="AvantGarde Medium" w:cs="Arial"/>
          <w:b/>
          <w:sz w:val="28"/>
          <w:szCs w:val="28"/>
        </w:rPr>
        <w:t xml:space="preserve">n-water </w:t>
      </w:r>
      <w:r w:rsidR="00EC2A2B">
        <w:rPr>
          <w:rFonts w:ascii="AvantGarde Medium" w:hAnsi="AvantGarde Medium" w:cs="Arial"/>
          <w:b/>
          <w:sz w:val="28"/>
          <w:szCs w:val="28"/>
        </w:rPr>
        <w:t>D</w:t>
      </w:r>
      <w:r>
        <w:rPr>
          <w:rFonts w:ascii="AvantGarde Medium" w:hAnsi="AvantGarde Medium" w:cs="Arial"/>
          <w:b/>
          <w:sz w:val="28"/>
          <w:szCs w:val="28"/>
        </w:rPr>
        <w:t>emos of High</w:t>
      </w:r>
      <w:r w:rsidR="001F45E4">
        <w:rPr>
          <w:rFonts w:ascii="AvantGarde Medium" w:hAnsi="AvantGarde Medium" w:cs="Arial"/>
          <w:b/>
          <w:sz w:val="28"/>
          <w:szCs w:val="28"/>
        </w:rPr>
        <w:t>-</w:t>
      </w:r>
      <w:r>
        <w:rPr>
          <w:rFonts w:ascii="AvantGarde Medium" w:hAnsi="AvantGarde Medium" w:cs="Arial"/>
          <w:b/>
          <w:sz w:val="28"/>
          <w:szCs w:val="28"/>
        </w:rPr>
        <w:t>Performance Diesel Outboard at DSEI</w:t>
      </w:r>
    </w:p>
    <w:p w14:paraId="0CD2894F" w14:textId="158ED7BF" w:rsidR="007465E6" w:rsidRPr="00374F1E" w:rsidRDefault="007465E6" w:rsidP="00CB57CE">
      <w:pPr>
        <w:spacing w:after="240"/>
        <w:rPr>
          <w:rFonts w:ascii="AvantGarde Medium" w:hAnsi="AvantGarde Medium" w:cs="Arial"/>
          <w:bCs/>
          <w:i/>
          <w:iCs/>
        </w:rPr>
      </w:pPr>
      <w:r w:rsidRPr="00374F1E">
        <w:rPr>
          <w:rFonts w:ascii="AvantGarde Medium" w:hAnsi="AvantGarde Medium" w:cs="Arial"/>
          <w:bCs/>
          <w:i/>
          <w:iCs/>
        </w:rPr>
        <w:t xml:space="preserve">This year’s show will provide a prominent platform </w:t>
      </w:r>
      <w:r w:rsidR="001F45E4" w:rsidRPr="00374F1E">
        <w:rPr>
          <w:rFonts w:ascii="AvantGarde Medium" w:hAnsi="AvantGarde Medium" w:cs="Arial"/>
          <w:bCs/>
          <w:i/>
          <w:iCs/>
        </w:rPr>
        <w:t xml:space="preserve">to showcase </w:t>
      </w:r>
      <w:r w:rsidRPr="00374F1E">
        <w:rPr>
          <w:rFonts w:ascii="AvantGarde Medium" w:hAnsi="AvantGarde Medium" w:cs="Arial"/>
          <w:bCs/>
          <w:i/>
          <w:iCs/>
        </w:rPr>
        <w:t xml:space="preserve">Cox’s CXO300 to </w:t>
      </w:r>
      <w:r w:rsidR="001F45E4" w:rsidRPr="00374F1E">
        <w:rPr>
          <w:rFonts w:ascii="AvantGarde Medium" w:hAnsi="AvantGarde Medium" w:cs="Arial"/>
          <w:bCs/>
          <w:i/>
          <w:iCs/>
        </w:rPr>
        <w:t xml:space="preserve">the world’s </w:t>
      </w:r>
      <w:r w:rsidRPr="00374F1E">
        <w:rPr>
          <w:rFonts w:ascii="AvantGarde Medium" w:hAnsi="AvantGarde Medium" w:cs="Arial"/>
          <w:bCs/>
          <w:i/>
          <w:iCs/>
        </w:rPr>
        <w:t>defence and security audience</w:t>
      </w:r>
      <w:r w:rsidR="001F45E4" w:rsidRPr="00374F1E">
        <w:rPr>
          <w:rFonts w:ascii="AvantGarde Medium" w:hAnsi="AvantGarde Medium" w:cs="Arial"/>
          <w:bCs/>
          <w:i/>
          <w:iCs/>
        </w:rPr>
        <w:t xml:space="preserve"> for the very first time</w:t>
      </w:r>
    </w:p>
    <w:p w14:paraId="54E39622" w14:textId="078F79A7" w:rsidR="00BD6367" w:rsidRDefault="00BD6367" w:rsidP="000035C2">
      <w:pPr>
        <w:jc w:val="both"/>
        <w:rPr>
          <w:rFonts w:ascii="Avant Garde" w:hAnsi="Avant Garde" w:cs="Arial"/>
          <w:b/>
          <w:bCs/>
        </w:rPr>
      </w:pPr>
      <w:r>
        <w:rPr>
          <w:rFonts w:ascii="Avant Garde" w:hAnsi="Avant Garde" w:cs="Arial"/>
          <w:b/>
          <w:bCs/>
        </w:rPr>
        <w:t>DSEI 2019, ExCel London, 10</w:t>
      </w:r>
      <w:r w:rsidR="00BF58CF" w:rsidRPr="00BF58CF">
        <w:rPr>
          <w:rFonts w:ascii="Avant Garde" w:hAnsi="Avant Garde" w:cs="Arial"/>
          <w:b/>
          <w:bCs/>
          <w:vertAlign w:val="superscript"/>
        </w:rPr>
        <w:t>th</w:t>
      </w:r>
      <w:r>
        <w:rPr>
          <w:rFonts w:ascii="Avant Garde" w:hAnsi="Avant Garde" w:cs="Arial"/>
          <w:b/>
          <w:bCs/>
        </w:rPr>
        <w:t xml:space="preserve"> to 13</w:t>
      </w:r>
      <w:r w:rsidRPr="00BD6367">
        <w:rPr>
          <w:rFonts w:ascii="Avant Garde" w:hAnsi="Avant Garde" w:cs="Arial"/>
          <w:b/>
          <w:bCs/>
          <w:vertAlign w:val="superscript"/>
        </w:rPr>
        <w:t>th</w:t>
      </w:r>
      <w:r>
        <w:rPr>
          <w:rFonts w:ascii="Avant Garde" w:hAnsi="Avant Garde" w:cs="Arial"/>
          <w:b/>
          <w:bCs/>
        </w:rPr>
        <w:t xml:space="preserve"> September, </w:t>
      </w:r>
      <w:r w:rsidRPr="00BD6367">
        <w:rPr>
          <w:rFonts w:ascii="Avant Garde" w:hAnsi="Avant Garde" w:cs="Arial"/>
          <w:b/>
          <w:bCs/>
        </w:rPr>
        <w:t>Stand</w:t>
      </w:r>
      <w:r>
        <w:rPr>
          <w:rFonts w:ascii="Avant Garde" w:hAnsi="Avant Garde" w:cs="Arial"/>
          <w:b/>
          <w:bCs/>
        </w:rPr>
        <w:t xml:space="preserve"> </w:t>
      </w:r>
      <w:r w:rsidRPr="00187F0B">
        <w:rPr>
          <w:rFonts w:ascii="Avant Garde" w:hAnsi="Avant Garde" w:cs="Arial"/>
          <w:b/>
          <w:bCs/>
        </w:rPr>
        <w:t>S10-248</w:t>
      </w:r>
    </w:p>
    <w:p w14:paraId="677B8070" w14:textId="4CF881E7" w:rsidR="00CB57CE" w:rsidRDefault="00CB57CE" w:rsidP="000035C2">
      <w:pPr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  <w:b/>
          <w:bCs/>
        </w:rPr>
        <w:t xml:space="preserve">Lancing, UK, </w:t>
      </w:r>
      <w:r w:rsidR="000B6687">
        <w:rPr>
          <w:rFonts w:ascii="Avant Garde" w:hAnsi="Avant Garde" w:cs="Arial"/>
          <w:b/>
          <w:bCs/>
        </w:rPr>
        <w:t>2</w:t>
      </w:r>
      <w:r w:rsidR="00633E63">
        <w:rPr>
          <w:rFonts w:ascii="Avant Garde" w:hAnsi="Avant Garde" w:cs="Arial"/>
          <w:b/>
          <w:bCs/>
        </w:rPr>
        <w:t>7</w:t>
      </w:r>
      <w:bookmarkStart w:id="0" w:name="_GoBack"/>
      <w:bookmarkEnd w:id="0"/>
      <w:r w:rsidRPr="00CB57CE">
        <w:rPr>
          <w:rFonts w:ascii="Avant Garde" w:hAnsi="Avant Garde" w:cs="Arial"/>
          <w:b/>
          <w:bCs/>
        </w:rPr>
        <w:t xml:space="preserve"> </w:t>
      </w:r>
      <w:r w:rsidR="00BD6367">
        <w:rPr>
          <w:rFonts w:ascii="Avant Garde" w:hAnsi="Avant Garde" w:cs="Arial"/>
          <w:b/>
          <w:bCs/>
        </w:rPr>
        <w:t>August</w:t>
      </w:r>
      <w:r>
        <w:rPr>
          <w:rFonts w:ascii="Avant Garde" w:hAnsi="Avant Garde" w:cs="Arial"/>
        </w:rPr>
        <w:t xml:space="preserve"> </w:t>
      </w:r>
      <w:r w:rsidRPr="00CB57CE">
        <w:rPr>
          <w:rFonts w:ascii="Avant Garde" w:hAnsi="Avant Garde" w:cs="Arial"/>
          <w:b/>
          <w:bCs/>
        </w:rPr>
        <w:t>2019</w:t>
      </w:r>
      <w:r>
        <w:rPr>
          <w:rFonts w:ascii="Avant Garde" w:hAnsi="Avant Garde" w:cs="Arial"/>
        </w:rPr>
        <w:t xml:space="preserve"> </w:t>
      </w:r>
      <w:r w:rsidR="00BD6367">
        <w:rPr>
          <w:rFonts w:ascii="Avant Garde" w:hAnsi="Avant Garde" w:cs="Arial"/>
        </w:rPr>
        <w:t>–</w:t>
      </w:r>
      <w:r>
        <w:rPr>
          <w:rFonts w:ascii="Avant Garde" w:hAnsi="Avant Garde" w:cs="Arial"/>
        </w:rPr>
        <w:t xml:space="preserve"> </w:t>
      </w:r>
      <w:r w:rsidR="00BD6367">
        <w:rPr>
          <w:rFonts w:ascii="Avant Garde" w:hAnsi="Avant Garde" w:cs="Arial"/>
        </w:rPr>
        <w:t xml:space="preserve">Following the recent announcement of </w:t>
      </w:r>
      <w:r w:rsidR="0064064A">
        <w:rPr>
          <w:rFonts w:ascii="Avant Garde" w:hAnsi="Avant Garde" w:cs="Arial"/>
        </w:rPr>
        <w:t xml:space="preserve">the </w:t>
      </w:r>
      <w:r w:rsidR="0064064A" w:rsidRPr="0064064A">
        <w:rPr>
          <w:rFonts w:ascii="Avant Garde" w:hAnsi="Avant Garde" w:cs="Arial"/>
        </w:rPr>
        <w:t xml:space="preserve">successful completion of </w:t>
      </w:r>
      <w:r w:rsidR="007401E5">
        <w:rPr>
          <w:rFonts w:ascii="Avant Garde" w:hAnsi="Avant Garde" w:cs="Arial"/>
        </w:rPr>
        <w:t>o</w:t>
      </w:r>
      <w:r w:rsidR="007401E5" w:rsidRPr="00171BC0">
        <w:rPr>
          <w:rFonts w:ascii="Avant Garde" w:hAnsi="Avant Garde" w:cs="Arial"/>
        </w:rPr>
        <w:t>n-water</w:t>
      </w:r>
      <w:r w:rsidR="00171BC0" w:rsidRPr="00171BC0">
        <w:rPr>
          <w:rFonts w:ascii="Avant Garde" w:hAnsi="Avant Garde" w:cs="Arial"/>
        </w:rPr>
        <w:t xml:space="preserve"> validation programme</w:t>
      </w:r>
      <w:r w:rsidR="007401E5">
        <w:rPr>
          <w:rFonts w:ascii="Avant Garde" w:hAnsi="Avant Garde" w:cs="Arial"/>
        </w:rPr>
        <w:t>s</w:t>
      </w:r>
      <w:r w:rsidR="00171BC0" w:rsidRPr="00171BC0">
        <w:rPr>
          <w:rFonts w:ascii="Avant Garde" w:hAnsi="Avant Garde" w:cs="Arial"/>
        </w:rPr>
        <w:t xml:space="preserve"> </w:t>
      </w:r>
      <w:r w:rsidR="0064064A" w:rsidRPr="0064064A">
        <w:rPr>
          <w:rFonts w:ascii="Avant Garde" w:hAnsi="Avant Garde" w:cs="Arial"/>
        </w:rPr>
        <w:t>by the US Navy</w:t>
      </w:r>
      <w:r w:rsidR="0064064A">
        <w:rPr>
          <w:rFonts w:ascii="Avant Garde" w:hAnsi="Avant Garde" w:cs="Arial"/>
        </w:rPr>
        <w:t>, Cox Powertrain will be</w:t>
      </w:r>
      <w:r w:rsidR="00171BC0">
        <w:rPr>
          <w:rFonts w:ascii="Avant Garde" w:hAnsi="Avant Garde" w:cs="Arial"/>
        </w:rPr>
        <w:t xml:space="preserve"> p</w:t>
      </w:r>
      <w:r w:rsidR="00171BC0" w:rsidRPr="00171BC0">
        <w:rPr>
          <w:rFonts w:ascii="Avant Garde" w:hAnsi="Avant Garde" w:cs="Arial"/>
        </w:rPr>
        <w:t>articipating in live action demonstrations of its CXO300 diesel outboard engine</w:t>
      </w:r>
      <w:r w:rsidR="0064064A">
        <w:rPr>
          <w:rFonts w:ascii="Avant Garde" w:hAnsi="Avant Garde" w:cs="Arial"/>
        </w:rPr>
        <w:t xml:space="preserve"> </w:t>
      </w:r>
      <w:r w:rsidR="007465E6">
        <w:rPr>
          <w:rFonts w:ascii="Avant Garde" w:hAnsi="Avant Garde" w:cs="Arial"/>
        </w:rPr>
        <w:t xml:space="preserve">to visitors </w:t>
      </w:r>
      <w:r w:rsidR="00EA04BE">
        <w:rPr>
          <w:rFonts w:ascii="Avant Garde" w:hAnsi="Avant Garde" w:cs="Arial"/>
        </w:rPr>
        <w:t xml:space="preserve">at </w:t>
      </w:r>
      <w:r w:rsidR="007465E6">
        <w:rPr>
          <w:rFonts w:ascii="Avant Garde" w:hAnsi="Avant Garde" w:cs="Arial"/>
        </w:rPr>
        <w:t xml:space="preserve">this year’s </w:t>
      </w:r>
      <w:r w:rsidR="0064064A">
        <w:rPr>
          <w:rFonts w:ascii="Avant Garde" w:hAnsi="Avant Garde" w:cs="Arial"/>
        </w:rPr>
        <w:t>DSEI</w:t>
      </w:r>
      <w:r w:rsidR="007465E6">
        <w:rPr>
          <w:rFonts w:ascii="Avant Garde" w:hAnsi="Avant Garde" w:cs="Arial"/>
        </w:rPr>
        <w:t>, ExCel London</w:t>
      </w:r>
      <w:r w:rsidR="0064064A">
        <w:rPr>
          <w:rFonts w:ascii="Avant Garde" w:hAnsi="Avant Garde" w:cs="Arial"/>
        </w:rPr>
        <w:t xml:space="preserve">. </w:t>
      </w:r>
    </w:p>
    <w:p w14:paraId="41FBE681" w14:textId="235F5C67" w:rsidR="007465E6" w:rsidRPr="00374F1E" w:rsidRDefault="00083431" w:rsidP="007465E6">
      <w:pPr>
        <w:rPr>
          <w:rFonts w:ascii="Avant Garde" w:hAnsi="Avant Garde" w:cs="Arial"/>
        </w:rPr>
      </w:pPr>
      <w:r>
        <w:rPr>
          <w:rFonts w:ascii="Avant Garde" w:hAnsi="Avant Garde" w:cs="Arial"/>
        </w:rPr>
        <w:t xml:space="preserve">The demonstrations will take </w:t>
      </w:r>
      <w:r w:rsidR="00A518F5">
        <w:rPr>
          <w:rFonts w:ascii="Avant Garde" w:hAnsi="Avant Garde" w:cs="Arial"/>
        </w:rPr>
        <w:t>place</w:t>
      </w:r>
      <w:r w:rsidR="00F951B9">
        <w:rPr>
          <w:rFonts w:ascii="Avant Garde" w:hAnsi="Avant Garde" w:cs="Arial"/>
        </w:rPr>
        <w:t xml:space="preserve"> twice a day</w:t>
      </w:r>
      <w:r w:rsidR="00A518F5">
        <w:rPr>
          <w:rFonts w:ascii="Avant Garde" w:hAnsi="Avant Garde" w:cs="Arial"/>
        </w:rPr>
        <w:t xml:space="preserve"> throughout the </w:t>
      </w:r>
      <w:r w:rsidR="00F951B9">
        <w:rPr>
          <w:rFonts w:ascii="Avant Garde" w:hAnsi="Avant Garde" w:cs="Arial"/>
        </w:rPr>
        <w:t>four</w:t>
      </w:r>
      <w:r w:rsidR="00E865CB">
        <w:rPr>
          <w:rFonts w:ascii="Avant Garde" w:hAnsi="Avant Garde" w:cs="Arial"/>
        </w:rPr>
        <w:t>-day even</w:t>
      </w:r>
      <w:r w:rsidR="00F951B9">
        <w:rPr>
          <w:rFonts w:ascii="Avant Garde" w:hAnsi="Avant Garde" w:cs="Arial"/>
        </w:rPr>
        <w:t>t and will</w:t>
      </w:r>
      <w:r w:rsidR="00171BC0">
        <w:rPr>
          <w:rFonts w:ascii="Avant Garde" w:hAnsi="Avant Garde" w:cs="Arial"/>
        </w:rPr>
        <w:t xml:space="preserve"> s</w:t>
      </w:r>
      <w:r w:rsidR="007465E6">
        <w:rPr>
          <w:rFonts w:ascii="Avant Garde" w:hAnsi="Avant Garde" w:cs="Arial"/>
        </w:rPr>
        <w:t>howcas</w:t>
      </w:r>
      <w:r w:rsidR="00171BC0">
        <w:rPr>
          <w:rFonts w:ascii="Avant Garde" w:hAnsi="Avant Garde" w:cs="Arial"/>
        </w:rPr>
        <w:t>e</w:t>
      </w:r>
      <w:r w:rsidR="007465E6">
        <w:rPr>
          <w:rFonts w:ascii="Avant Garde" w:hAnsi="Avant Garde" w:cs="Arial"/>
        </w:rPr>
        <w:t xml:space="preserve"> </w:t>
      </w:r>
      <w:r w:rsidR="00E865CB">
        <w:rPr>
          <w:rFonts w:ascii="Avant Garde" w:hAnsi="Avant Garde" w:cs="Arial"/>
        </w:rPr>
        <w:t xml:space="preserve">the engine’s </w:t>
      </w:r>
      <w:r w:rsidR="007465E6">
        <w:rPr>
          <w:rFonts w:ascii="Avant Garde" w:hAnsi="Avant Garde" w:cs="Arial"/>
        </w:rPr>
        <w:t>h</w:t>
      </w:r>
      <w:r w:rsidR="007465E6" w:rsidRPr="00374F1E">
        <w:rPr>
          <w:rFonts w:ascii="Avant Garde" w:hAnsi="Avant Garde" w:cs="Arial"/>
        </w:rPr>
        <w:t>igh speed</w:t>
      </w:r>
      <w:r w:rsidR="00F951B9">
        <w:rPr>
          <w:rFonts w:ascii="Avant Garde" w:hAnsi="Avant Garde" w:cs="Arial"/>
        </w:rPr>
        <w:t xml:space="preserve"> and performance</w:t>
      </w:r>
      <w:r w:rsidR="007B159C">
        <w:rPr>
          <w:rFonts w:ascii="Avant Garde" w:hAnsi="Avant Garde" w:cs="Arial"/>
        </w:rPr>
        <w:t xml:space="preserve">, which </w:t>
      </w:r>
      <w:r w:rsidR="007465E6">
        <w:rPr>
          <w:rFonts w:ascii="Avant Garde" w:hAnsi="Avant Garde" w:cs="Arial"/>
        </w:rPr>
        <w:t>will b</w:t>
      </w:r>
      <w:r w:rsidR="001F45E4">
        <w:rPr>
          <w:rFonts w:ascii="Avant Garde" w:hAnsi="Avant Garde" w:cs="Arial"/>
        </w:rPr>
        <w:t xml:space="preserve">e of </w:t>
      </w:r>
      <w:r w:rsidR="007B159C">
        <w:rPr>
          <w:rFonts w:ascii="Avant Garde" w:hAnsi="Avant Garde" w:cs="Arial"/>
        </w:rPr>
        <w:t xml:space="preserve">particular </w:t>
      </w:r>
      <w:r w:rsidR="001F45E4">
        <w:rPr>
          <w:rFonts w:ascii="Avant Garde" w:hAnsi="Avant Garde" w:cs="Arial"/>
        </w:rPr>
        <w:t xml:space="preserve">interest </w:t>
      </w:r>
      <w:r w:rsidR="007465E6">
        <w:rPr>
          <w:rFonts w:ascii="Avant Garde" w:hAnsi="Avant Garde" w:cs="Arial"/>
        </w:rPr>
        <w:t xml:space="preserve">to operators of </w:t>
      </w:r>
      <w:r w:rsidR="00EA04BE">
        <w:rPr>
          <w:rFonts w:ascii="Avant Garde" w:hAnsi="Avant Garde" w:cs="Arial"/>
        </w:rPr>
        <w:t>fast</w:t>
      </w:r>
      <w:r w:rsidR="007465E6">
        <w:rPr>
          <w:rFonts w:ascii="Avant Garde" w:hAnsi="Avant Garde" w:cs="Arial"/>
        </w:rPr>
        <w:t xml:space="preserve"> craft within the defence, security and government</w:t>
      </w:r>
      <w:r w:rsidR="00F951B9">
        <w:rPr>
          <w:rFonts w:ascii="Avant Garde" w:hAnsi="Avant Garde" w:cs="Arial"/>
        </w:rPr>
        <w:t xml:space="preserve"> agency</w:t>
      </w:r>
      <w:r w:rsidR="007465E6">
        <w:rPr>
          <w:rFonts w:ascii="Avant Garde" w:hAnsi="Avant Garde" w:cs="Arial"/>
        </w:rPr>
        <w:t xml:space="preserve"> fields.</w:t>
      </w:r>
    </w:p>
    <w:p w14:paraId="2AAA973A" w14:textId="674602E1" w:rsidR="00E865CB" w:rsidRDefault="001F45E4" w:rsidP="000035C2">
      <w:pPr>
        <w:jc w:val="both"/>
        <w:rPr>
          <w:rFonts w:ascii="Avant Garde" w:hAnsi="Avant Garde" w:cs="Arial"/>
        </w:rPr>
      </w:pPr>
      <w:r>
        <w:rPr>
          <w:rFonts w:ascii="Avant Garde" w:hAnsi="Avant Garde" w:cs="Arial"/>
        </w:rPr>
        <w:t>The demonstrations will offer quayside onlookers the chance to witness the</w:t>
      </w:r>
      <w:r w:rsidR="00374F1E">
        <w:rPr>
          <w:rFonts w:ascii="Avant Garde" w:hAnsi="Avant Garde" w:cs="Arial"/>
        </w:rPr>
        <w:t xml:space="preserve"> engine’s</w:t>
      </w:r>
      <w:r>
        <w:rPr>
          <w:rFonts w:ascii="Avant Garde" w:hAnsi="Avant Garde" w:cs="Arial"/>
        </w:rPr>
        <w:t xml:space="preserve"> speed capabilities without</w:t>
      </w:r>
      <w:r w:rsidR="00F951B9">
        <w:rPr>
          <w:rFonts w:ascii="Avant Garde" w:hAnsi="Avant Garde" w:cs="Arial"/>
        </w:rPr>
        <w:t xml:space="preserve"> any</w:t>
      </w:r>
      <w:r>
        <w:rPr>
          <w:rFonts w:ascii="Avant Garde" w:hAnsi="Avant Garde" w:cs="Arial"/>
        </w:rPr>
        <w:t xml:space="preserve"> restrictions. During the recent U.S </w:t>
      </w:r>
      <w:r w:rsidRPr="00E865CB">
        <w:rPr>
          <w:rFonts w:ascii="Avant Garde" w:hAnsi="Avant Garde" w:cs="Arial"/>
        </w:rPr>
        <w:t>Nav</w:t>
      </w:r>
      <w:r w:rsidR="00171BC0">
        <w:rPr>
          <w:rFonts w:ascii="Avant Garde" w:hAnsi="Avant Garde" w:cs="Arial"/>
        </w:rPr>
        <w:t xml:space="preserve">y </w:t>
      </w:r>
      <w:r w:rsidRPr="00E865CB">
        <w:rPr>
          <w:rFonts w:ascii="Avant Garde" w:hAnsi="Avant Garde" w:cs="Arial"/>
        </w:rPr>
        <w:t>test</w:t>
      </w:r>
      <w:r>
        <w:rPr>
          <w:rFonts w:ascii="Avant Garde" w:hAnsi="Avant Garde" w:cs="Arial"/>
        </w:rPr>
        <w:t xml:space="preserve">s, the CXO300 </w:t>
      </w:r>
      <w:r w:rsidR="00E865CB" w:rsidRPr="00E865CB">
        <w:rPr>
          <w:rFonts w:ascii="Avant Garde" w:hAnsi="Avant Garde" w:cs="Arial"/>
        </w:rPr>
        <w:t>achieved a cruise speed of 43 knots at 3,600 rpm</w:t>
      </w:r>
      <w:r>
        <w:rPr>
          <w:rFonts w:ascii="Avant Garde" w:hAnsi="Avant Garde" w:cs="Arial"/>
        </w:rPr>
        <w:t xml:space="preserve">. </w:t>
      </w:r>
      <w:r w:rsidR="001A7671">
        <w:rPr>
          <w:rFonts w:ascii="Avant Garde" w:hAnsi="Avant Garde" w:cs="Arial"/>
        </w:rPr>
        <w:t>The demonstrations</w:t>
      </w:r>
      <w:r w:rsidR="00E865CB">
        <w:rPr>
          <w:rFonts w:ascii="Avant Garde" w:hAnsi="Avant Garde" w:cs="Arial"/>
        </w:rPr>
        <w:t xml:space="preserve"> will </w:t>
      </w:r>
      <w:r w:rsidR="001A7671">
        <w:rPr>
          <w:rFonts w:ascii="Avant Garde" w:hAnsi="Avant Garde" w:cs="Arial"/>
        </w:rPr>
        <w:t>also</w:t>
      </w:r>
      <w:r>
        <w:rPr>
          <w:rFonts w:ascii="Avant Garde" w:hAnsi="Avant Garde" w:cs="Arial"/>
        </w:rPr>
        <w:t xml:space="preserve"> highlight </w:t>
      </w:r>
      <w:r w:rsidR="00E865CB">
        <w:rPr>
          <w:rFonts w:ascii="Avant Garde" w:hAnsi="Avant Garde" w:cs="Arial"/>
        </w:rPr>
        <w:t xml:space="preserve">the handling of the engine </w:t>
      </w:r>
      <w:r w:rsidR="001A7671">
        <w:rPr>
          <w:rFonts w:ascii="Avant Garde" w:hAnsi="Avant Garde" w:cs="Arial"/>
        </w:rPr>
        <w:t xml:space="preserve">which boasts </w:t>
      </w:r>
      <w:r w:rsidR="001A7671" w:rsidRPr="001A7671">
        <w:rPr>
          <w:rFonts w:ascii="Avant Garde" w:hAnsi="Avant Garde" w:cs="Arial"/>
        </w:rPr>
        <w:t>100% higher peak torque at the crankshaft than the leading gasoline 300hp outboards</w:t>
      </w:r>
      <w:r w:rsidR="00752389">
        <w:rPr>
          <w:rFonts w:ascii="Avant Garde" w:hAnsi="Avant Garde" w:cs="Arial"/>
        </w:rPr>
        <w:t>.</w:t>
      </w:r>
      <w:r w:rsidR="001A7671" w:rsidRPr="001A7671">
        <w:rPr>
          <w:rFonts w:ascii="Avant Garde" w:hAnsi="Avant Garde" w:cs="Arial"/>
        </w:rPr>
        <w:t xml:space="preserve"> </w:t>
      </w:r>
      <w:r w:rsidR="00752389">
        <w:rPr>
          <w:rFonts w:ascii="Avant Garde" w:hAnsi="Avant Garde" w:cs="Arial"/>
        </w:rPr>
        <w:t xml:space="preserve">This </w:t>
      </w:r>
      <w:r w:rsidR="001A7671" w:rsidRPr="001A7671">
        <w:rPr>
          <w:rFonts w:ascii="Avant Garde" w:hAnsi="Avant Garde" w:cs="Arial"/>
        </w:rPr>
        <w:t>enabl</w:t>
      </w:r>
      <w:r w:rsidR="00752389">
        <w:rPr>
          <w:rFonts w:ascii="Avant Garde" w:hAnsi="Avant Garde" w:cs="Arial"/>
        </w:rPr>
        <w:t>es</w:t>
      </w:r>
      <w:r w:rsidR="001A7671" w:rsidRPr="001A7671">
        <w:rPr>
          <w:rFonts w:ascii="Avant Garde" w:hAnsi="Avant Garde" w:cs="Arial"/>
        </w:rPr>
        <w:t xml:space="preserve"> the craft to move more weight more efficiently,</w:t>
      </w:r>
      <w:r w:rsidR="00187F0B">
        <w:rPr>
          <w:rFonts w:ascii="Avant Garde" w:hAnsi="Avant Garde" w:cs="Arial"/>
        </w:rPr>
        <w:t xml:space="preserve"> </w:t>
      </w:r>
      <w:r w:rsidR="00EA04BE">
        <w:rPr>
          <w:rFonts w:ascii="Avant Garde" w:hAnsi="Avant Garde" w:cs="Arial"/>
        </w:rPr>
        <w:t xml:space="preserve">and </w:t>
      </w:r>
      <w:r w:rsidR="001A7671" w:rsidRPr="001A7671">
        <w:rPr>
          <w:rFonts w:ascii="Avant Garde" w:hAnsi="Avant Garde" w:cs="Arial"/>
        </w:rPr>
        <w:t>reach peak torque and top power more quickly.</w:t>
      </w:r>
    </w:p>
    <w:p w14:paraId="1B890FFB" w14:textId="2CA56676" w:rsidR="001A7671" w:rsidRDefault="001A7671" w:rsidP="000035C2">
      <w:pPr>
        <w:jc w:val="both"/>
        <w:rPr>
          <w:rFonts w:ascii="Avant Garde" w:hAnsi="Avant Garde" w:cs="Arial"/>
        </w:rPr>
      </w:pPr>
      <w:r w:rsidRPr="001A7671">
        <w:rPr>
          <w:rFonts w:ascii="Avant Garde" w:hAnsi="Avant Garde" w:cs="Arial"/>
        </w:rPr>
        <w:t>As a heavy-duty diesel-powered outboard engine, the CXO300 brings reduced maintenance and haul</w:t>
      </w:r>
      <w:r w:rsidR="00EA04BE">
        <w:rPr>
          <w:rFonts w:ascii="Avant Garde" w:hAnsi="Avant Garde" w:cs="Arial"/>
        </w:rPr>
        <w:t>-</w:t>
      </w:r>
      <w:r w:rsidRPr="001A7671">
        <w:rPr>
          <w:rFonts w:ascii="Avant Garde" w:hAnsi="Avant Garde" w:cs="Arial"/>
        </w:rPr>
        <w:t>out costs, reducing disruption to the vessel’s operation</w:t>
      </w:r>
      <w:r w:rsidR="00374F1E">
        <w:rPr>
          <w:rFonts w:ascii="Avant Garde" w:hAnsi="Avant Garde" w:cs="Arial"/>
        </w:rPr>
        <w:t xml:space="preserve">, which is </w:t>
      </w:r>
      <w:r w:rsidR="00EC2A2B">
        <w:rPr>
          <w:rFonts w:ascii="Avant Garde" w:hAnsi="Avant Garde" w:cs="Arial"/>
        </w:rPr>
        <w:t xml:space="preserve">another critical requirement for </w:t>
      </w:r>
      <w:r w:rsidR="00EC2A2B" w:rsidRPr="00EC2A2B">
        <w:rPr>
          <w:rFonts w:ascii="Avant Garde" w:hAnsi="Avant Garde" w:cs="Arial"/>
        </w:rPr>
        <w:t xml:space="preserve">civil and government </w:t>
      </w:r>
      <w:r w:rsidR="00EC2A2B">
        <w:rPr>
          <w:rFonts w:ascii="Avant Garde" w:hAnsi="Avant Garde" w:cs="Arial"/>
        </w:rPr>
        <w:t>organisations</w:t>
      </w:r>
      <w:r w:rsidR="00EC2A2B" w:rsidRPr="00EC2A2B">
        <w:rPr>
          <w:rFonts w:ascii="Avant Garde" w:hAnsi="Avant Garde" w:cs="Arial"/>
        </w:rPr>
        <w:t xml:space="preserve"> operating fleets of fast response vessels.</w:t>
      </w:r>
    </w:p>
    <w:p w14:paraId="4C21B38E" w14:textId="2FD1A366" w:rsidR="00FF03B2" w:rsidRDefault="00FF03B2" w:rsidP="000035C2">
      <w:pPr>
        <w:jc w:val="both"/>
        <w:rPr>
          <w:rFonts w:ascii="Avant Garde" w:hAnsi="Avant Garde" w:cs="Arial"/>
        </w:rPr>
      </w:pPr>
      <w:r w:rsidRPr="00FF03B2">
        <w:rPr>
          <w:rFonts w:ascii="Avant Garde" w:hAnsi="Avant Garde" w:cs="Arial"/>
        </w:rPr>
        <w:t>The CXO300 has</w:t>
      </w:r>
      <w:r>
        <w:rPr>
          <w:rFonts w:ascii="Avant Garde" w:hAnsi="Avant Garde" w:cs="Arial"/>
        </w:rPr>
        <w:t xml:space="preserve"> </w:t>
      </w:r>
      <w:r w:rsidR="00EC2A2B">
        <w:rPr>
          <w:rFonts w:ascii="Avant Garde" w:hAnsi="Avant Garde" w:cs="Arial"/>
        </w:rPr>
        <w:t xml:space="preserve">already </w:t>
      </w:r>
      <w:r w:rsidRPr="00FF03B2">
        <w:rPr>
          <w:rFonts w:ascii="Avant Garde" w:hAnsi="Avant Garde" w:cs="Arial"/>
        </w:rPr>
        <w:t>generated worldwide interest from civil and government agencies operating fleets of fast response vessels. This game-changing diesel outboard offers the ability to meet the demands of NATO’s single-fuel policy, as a safer alternative to gasoline, while also providing exceptional performance and greater range than equivalent 300hp gasoline outboards.</w:t>
      </w:r>
    </w:p>
    <w:p w14:paraId="18765088" w14:textId="348B59CF" w:rsidR="00D04EC6" w:rsidRDefault="00D04EC6" w:rsidP="000035C2">
      <w:pPr>
        <w:jc w:val="both"/>
        <w:rPr>
          <w:rFonts w:ascii="Avant Garde" w:hAnsi="Avant Garde" w:cs="Arial"/>
        </w:rPr>
      </w:pPr>
      <w:r>
        <w:rPr>
          <w:rFonts w:ascii="Avant Garde" w:hAnsi="Avant Garde" w:cs="Arial"/>
        </w:rPr>
        <w:t xml:space="preserve">For more information visit </w:t>
      </w:r>
      <w:hyperlink r:id="rId12" w:history="1">
        <w:r w:rsidRPr="00D04EC6">
          <w:rPr>
            <w:rStyle w:val="Hyperlink"/>
            <w:rFonts w:ascii="Avant Garde" w:hAnsi="Avant Garde" w:cs="Arial"/>
          </w:rPr>
          <w:t>www.coxmarine</w:t>
        </w:r>
        <w:r w:rsidRPr="002835F1">
          <w:rPr>
            <w:rStyle w:val="Hyperlink"/>
            <w:rFonts w:ascii="Avant Garde" w:hAnsi="Avant Garde" w:cs="Arial"/>
          </w:rPr>
          <w:t>.com</w:t>
        </w:r>
      </w:hyperlink>
      <w:r>
        <w:rPr>
          <w:rFonts w:ascii="Avant Garde" w:hAnsi="Avant Garde" w:cs="Arial"/>
        </w:rPr>
        <w:t xml:space="preserve"> or visit the Cox Powertrain stand </w:t>
      </w:r>
      <w:r w:rsidRPr="00BD6367">
        <w:rPr>
          <w:rFonts w:ascii="Avant Garde" w:hAnsi="Avant Garde" w:cs="Arial"/>
          <w:b/>
          <w:bCs/>
        </w:rPr>
        <w:t>S10-248</w:t>
      </w:r>
      <w:r>
        <w:rPr>
          <w:rFonts w:ascii="Avant Garde" w:hAnsi="Avant Garde" w:cs="Arial"/>
          <w:b/>
          <w:bCs/>
        </w:rPr>
        <w:t xml:space="preserve"> </w:t>
      </w:r>
      <w:r>
        <w:rPr>
          <w:rFonts w:ascii="Avant Garde" w:hAnsi="Avant Garde" w:cs="Arial"/>
        </w:rPr>
        <w:t>at DSEI 2019</w:t>
      </w:r>
    </w:p>
    <w:p w14:paraId="18EF5711" w14:textId="61029391" w:rsidR="00CB57CE" w:rsidRDefault="00190499" w:rsidP="000035C2">
      <w:pPr>
        <w:jc w:val="both"/>
        <w:rPr>
          <w:rFonts w:ascii="Avant Garde" w:hAnsi="Avant Garde" w:cs="Arial"/>
        </w:rPr>
      </w:pPr>
      <w:r>
        <w:rPr>
          <w:rFonts w:ascii="Avant Garde" w:hAnsi="Avant Garde" w:cs="Arial"/>
        </w:rPr>
        <w:t>ENDS</w:t>
      </w:r>
    </w:p>
    <w:p w14:paraId="3AE41092" w14:textId="6505E088" w:rsidR="00E46954" w:rsidRPr="00374F1E" w:rsidRDefault="00E46954" w:rsidP="000035C2">
      <w:pPr>
        <w:jc w:val="both"/>
        <w:rPr>
          <w:rFonts w:ascii="Avant Garde" w:hAnsi="Avant Garde" w:cs="Arial"/>
          <w:b/>
          <w:bCs/>
        </w:rPr>
      </w:pPr>
      <w:r w:rsidRPr="00374F1E">
        <w:rPr>
          <w:rFonts w:ascii="Avant Garde" w:hAnsi="Avant Garde" w:cs="Arial"/>
          <w:b/>
          <w:bCs/>
        </w:rPr>
        <w:t>Notes for editors</w:t>
      </w:r>
    </w:p>
    <w:p w14:paraId="368C0C80" w14:textId="2BCEFC37" w:rsidR="00E46954" w:rsidRDefault="00EA04BE" w:rsidP="00E46954">
      <w:pPr>
        <w:jc w:val="both"/>
        <w:rPr>
          <w:rFonts w:ascii="Avant Garde" w:hAnsi="Avant Garde" w:cs="Arial"/>
        </w:rPr>
      </w:pPr>
      <w:r w:rsidRPr="00EA04BE">
        <w:rPr>
          <w:rFonts w:ascii="Avant Garde" w:hAnsi="Avant Garde" w:cs="Arial"/>
        </w:rPr>
        <w:lastRenderedPageBreak/>
        <w:t>Defence &amp; Security Equipment International</w:t>
      </w:r>
      <w:r>
        <w:rPr>
          <w:rFonts w:ascii="Avant Garde" w:hAnsi="Avant Garde" w:cs="Arial"/>
        </w:rPr>
        <w:t xml:space="preserve"> (</w:t>
      </w:r>
      <w:r w:rsidR="00E46954">
        <w:rPr>
          <w:rFonts w:ascii="Avant Garde" w:hAnsi="Avant Garde" w:cs="Arial"/>
        </w:rPr>
        <w:t>DSEI</w:t>
      </w:r>
      <w:r>
        <w:rPr>
          <w:rFonts w:ascii="Avant Garde" w:hAnsi="Avant Garde" w:cs="Arial"/>
        </w:rPr>
        <w:t>) is a</w:t>
      </w:r>
      <w:r w:rsidR="00E46954" w:rsidRPr="00EC2A2B">
        <w:rPr>
          <w:rFonts w:ascii="Avant Garde" w:hAnsi="Avant Garde" w:cs="Arial"/>
        </w:rPr>
        <w:t xml:space="preserve"> world</w:t>
      </w:r>
      <w:r>
        <w:rPr>
          <w:rFonts w:ascii="Avant Garde" w:hAnsi="Avant Garde" w:cs="Arial"/>
        </w:rPr>
        <w:t>-</w:t>
      </w:r>
      <w:r w:rsidR="00E46954" w:rsidRPr="00EC2A2B">
        <w:rPr>
          <w:rFonts w:ascii="Avant Garde" w:hAnsi="Avant Garde" w:cs="Arial"/>
        </w:rPr>
        <w:t>leading event that connects governments, national armed forces, industry thought leaders and the global defence &amp; security supply chain on an unrivalled scale.  With a range of valuable opportunities for networking, a platform for business, access to relevant content &amp; live-action demonstrations, the DSEI community can innovate, share knowledge, discover &amp; experience the latest capabilities across the Aerospace, Land, Naval, Security &amp; Joint domains.</w:t>
      </w:r>
    </w:p>
    <w:p w14:paraId="7BF7DB8C" w14:textId="77777777" w:rsidR="00190499" w:rsidRDefault="00190499" w:rsidP="000035C2">
      <w:pPr>
        <w:spacing w:after="160"/>
        <w:contextualSpacing/>
        <w:jc w:val="both"/>
        <w:rPr>
          <w:rFonts w:ascii="Avant Garde" w:hAnsi="Avant Garde" w:cs="Arial"/>
        </w:rPr>
      </w:pPr>
    </w:p>
    <w:p w14:paraId="1E1A685A" w14:textId="77777777" w:rsidR="00090C8C" w:rsidRPr="00190499" w:rsidRDefault="00090C8C" w:rsidP="00090C8C">
      <w:pPr>
        <w:spacing w:after="0" w:line="240" w:lineRule="auto"/>
        <w:jc w:val="both"/>
        <w:rPr>
          <w:rFonts w:ascii="Avant Garde" w:hAnsi="Avant Garde" w:cs="Arial"/>
          <w:b/>
          <w:bCs/>
        </w:rPr>
      </w:pPr>
      <w:r w:rsidRPr="00190499">
        <w:rPr>
          <w:rFonts w:ascii="Avant Garde" w:hAnsi="Avant Garde" w:cs="Arial"/>
          <w:b/>
          <w:bCs/>
        </w:rPr>
        <w:t>About Cox Powertrain</w:t>
      </w:r>
    </w:p>
    <w:p w14:paraId="762218D6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151FC946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Cox Powertrain is a world-leading British design and engineering innovator of diesel engines developed for worldwide and multi-market applications.</w:t>
      </w:r>
    </w:p>
    <w:p w14:paraId="7F793BE5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68FBCC9B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Based on the South Coast of England, Cox Powertrain is backed by a solid shareholder base of private and institutional investors. As a result, the company has been able to implement a long-term development programme of ground-breaking new products.</w:t>
      </w:r>
    </w:p>
    <w:p w14:paraId="1EE53F6F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5BBF5918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56C9CA67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1666C5B6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With a strong pedigree in Formula 1 racing and premium automotive design, Cox’s highly skilled team of engineers has decades of experience in combustion engines and understand the many difficulties customers are challenged with.</w:t>
      </w:r>
    </w:p>
    <w:p w14:paraId="7FBB86FE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5836C119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 xml:space="preserve">Cox’s first ground-breaking diesel outboard performance engine, the CXO300, is the highest power density diesel outboard engine ever developed. As a high power, single fuel engine, the CXO300 delivers the same performance and efficiency of an inboard but with the convenience and flexibility of an outboard. </w:t>
      </w:r>
    </w:p>
    <w:p w14:paraId="479ABB9E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161C6695" w14:textId="151D9B5D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The CXO300 is due to go into full production in Q</w:t>
      </w:r>
      <w:r w:rsidR="002A3141">
        <w:rPr>
          <w:rFonts w:ascii="Avant Garde" w:hAnsi="Avant Garde" w:cs="Arial"/>
        </w:rPr>
        <w:t>4</w:t>
      </w:r>
      <w:r w:rsidRPr="00CB57CE">
        <w:rPr>
          <w:rFonts w:ascii="Avant Garde" w:hAnsi="Avant Garde" w:cs="Arial"/>
        </w:rPr>
        <w:t xml:space="preserve"> of 2019. Cox is supported by a worldwide distributor network made up of 40 distributors and 400 dealers. </w:t>
      </w:r>
    </w:p>
    <w:p w14:paraId="5A980EDC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 </w:t>
      </w:r>
    </w:p>
    <w:p w14:paraId="167EF89F" w14:textId="39A2009A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 xml:space="preserve">For further information, visit </w:t>
      </w:r>
      <w:hyperlink r:id="rId13" w:history="1">
        <w:r w:rsidR="008F5B65" w:rsidRPr="00CB57CE">
          <w:rPr>
            <w:rFonts w:cs="Arial"/>
          </w:rPr>
          <w:t>www.coxmarine.com</w:t>
        </w:r>
      </w:hyperlink>
    </w:p>
    <w:p w14:paraId="2014B86A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55F38D61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Media contacts:</w:t>
      </w:r>
    </w:p>
    <w:p w14:paraId="7B839807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026C43ED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Faye Dooley, Marketing Communications Manager</w:t>
      </w:r>
    </w:p>
    <w:p w14:paraId="0E76867C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Cox Powertrain Limited</w:t>
      </w:r>
    </w:p>
    <w:p w14:paraId="7411FD0A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 xml:space="preserve">Tel: +44 (0) 1273 454 424 </w:t>
      </w:r>
    </w:p>
    <w:p w14:paraId="7125701A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E: faye.dooley@coxpowertrain.com</w:t>
      </w:r>
    </w:p>
    <w:p w14:paraId="444A7EDF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</w:p>
    <w:p w14:paraId="78F1FA5D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Media information &amp; images:</w:t>
      </w:r>
    </w:p>
    <w:p w14:paraId="761EBB51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Karen Bartlett</w:t>
      </w:r>
    </w:p>
    <w:p w14:paraId="1405043F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Saltwater Stone</w:t>
      </w:r>
    </w:p>
    <w:p w14:paraId="1F809511" w14:textId="77777777" w:rsidR="00090C8C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Tel: +44 (0) 1202 669 244</w:t>
      </w:r>
    </w:p>
    <w:p w14:paraId="065221CB" w14:textId="738A1188" w:rsidR="00904338" w:rsidRPr="00CB57CE" w:rsidRDefault="00090C8C" w:rsidP="00090C8C">
      <w:pPr>
        <w:spacing w:after="0" w:line="240" w:lineRule="auto"/>
        <w:jc w:val="both"/>
        <w:rPr>
          <w:rFonts w:ascii="Avant Garde" w:hAnsi="Avant Garde" w:cs="Arial"/>
        </w:rPr>
      </w:pPr>
      <w:r w:rsidRPr="00CB57CE">
        <w:rPr>
          <w:rFonts w:ascii="Avant Garde" w:hAnsi="Avant Garde" w:cs="Arial"/>
        </w:rPr>
        <w:t>E: k.bartlett@saltwater-stone.com</w:t>
      </w:r>
      <w:r w:rsidRPr="00CB57CE">
        <w:rPr>
          <w:rFonts w:ascii="Avant Garde" w:hAnsi="Avant Garde" w:cs="Arial"/>
        </w:rPr>
        <w:tab/>
      </w:r>
    </w:p>
    <w:sectPr w:rsidR="00904338" w:rsidRPr="00CB57CE" w:rsidSect="003C0C31">
      <w:headerReference w:type="first" r:id="rId14"/>
      <w:footerReference w:type="first" r:id="rId15"/>
      <w:pgSz w:w="11906" w:h="16838"/>
      <w:pgMar w:top="1247" w:right="1247" w:bottom="1247" w:left="124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66A6" w14:textId="77777777" w:rsidR="00124898" w:rsidRDefault="00124898" w:rsidP="00CA6E3C">
      <w:pPr>
        <w:spacing w:after="0" w:line="240" w:lineRule="auto"/>
      </w:pPr>
      <w:r>
        <w:separator/>
      </w:r>
    </w:p>
  </w:endnote>
  <w:endnote w:type="continuationSeparator" w:id="0">
    <w:p w14:paraId="2C03A3B1" w14:textId="77777777" w:rsidR="00124898" w:rsidRDefault="00124898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WLXC Y+ Avant Garde ITC by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F72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BBD98" w14:textId="77777777" w:rsidR="00124898" w:rsidRDefault="00124898" w:rsidP="00CA6E3C">
      <w:pPr>
        <w:spacing w:after="0" w:line="240" w:lineRule="auto"/>
      </w:pPr>
      <w:r>
        <w:separator/>
      </w:r>
    </w:p>
  </w:footnote>
  <w:footnote w:type="continuationSeparator" w:id="0">
    <w:p w14:paraId="26993142" w14:textId="77777777" w:rsidR="00124898" w:rsidRDefault="00124898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7574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5079E9" wp14:editId="3761DB8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EA114" wp14:editId="57E66577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AF34357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F60F8" wp14:editId="7AC7E2A8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CAF883F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BF8"/>
    <w:multiLevelType w:val="multilevel"/>
    <w:tmpl w:val="FFEC9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8478F"/>
    <w:multiLevelType w:val="hybridMultilevel"/>
    <w:tmpl w:val="D834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50A29"/>
    <w:multiLevelType w:val="hybridMultilevel"/>
    <w:tmpl w:val="7BF0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0418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035C2"/>
    <w:rsid w:val="00023165"/>
    <w:rsid w:val="00050EDC"/>
    <w:rsid w:val="00051FA0"/>
    <w:rsid w:val="000616C2"/>
    <w:rsid w:val="00067C94"/>
    <w:rsid w:val="00071CC5"/>
    <w:rsid w:val="00083431"/>
    <w:rsid w:val="00084E85"/>
    <w:rsid w:val="00090C8C"/>
    <w:rsid w:val="000A0BB2"/>
    <w:rsid w:val="000A22D7"/>
    <w:rsid w:val="000B6687"/>
    <w:rsid w:val="000D1E36"/>
    <w:rsid w:val="000D6029"/>
    <w:rsid w:val="00124434"/>
    <w:rsid w:val="00124898"/>
    <w:rsid w:val="00140322"/>
    <w:rsid w:val="00156B5A"/>
    <w:rsid w:val="001623A9"/>
    <w:rsid w:val="00167C6D"/>
    <w:rsid w:val="00171BC0"/>
    <w:rsid w:val="00173265"/>
    <w:rsid w:val="00187F0B"/>
    <w:rsid w:val="00190499"/>
    <w:rsid w:val="001A7671"/>
    <w:rsid w:val="001C6695"/>
    <w:rsid w:val="001E12C5"/>
    <w:rsid w:val="001F45E4"/>
    <w:rsid w:val="00207D55"/>
    <w:rsid w:val="00221728"/>
    <w:rsid w:val="00222BB8"/>
    <w:rsid w:val="00226BD2"/>
    <w:rsid w:val="00233DEF"/>
    <w:rsid w:val="002472CA"/>
    <w:rsid w:val="00253BBB"/>
    <w:rsid w:val="002667B5"/>
    <w:rsid w:val="00271DE8"/>
    <w:rsid w:val="00290072"/>
    <w:rsid w:val="00292DDC"/>
    <w:rsid w:val="002A3141"/>
    <w:rsid w:val="002B1ADF"/>
    <w:rsid w:val="002D21F4"/>
    <w:rsid w:val="002F119F"/>
    <w:rsid w:val="0030185F"/>
    <w:rsid w:val="003036CA"/>
    <w:rsid w:val="00303867"/>
    <w:rsid w:val="0031388B"/>
    <w:rsid w:val="00324A3C"/>
    <w:rsid w:val="00324FBD"/>
    <w:rsid w:val="00331F90"/>
    <w:rsid w:val="00341AA8"/>
    <w:rsid w:val="00353A9F"/>
    <w:rsid w:val="0037421B"/>
    <w:rsid w:val="00374F1E"/>
    <w:rsid w:val="00381A08"/>
    <w:rsid w:val="00382314"/>
    <w:rsid w:val="0039190C"/>
    <w:rsid w:val="003A6DDF"/>
    <w:rsid w:val="003A79FA"/>
    <w:rsid w:val="003B0991"/>
    <w:rsid w:val="003C0C31"/>
    <w:rsid w:val="003D6493"/>
    <w:rsid w:val="003F2E63"/>
    <w:rsid w:val="003F4B2A"/>
    <w:rsid w:val="00402221"/>
    <w:rsid w:val="004151F3"/>
    <w:rsid w:val="00416CBA"/>
    <w:rsid w:val="00425BF5"/>
    <w:rsid w:val="004261DE"/>
    <w:rsid w:val="00426346"/>
    <w:rsid w:val="004264B6"/>
    <w:rsid w:val="00434342"/>
    <w:rsid w:val="00453AB3"/>
    <w:rsid w:val="00460681"/>
    <w:rsid w:val="004619CB"/>
    <w:rsid w:val="004764A2"/>
    <w:rsid w:val="004B2B32"/>
    <w:rsid w:val="004B7084"/>
    <w:rsid w:val="004C1614"/>
    <w:rsid w:val="004C43B7"/>
    <w:rsid w:val="004C587B"/>
    <w:rsid w:val="004C7457"/>
    <w:rsid w:val="004C77CB"/>
    <w:rsid w:val="004D0115"/>
    <w:rsid w:val="004D34E3"/>
    <w:rsid w:val="004D69C2"/>
    <w:rsid w:val="004F26B7"/>
    <w:rsid w:val="00516C5C"/>
    <w:rsid w:val="00527F62"/>
    <w:rsid w:val="00543E2E"/>
    <w:rsid w:val="00546C0E"/>
    <w:rsid w:val="005530A7"/>
    <w:rsid w:val="00563E12"/>
    <w:rsid w:val="00570B30"/>
    <w:rsid w:val="005914CC"/>
    <w:rsid w:val="00594DE6"/>
    <w:rsid w:val="00595097"/>
    <w:rsid w:val="00595115"/>
    <w:rsid w:val="005A4D1E"/>
    <w:rsid w:val="005A6337"/>
    <w:rsid w:val="005C1BAC"/>
    <w:rsid w:val="005C5786"/>
    <w:rsid w:val="005C71E4"/>
    <w:rsid w:val="005D1CF8"/>
    <w:rsid w:val="005F49F8"/>
    <w:rsid w:val="005F64B6"/>
    <w:rsid w:val="00621632"/>
    <w:rsid w:val="00633E63"/>
    <w:rsid w:val="006405FA"/>
    <w:rsid w:val="0064064A"/>
    <w:rsid w:val="0064645F"/>
    <w:rsid w:val="006633C4"/>
    <w:rsid w:val="00665E56"/>
    <w:rsid w:val="006727AA"/>
    <w:rsid w:val="006764A1"/>
    <w:rsid w:val="0068319B"/>
    <w:rsid w:val="00685F4F"/>
    <w:rsid w:val="0068600A"/>
    <w:rsid w:val="006A7D39"/>
    <w:rsid w:val="006B5EC2"/>
    <w:rsid w:val="006D166C"/>
    <w:rsid w:val="006D2760"/>
    <w:rsid w:val="006D67F6"/>
    <w:rsid w:val="007022B0"/>
    <w:rsid w:val="00722F3D"/>
    <w:rsid w:val="00723871"/>
    <w:rsid w:val="00725C55"/>
    <w:rsid w:val="0072613D"/>
    <w:rsid w:val="00731DCF"/>
    <w:rsid w:val="00740083"/>
    <w:rsid w:val="007401E5"/>
    <w:rsid w:val="007465E6"/>
    <w:rsid w:val="00752389"/>
    <w:rsid w:val="007524A6"/>
    <w:rsid w:val="00761807"/>
    <w:rsid w:val="007A0CD4"/>
    <w:rsid w:val="007B159C"/>
    <w:rsid w:val="007C3967"/>
    <w:rsid w:val="007D2F7E"/>
    <w:rsid w:val="007E54A3"/>
    <w:rsid w:val="007F05F6"/>
    <w:rsid w:val="007F26EA"/>
    <w:rsid w:val="007F2E26"/>
    <w:rsid w:val="0081311F"/>
    <w:rsid w:val="00824059"/>
    <w:rsid w:val="00833707"/>
    <w:rsid w:val="0084345B"/>
    <w:rsid w:val="008442F8"/>
    <w:rsid w:val="0085787D"/>
    <w:rsid w:val="0086758F"/>
    <w:rsid w:val="00875653"/>
    <w:rsid w:val="0089506E"/>
    <w:rsid w:val="00895126"/>
    <w:rsid w:val="00895493"/>
    <w:rsid w:val="008A1E28"/>
    <w:rsid w:val="008B0569"/>
    <w:rsid w:val="008B24CC"/>
    <w:rsid w:val="008B3FED"/>
    <w:rsid w:val="008D1A67"/>
    <w:rsid w:val="008D7D30"/>
    <w:rsid w:val="008F5121"/>
    <w:rsid w:val="008F5B65"/>
    <w:rsid w:val="00904338"/>
    <w:rsid w:val="009065BA"/>
    <w:rsid w:val="00936498"/>
    <w:rsid w:val="00937725"/>
    <w:rsid w:val="00947324"/>
    <w:rsid w:val="0097025B"/>
    <w:rsid w:val="00973518"/>
    <w:rsid w:val="009736A9"/>
    <w:rsid w:val="0097774F"/>
    <w:rsid w:val="00991F64"/>
    <w:rsid w:val="009A6FD4"/>
    <w:rsid w:val="009C5A78"/>
    <w:rsid w:val="009F0777"/>
    <w:rsid w:val="00A346DC"/>
    <w:rsid w:val="00A4006A"/>
    <w:rsid w:val="00A518F5"/>
    <w:rsid w:val="00A61C13"/>
    <w:rsid w:val="00A637F7"/>
    <w:rsid w:val="00A6560B"/>
    <w:rsid w:val="00A66D31"/>
    <w:rsid w:val="00AA4D97"/>
    <w:rsid w:val="00AA7C7B"/>
    <w:rsid w:val="00AB5159"/>
    <w:rsid w:val="00AB675A"/>
    <w:rsid w:val="00AD69EB"/>
    <w:rsid w:val="00AE4C2D"/>
    <w:rsid w:val="00AF6E62"/>
    <w:rsid w:val="00B03920"/>
    <w:rsid w:val="00B11877"/>
    <w:rsid w:val="00B20C71"/>
    <w:rsid w:val="00B20E48"/>
    <w:rsid w:val="00B21B4D"/>
    <w:rsid w:val="00B42097"/>
    <w:rsid w:val="00B70053"/>
    <w:rsid w:val="00B70542"/>
    <w:rsid w:val="00B732F7"/>
    <w:rsid w:val="00B812DE"/>
    <w:rsid w:val="00B84D43"/>
    <w:rsid w:val="00B90436"/>
    <w:rsid w:val="00B9184A"/>
    <w:rsid w:val="00BB374B"/>
    <w:rsid w:val="00BB5556"/>
    <w:rsid w:val="00BD576E"/>
    <w:rsid w:val="00BD6367"/>
    <w:rsid w:val="00BF58CF"/>
    <w:rsid w:val="00C0493C"/>
    <w:rsid w:val="00C26B45"/>
    <w:rsid w:val="00C31939"/>
    <w:rsid w:val="00C70299"/>
    <w:rsid w:val="00C73DCE"/>
    <w:rsid w:val="00C80ED8"/>
    <w:rsid w:val="00C82EDF"/>
    <w:rsid w:val="00C97D0C"/>
    <w:rsid w:val="00CA6E3C"/>
    <w:rsid w:val="00CB57CE"/>
    <w:rsid w:val="00CB6E95"/>
    <w:rsid w:val="00CD0CA8"/>
    <w:rsid w:val="00CD3A4A"/>
    <w:rsid w:val="00CF65CE"/>
    <w:rsid w:val="00D01392"/>
    <w:rsid w:val="00D03D0F"/>
    <w:rsid w:val="00D04EC6"/>
    <w:rsid w:val="00D2012B"/>
    <w:rsid w:val="00D3411E"/>
    <w:rsid w:val="00D72DC4"/>
    <w:rsid w:val="00D757E6"/>
    <w:rsid w:val="00D97DF5"/>
    <w:rsid w:val="00DA1B5F"/>
    <w:rsid w:val="00DC1679"/>
    <w:rsid w:val="00DC415D"/>
    <w:rsid w:val="00DC4F52"/>
    <w:rsid w:val="00DE1130"/>
    <w:rsid w:val="00DF56AE"/>
    <w:rsid w:val="00DF6699"/>
    <w:rsid w:val="00E2102A"/>
    <w:rsid w:val="00E21160"/>
    <w:rsid w:val="00E25ABD"/>
    <w:rsid w:val="00E26E30"/>
    <w:rsid w:val="00E35C69"/>
    <w:rsid w:val="00E40463"/>
    <w:rsid w:val="00E46954"/>
    <w:rsid w:val="00E84972"/>
    <w:rsid w:val="00E865CB"/>
    <w:rsid w:val="00E930FF"/>
    <w:rsid w:val="00EA0156"/>
    <w:rsid w:val="00EA04BE"/>
    <w:rsid w:val="00EC16FB"/>
    <w:rsid w:val="00EC27CC"/>
    <w:rsid w:val="00EC2A2B"/>
    <w:rsid w:val="00ED73CB"/>
    <w:rsid w:val="00ED7A1C"/>
    <w:rsid w:val="00EE233D"/>
    <w:rsid w:val="00EE5036"/>
    <w:rsid w:val="00EF304C"/>
    <w:rsid w:val="00EF78CE"/>
    <w:rsid w:val="00F0440C"/>
    <w:rsid w:val="00F70FD1"/>
    <w:rsid w:val="00F951B9"/>
    <w:rsid w:val="00FA134E"/>
    <w:rsid w:val="00FA6BF1"/>
    <w:rsid w:val="00FB1F13"/>
    <w:rsid w:val="00FC53A3"/>
    <w:rsid w:val="00FD6C9C"/>
    <w:rsid w:val="00FE4C42"/>
    <w:rsid w:val="00FE4EE8"/>
    <w:rsid w:val="00FE7E74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32AA70"/>
  <w15:docId w15:val="{168D0B55-FA04-48AD-BDD8-B7710B7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6FB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8F5121"/>
    <w:pPr>
      <w:autoSpaceDE w:val="0"/>
      <w:autoSpaceDN w:val="0"/>
      <w:adjustRightInd w:val="0"/>
      <w:spacing w:after="0" w:line="241" w:lineRule="atLeast"/>
    </w:pPr>
    <w:rPr>
      <w:rFonts w:ascii="RWLXC Y+ Avant Garde ITC by BT" w:hAnsi="RWLXC Y+ Avant Garde ITC by BT"/>
      <w:sz w:val="24"/>
      <w:szCs w:val="24"/>
    </w:rPr>
  </w:style>
  <w:style w:type="character" w:customStyle="1" w:styleId="A7">
    <w:name w:val="A7"/>
    <w:uiPriority w:val="99"/>
    <w:rsid w:val="008F5121"/>
    <w:rPr>
      <w:rFonts w:cs="RWLXC Y+ Avant Garde ITC by BT"/>
      <w:color w:val="000000"/>
      <w:sz w:val="14"/>
      <w:szCs w:val="14"/>
    </w:rPr>
  </w:style>
  <w:style w:type="character" w:styleId="Strong">
    <w:name w:val="Strong"/>
    <w:basedOn w:val="DefaultParagraphFont"/>
    <w:uiPriority w:val="22"/>
    <w:qFormat/>
    <w:rsid w:val="00CB57CE"/>
    <w:rPr>
      <w:b/>
      <w:bCs/>
    </w:rPr>
  </w:style>
  <w:style w:type="paragraph" w:styleId="Revision">
    <w:name w:val="Revision"/>
    <w:hidden/>
    <w:uiPriority w:val="99"/>
    <w:semiHidden/>
    <w:rsid w:val="00003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xmarine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xmarin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3c680f03-8f45-4edb-8b48-a8ee63121c82">CPDN-1971735969-18445</_dlc_DocId>
    <_dlc_DocIdUrl xmlns="3c680f03-8f45-4edb-8b48-a8ee63121c82">
      <Url>https://coxpowertrain.sharepoint.com/Marketing/_layouts/15/DocIdRedir.aspx?ID=CPDN-1971735969-18445</Url>
      <Description>CPDN-1971735969-18445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8B68C42959844B3AFD56E4913FB4D" ma:contentTypeVersion="12" ma:contentTypeDescription="Create a new document." ma:contentTypeScope="" ma:versionID="e085225bc2b86f5b7a7c4b96344616fa">
  <xsd:schema xmlns:xsd="http://www.w3.org/2001/XMLSchema" xmlns:xs="http://www.w3.org/2001/XMLSchema" xmlns:p="http://schemas.microsoft.com/office/2006/metadata/properties" xmlns:ns1="http://schemas.microsoft.com/sharepoint/v3" xmlns:ns2="3c680f03-8f45-4edb-8b48-a8ee63121c82" xmlns:ns3="8fb550b2-c916-4b08-9777-d758124b5afa" targetNamespace="http://schemas.microsoft.com/office/2006/metadata/properties" ma:root="true" ma:fieldsID="3b9749d7dd34839d1ab78afc29e1d3b5" ns1:_="" ns2:_="" ns3:_="">
    <xsd:import namespace="http://schemas.microsoft.com/sharepoint/v3"/>
    <xsd:import namespace="3c680f03-8f45-4edb-8b48-a8ee63121c82"/>
    <xsd:import namespace="8fb550b2-c916-4b08-9777-d758124b5a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80f03-8f45-4edb-8b48-a8ee63121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50b2-c916-4b08-9777-d758124b5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4725-69F7-407C-AD26-30819FE22652}">
  <ds:schemaRefs>
    <ds:schemaRef ds:uri="http://schemas.microsoft.com/office/2006/documentManagement/types"/>
    <ds:schemaRef ds:uri="http://schemas.microsoft.com/office/2006/metadata/properties"/>
    <ds:schemaRef ds:uri="8fb550b2-c916-4b08-9777-d758124b5afa"/>
    <ds:schemaRef ds:uri="http://www.w3.org/XML/1998/namespace"/>
    <ds:schemaRef ds:uri="http://purl.org/dc/elements/1.1/"/>
    <ds:schemaRef ds:uri="3c680f03-8f45-4edb-8b48-a8ee63121c8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38251F-842E-4B73-A845-C5EF757A4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53D77-0E32-4D88-9B11-D3EDE74514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C1E056-A414-4E93-9494-064E94A4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80f03-8f45-4edb-8b48-a8ee63121c82"/>
    <ds:schemaRef ds:uri="8fb550b2-c916-4b08-9777-d758124b5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396AED-F3B6-46E8-8372-5FF820FC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Reena Bayley</dc:creator>
  <cp:lastModifiedBy>Jemima Molyneux</cp:lastModifiedBy>
  <cp:revision>4</cp:revision>
  <cp:lastPrinted>2019-08-16T14:14:00Z</cp:lastPrinted>
  <dcterms:created xsi:type="dcterms:W3CDTF">2019-08-23T11:21:00Z</dcterms:created>
  <dcterms:modified xsi:type="dcterms:W3CDTF">2019-08-27T11:18:00Z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0x01010026E8B68C42959844B3AFD56E4913FB4D</vt:lpwstr>
  </property>
  <property fmtid="{D5CDD505-2E9C-101B-9397-08002B2CF9AE}" pid="3" name="_dlc_DocIdItemGuid">
    <vt:lpwstr>0edfd749-8706-4e9e-8796-25f9a9723700</vt:lpwstr>
  </property>
</Properties>
</file>