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2" w:type="dxa"/>
        <w:tblLayout w:type="fixed"/>
        <w:tblCellMar>
          <w:left w:w="0" w:type="dxa"/>
          <w:right w:w="0" w:type="dxa"/>
        </w:tblCellMar>
        <w:tblLook w:val="00A0" w:firstRow="1" w:lastRow="0" w:firstColumn="1" w:lastColumn="0" w:noHBand="0" w:noVBand="0"/>
      </w:tblPr>
      <w:tblGrid>
        <w:gridCol w:w="4180"/>
        <w:gridCol w:w="6052"/>
      </w:tblGrid>
      <w:tr w:rsidR="00A97881" w:rsidRPr="00F83569" w14:paraId="7EE7E5E9" w14:textId="77777777">
        <w:trPr>
          <w:trHeight w:hRule="exact" w:val="851"/>
        </w:trPr>
        <w:tc>
          <w:tcPr>
            <w:tcW w:w="4180" w:type="dxa"/>
          </w:tcPr>
          <w:p w14:paraId="312F882C" w14:textId="77777777" w:rsidR="00A97881" w:rsidRPr="001C3D91" w:rsidRDefault="00A97881" w:rsidP="00A97881">
            <w:pPr>
              <w:rPr>
                <w:lang w:val="fr-FR"/>
              </w:rPr>
            </w:pPr>
          </w:p>
        </w:tc>
        <w:tc>
          <w:tcPr>
            <w:tcW w:w="6052" w:type="dxa"/>
          </w:tcPr>
          <w:p w14:paraId="0787C6F2" w14:textId="77777777" w:rsidR="00A97881" w:rsidRPr="001C3D91" w:rsidRDefault="00116613" w:rsidP="00F83569">
            <w:pPr>
              <w:pStyle w:val="Intitule"/>
              <w:rPr>
                <w:lang w:val="fr-FR"/>
              </w:rPr>
            </w:pPr>
            <w:r w:rsidRPr="001C3D91">
              <w:rPr>
                <w:lang w:val="fr-FR"/>
              </w:rPr>
              <w:fldChar w:fldCharType="begin">
                <w:ffData>
                  <w:name w:val="Texte6"/>
                  <w:enabled/>
                  <w:calcOnExit w:val="0"/>
                  <w:textInput>
                    <w:default w:val="press release"/>
                  </w:textInput>
                </w:ffData>
              </w:fldChar>
            </w:r>
            <w:bookmarkStart w:id="0" w:name="Texte6"/>
            <w:r w:rsidR="00A97881" w:rsidRPr="001C3D91">
              <w:rPr>
                <w:lang w:val="fr-FR"/>
              </w:rPr>
              <w:instrText xml:space="preserve"> </w:instrText>
            </w:r>
            <w:r w:rsidR="00625361" w:rsidRPr="001C3D91">
              <w:rPr>
                <w:lang w:val="fr-FR"/>
              </w:rPr>
              <w:instrText>FORMTEXT</w:instrText>
            </w:r>
            <w:r w:rsidR="00A97881" w:rsidRPr="001C3D91">
              <w:rPr>
                <w:lang w:val="fr-FR"/>
              </w:rPr>
              <w:instrText xml:space="preserve"> </w:instrText>
            </w:r>
            <w:r w:rsidRPr="001C3D91">
              <w:rPr>
                <w:lang w:val="fr-FR"/>
              </w:rPr>
            </w:r>
            <w:r w:rsidRPr="001C3D91">
              <w:rPr>
                <w:lang w:val="fr-FR"/>
              </w:rPr>
              <w:fldChar w:fldCharType="separate"/>
            </w:r>
            <w:r w:rsidR="00A97881" w:rsidRPr="001C3D91">
              <w:rPr>
                <w:lang w:val="fr-FR"/>
              </w:rPr>
              <w:t>press release</w:t>
            </w:r>
            <w:r w:rsidRPr="001C3D91">
              <w:rPr>
                <w:lang w:val="fr-FR"/>
              </w:rPr>
              <w:fldChar w:fldCharType="end"/>
            </w:r>
            <w:bookmarkEnd w:id="0"/>
          </w:p>
        </w:tc>
      </w:tr>
      <w:tr w:rsidR="00A97881" w:rsidRPr="00F83569" w14:paraId="4BCB61B3" w14:textId="77777777">
        <w:trPr>
          <w:trHeight w:hRule="exact" w:val="652"/>
        </w:trPr>
        <w:tc>
          <w:tcPr>
            <w:tcW w:w="10232" w:type="dxa"/>
            <w:gridSpan w:val="2"/>
          </w:tcPr>
          <w:p w14:paraId="216C1E19" w14:textId="77777777" w:rsidR="00A97881" w:rsidRPr="001C3D91" w:rsidRDefault="00A97881" w:rsidP="00A97881">
            <w:pPr>
              <w:rPr>
                <w:lang w:val="fr-FR"/>
              </w:rPr>
            </w:pPr>
          </w:p>
        </w:tc>
      </w:tr>
    </w:tbl>
    <w:p w14:paraId="546FE7D8" w14:textId="77777777" w:rsidR="00A97881" w:rsidRDefault="00A97881" w:rsidP="003750B2">
      <w:pPr>
        <w:pStyle w:val="Title"/>
        <w:sectPr w:rsidR="00A97881" w:rsidSect="002B228C">
          <w:headerReference w:type="first" r:id="rId8"/>
          <w:footerReference w:type="first" r:id="rId9"/>
          <w:type w:val="continuous"/>
          <w:pgSz w:w="11904" w:h="16838"/>
          <w:pgMar w:top="851" w:right="851" w:bottom="993" w:left="851" w:header="567" w:footer="284" w:gutter="0"/>
          <w:cols w:space="709"/>
          <w:titlePg/>
        </w:sectPr>
      </w:pPr>
    </w:p>
    <w:p w14:paraId="641E1ECF" w14:textId="1E3418D7" w:rsidR="00AB59AB" w:rsidRPr="00F06FCD" w:rsidRDefault="005419C9" w:rsidP="00AB59AB">
      <w:pPr>
        <w:spacing w:line="240" w:lineRule="auto"/>
        <w:jc w:val="center"/>
        <w:rPr>
          <w:b/>
          <w:color w:val="006EAA"/>
          <w:kern w:val="28"/>
          <w:sz w:val="28"/>
          <w:szCs w:val="28"/>
        </w:rPr>
      </w:pPr>
      <w:bookmarkStart w:id="1" w:name="_GoBack"/>
      <w:r w:rsidRPr="00F06FCD">
        <w:rPr>
          <w:b/>
          <w:color w:val="006EAA"/>
          <w:kern w:val="28"/>
          <w:sz w:val="28"/>
          <w:szCs w:val="28"/>
        </w:rPr>
        <w:lastRenderedPageBreak/>
        <w:t xml:space="preserve">Access to the Rio </w:t>
      </w:r>
      <w:r w:rsidR="004461BC" w:rsidRPr="00F06FCD">
        <w:rPr>
          <w:b/>
          <w:color w:val="006EAA"/>
          <w:kern w:val="28"/>
          <w:sz w:val="28"/>
          <w:szCs w:val="28"/>
        </w:rPr>
        <w:t xml:space="preserve">2016 </w:t>
      </w:r>
      <w:r w:rsidRPr="00F06FCD">
        <w:rPr>
          <w:b/>
          <w:color w:val="006EAA"/>
          <w:kern w:val="28"/>
          <w:sz w:val="28"/>
          <w:szCs w:val="28"/>
        </w:rPr>
        <w:t xml:space="preserve">Olympic Games Goes Through Atos </w:t>
      </w:r>
    </w:p>
    <w:bookmarkEnd w:id="1"/>
    <w:p w14:paraId="7290E721" w14:textId="77777777" w:rsidR="00AB59AB" w:rsidRPr="00F06FCD" w:rsidRDefault="00AB59AB" w:rsidP="00AB59AB">
      <w:pPr>
        <w:jc w:val="center"/>
        <w:rPr>
          <w:i/>
        </w:rPr>
      </w:pPr>
    </w:p>
    <w:p w14:paraId="3BFFC776" w14:textId="45049A66" w:rsidR="00AB59AB" w:rsidRPr="00AB59AB" w:rsidRDefault="004461BC" w:rsidP="00AB59AB">
      <w:pPr>
        <w:jc w:val="center"/>
        <w:rPr>
          <w:color w:val="66A8CD"/>
          <w:kern w:val="32"/>
          <w:sz w:val="24"/>
          <w:szCs w:val="24"/>
        </w:rPr>
      </w:pPr>
      <w:r w:rsidRPr="00F06FCD">
        <w:rPr>
          <w:color w:val="66A8CD"/>
          <w:kern w:val="32"/>
          <w:sz w:val="24"/>
          <w:szCs w:val="24"/>
        </w:rPr>
        <w:t>F</w:t>
      </w:r>
      <w:r w:rsidR="005419C9" w:rsidRPr="00F06FCD">
        <w:rPr>
          <w:color w:val="66A8CD"/>
          <w:kern w:val="32"/>
          <w:sz w:val="24"/>
          <w:szCs w:val="24"/>
        </w:rPr>
        <w:t xml:space="preserve">irst of </w:t>
      </w:r>
      <w:r w:rsidR="00AB59AB" w:rsidRPr="00F06FCD">
        <w:rPr>
          <w:color w:val="66A8CD"/>
          <w:kern w:val="32"/>
          <w:sz w:val="24"/>
          <w:szCs w:val="24"/>
        </w:rPr>
        <w:t xml:space="preserve">300,000 </w:t>
      </w:r>
      <w:r w:rsidRPr="00F06FCD">
        <w:rPr>
          <w:color w:val="66A8CD"/>
          <w:kern w:val="32"/>
          <w:sz w:val="24"/>
          <w:szCs w:val="24"/>
        </w:rPr>
        <w:t xml:space="preserve">Accreditations </w:t>
      </w:r>
      <w:r w:rsidR="00AB59AB" w:rsidRPr="00F06FCD">
        <w:rPr>
          <w:color w:val="66A8CD"/>
          <w:kern w:val="32"/>
          <w:sz w:val="24"/>
          <w:szCs w:val="24"/>
        </w:rPr>
        <w:t xml:space="preserve">issued in </w:t>
      </w:r>
      <w:r w:rsidR="005419C9" w:rsidRPr="00F06FCD">
        <w:rPr>
          <w:color w:val="66A8CD"/>
          <w:kern w:val="32"/>
          <w:sz w:val="24"/>
          <w:szCs w:val="24"/>
        </w:rPr>
        <w:t>lead up to the Olympic</w:t>
      </w:r>
      <w:r w:rsidRPr="00F06FCD">
        <w:rPr>
          <w:color w:val="66A8CD"/>
          <w:kern w:val="32"/>
          <w:sz w:val="24"/>
          <w:szCs w:val="24"/>
        </w:rPr>
        <w:t xml:space="preserve"> Game</w:t>
      </w:r>
      <w:r w:rsidR="005419C9" w:rsidRPr="00F06FCD">
        <w:rPr>
          <w:color w:val="66A8CD"/>
          <w:kern w:val="32"/>
          <w:sz w:val="24"/>
          <w:szCs w:val="24"/>
        </w:rPr>
        <w:t>s</w:t>
      </w:r>
      <w:r w:rsidR="00AB59AB" w:rsidRPr="00AB59AB">
        <w:rPr>
          <w:color w:val="66A8CD"/>
          <w:kern w:val="32"/>
          <w:sz w:val="24"/>
          <w:szCs w:val="24"/>
        </w:rPr>
        <w:t xml:space="preserve"> </w:t>
      </w:r>
    </w:p>
    <w:p w14:paraId="5E93D80D" w14:textId="77777777" w:rsidR="00AB59AB" w:rsidRPr="00B34DC5" w:rsidRDefault="00AB59AB" w:rsidP="00AB59AB">
      <w:pPr>
        <w:jc w:val="center"/>
        <w:rPr>
          <w:i/>
        </w:rPr>
      </w:pPr>
    </w:p>
    <w:p w14:paraId="68D450EC" w14:textId="1D716B1E" w:rsidR="00AB59AB" w:rsidRPr="00F06FCD" w:rsidRDefault="00AB59AB" w:rsidP="00AB59AB">
      <w:pPr>
        <w:rPr>
          <w:rFonts w:cs="Arial"/>
          <w:sz w:val="22"/>
          <w:szCs w:val="22"/>
        </w:rPr>
      </w:pPr>
      <w:r w:rsidRPr="00E00111">
        <w:rPr>
          <w:b/>
          <w:sz w:val="22"/>
          <w:szCs w:val="22"/>
        </w:rPr>
        <w:t xml:space="preserve">Rio de Janeiro, </w:t>
      </w:r>
      <w:r w:rsidR="004461BC">
        <w:rPr>
          <w:b/>
          <w:sz w:val="22"/>
          <w:szCs w:val="22"/>
        </w:rPr>
        <w:t>2</w:t>
      </w:r>
      <w:r w:rsidR="0090040D">
        <w:rPr>
          <w:b/>
          <w:sz w:val="22"/>
          <w:szCs w:val="22"/>
        </w:rPr>
        <w:t>5</w:t>
      </w:r>
      <w:r w:rsidRPr="00E00111">
        <w:rPr>
          <w:b/>
          <w:sz w:val="22"/>
          <w:szCs w:val="22"/>
          <w:vertAlign w:val="superscript"/>
        </w:rPr>
        <w:t>th</w:t>
      </w:r>
      <w:r w:rsidRPr="00E00111">
        <w:rPr>
          <w:b/>
          <w:sz w:val="22"/>
          <w:szCs w:val="22"/>
        </w:rPr>
        <w:t xml:space="preserve"> May 2016</w:t>
      </w:r>
      <w:r w:rsidRPr="00E00111">
        <w:rPr>
          <w:sz w:val="22"/>
          <w:szCs w:val="22"/>
        </w:rPr>
        <w:t xml:space="preserve"> </w:t>
      </w:r>
      <w:r w:rsidRPr="00E00111">
        <w:rPr>
          <w:rFonts w:cs="Arial"/>
          <w:sz w:val="22"/>
          <w:szCs w:val="22"/>
        </w:rPr>
        <w:t xml:space="preserve">– Atos, an international leader in digital services and the </w:t>
      </w:r>
      <w:hyperlink r:id="rId10" w:history="1">
        <w:r w:rsidRPr="008E5629">
          <w:rPr>
            <w:rStyle w:val="Hyperlink"/>
            <w:rFonts w:cs="Arial"/>
            <w:sz w:val="22"/>
            <w:szCs w:val="22"/>
          </w:rPr>
          <w:t>Worldwide IT Partner</w:t>
        </w:r>
      </w:hyperlink>
      <w:r w:rsidRPr="00E00111">
        <w:rPr>
          <w:rFonts w:cs="Arial"/>
          <w:sz w:val="22"/>
          <w:szCs w:val="22"/>
        </w:rPr>
        <w:t xml:space="preserve"> of the Olympic Games, today announced that the first Accreditation</w:t>
      </w:r>
      <w:r w:rsidR="00F06FCD">
        <w:rPr>
          <w:rFonts w:cs="Arial"/>
          <w:sz w:val="22"/>
          <w:szCs w:val="22"/>
        </w:rPr>
        <w:t xml:space="preserve">s </w:t>
      </w:r>
      <w:r w:rsidRPr="00E00111">
        <w:rPr>
          <w:rFonts w:cs="Arial"/>
          <w:sz w:val="22"/>
          <w:szCs w:val="22"/>
        </w:rPr>
        <w:t>for the Rio 2016</w:t>
      </w:r>
      <w:r w:rsidR="00A86E2E">
        <w:rPr>
          <w:rFonts w:cs="Arial"/>
          <w:sz w:val="22"/>
          <w:szCs w:val="22"/>
        </w:rPr>
        <w:t>™</w:t>
      </w:r>
      <w:r w:rsidRPr="00E00111">
        <w:rPr>
          <w:rFonts w:cs="Arial"/>
          <w:sz w:val="22"/>
          <w:szCs w:val="22"/>
        </w:rPr>
        <w:t xml:space="preserve"> Olympic Games have been issued. Over the n</w:t>
      </w:r>
      <w:r w:rsidR="00EC7294">
        <w:rPr>
          <w:rFonts w:cs="Arial"/>
          <w:sz w:val="22"/>
          <w:szCs w:val="22"/>
        </w:rPr>
        <w:t xml:space="preserve">ext three months, 300,000 </w:t>
      </w:r>
      <w:r w:rsidR="0090040D">
        <w:rPr>
          <w:rFonts w:cs="Arial"/>
          <w:sz w:val="22"/>
          <w:szCs w:val="22"/>
        </w:rPr>
        <w:t>A</w:t>
      </w:r>
      <w:r w:rsidR="004461BC">
        <w:rPr>
          <w:rFonts w:cs="Arial"/>
          <w:sz w:val="22"/>
          <w:szCs w:val="22"/>
        </w:rPr>
        <w:t>ccreditations</w:t>
      </w:r>
      <w:r w:rsidR="00EC7294">
        <w:rPr>
          <w:rFonts w:cs="Arial"/>
          <w:sz w:val="22"/>
          <w:szCs w:val="22"/>
        </w:rPr>
        <w:t xml:space="preserve"> </w:t>
      </w:r>
      <w:r w:rsidRPr="00E00111">
        <w:rPr>
          <w:rFonts w:cs="Arial"/>
          <w:sz w:val="22"/>
          <w:szCs w:val="22"/>
        </w:rPr>
        <w:t xml:space="preserve">will be issued in total </w:t>
      </w:r>
      <w:r w:rsidR="006C286B" w:rsidRPr="00F06FCD">
        <w:rPr>
          <w:rFonts w:cs="Arial"/>
          <w:sz w:val="22"/>
          <w:szCs w:val="22"/>
        </w:rPr>
        <w:t xml:space="preserve">including to the </w:t>
      </w:r>
      <w:r w:rsidRPr="00F06FCD">
        <w:rPr>
          <w:rFonts w:cs="Arial"/>
          <w:sz w:val="22"/>
          <w:szCs w:val="22"/>
        </w:rPr>
        <w:t xml:space="preserve">media, athletes, sports officials and sponsors so they can access </w:t>
      </w:r>
      <w:r w:rsidR="005419C9" w:rsidRPr="00F06FCD">
        <w:rPr>
          <w:rFonts w:cs="Arial"/>
          <w:sz w:val="22"/>
          <w:szCs w:val="22"/>
        </w:rPr>
        <w:t>Olympic</w:t>
      </w:r>
      <w:r w:rsidRPr="00F06FCD">
        <w:rPr>
          <w:rFonts w:cs="Arial"/>
          <w:sz w:val="22"/>
          <w:szCs w:val="22"/>
        </w:rPr>
        <w:t xml:space="preserve"> venues</w:t>
      </w:r>
      <w:r w:rsidR="00A86E2E" w:rsidRPr="00F06FCD">
        <w:rPr>
          <w:rFonts w:cs="Arial"/>
          <w:sz w:val="22"/>
          <w:szCs w:val="22"/>
        </w:rPr>
        <w:t xml:space="preserve"> and </w:t>
      </w:r>
      <w:r w:rsidR="004461BC" w:rsidRPr="00F06FCD">
        <w:rPr>
          <w:rFonts w:cs="Arial"/>
          <w:sz w:val="22"/>
          <w:szCs w:val="22"/>
        </w:rPr>
        <w:t xml:space="preserve">are </w:t>
      </w:r>
      <w:r w:rsidR="00A86E2E" w:rsidRPr="00F06FCD">
        <w:rPr>
          <w:rFonts w:cs="Arial"/>
          <w:sz w:val="22"/>
          <w:szCs w:val="22"/>
        </w:rPr>
        <w:t>granted entry into Brazil</w:t>
      </w:r>
      <w:r w:rsidRPr="00F06FCD">
        <w:rPr>
          <w:rFonts w:cs="Arial"/>
          <w:sz w:val="22"/>
          <w:szCs w:val="22"/>
        </w:rPr>
        <w:t>.</w:t>
      </w:r>
      <w:r w:rsidR="004461BC" w:rsidRPr="00F06FCD">
        <w:rPr>
          <w:rFonts w:cs="Arial"/>
          <w:sz w:val="22"/>
          <w:szCs w:val="22"/>
        </w:rPr>
        <w:t xml:space="preserve"> The accreditation system built and managed by Atos has the same high levels of security as systems used to process applications for passports and visas. </w:t>
      </w:r>
    </w:p>
    <w:p w14:paraId="343164A6" w14:textId="77777777" w:rsidR="00AB59AB" w:rsidRPr="00F06FCD" w:rsidRDefault="00AB59AB" w:rsidP="00AB59AB">
      <w:pPr>
        <w:rPr>
          <w:rFonts w:cs="Arial"/>
          <w:sz w:val="22"/>
          <w:szCs w:val="22"/>
        </w:rPr>
      </w:pPr>
    </w:p>
    <w:p w14:paraId="65EEF1E5" w14:textId="7B19F312" w:rsidR="00AB59AB" w:rsidRPr="00A86E2E" w:rsidRDefault="005419C9" w:rsidP="00AB59AB">
      <w:pPr>
        <w:rPr>
          <w:rFonts w:cs="Arial"/>
          <w:sz w:val="22"/>
          <w:szCs w:val="22"/>
        </w:rPr>
      </w:pPr>
      <w:r w:rsidRPr="00F06FCD">
        <w:rPr>
          <w:rFonts w:cs="Arial"/>
          <w:color w:val="333333"/>
          <w:sz w:val="22"/>
          <w:szCs w:val="22"/>
          <w:shd w:val="clear" w:color="auto" w:fill="FFFFFF"/>
        </w:rPr>
        <w:t>T</w:t>
      </w:r>
      <w:r w:rsidR="00AB59AB" w:rsidRPr="00F06FCD">
        <w:rPr>
          <w:rFonts w:cs="Arial"/>
          <w:color w:val="333333"/>
          <w:sz w:val="22"/>
          <w:szCs w:val="22"/>
          <w:shd w:val="clear" w:color="auto" w:fill="FFFFFF"/>
        </w:rPr>
        <w:t xml:space="preserve">he </w:t>
      </w:r>
      <w:r w:rsidR="00AB59AB" w:rsidRPr="00F06FCD">
        <w:rPr>
          <w:rFonts w:cs="Arial"/>
          <w:sz w:val="22"/>
          <w:szCs w:val="22"/>
        </w:rPr>
        <w:t xml:space="preserve">Accreditation </w:t>
      </w:r>
      <w:r w:rsidR="004461BC" w:rsidRPr="00F06FCD">
        <w:rPr>
          <w:rFonts w:cs="Arial"/>
          <w:sz w:val="22"/>
          <w:szCs w:val="22"/>
        </w:rPr>
        <w:t>represents a critical element in the security of the Games.</w:t>
      </w:r>
      <w:r w:rsidR="004461BC">
        <w:rPr>
          <w:rFonts w:cs="Arial"/>
          <w:sz w:val="22"/>
          <w:szCs w:val="22"/>
        </w:rPr>
        <w:t xml:space="preserve">  </w:t>
      </w:r>
      <w:r w:rsidRPr="00A86E2E">
        <w:rPr>
          <w:rFonts w:cs="Arial"/>
          <w:sz w:val="22"/>
          <w:szCs w:val="22"/>
          <w:shd w:val="clear" w:color="auto" w:fill="FFFFFF"/>
        </w:rPr>
        <w:t xml:space="preserve">Bearing </w:t>
      </w:r>
      <w:r w:rsidRPr="00A86E2E">
        <w:rPr>
          <w:rFonts w:cs="Arial"/>
          <w:sz w:val="22"/>
          <w:szCs w:val="22"/>
        </w:rPr>
        <w:t>the name and photo of the individual, plus a security bar code</w:t>
      </w:r>
      <w:r w:rsidR="00176A5C" w:rsidRPr="00A86E2E">
        <w:rPr>
          <w:rFonts w:cs="Arial"/>
          <w:sz w:val="22"/>
          <w:szCs w:val="22"/>
        </w:rPr>
        <w:t>,</w:t>
      </w:r>
      <w:r w:rsidRPr="00A86E2E">
        <w:rPr>
          <w:rFonts w:cs="Arial"/>
          <w:sz w:val="22"/>
          <w:szCs w:val="22"/>
        </w:rPr>
        <w:t xml:space="preserve"> e</w:t>
      </w:r>
      <w:r w:rsidR="00AB59AB" w:rsidRPr="00A86E2E">
        <w:rPr>
          <w:rFonts w:cs="Arial"/>
          <w:sz w:val="22"/>
          <w:szCs w:val="22"/>
          <w:shd w:val="clear" w:color="auto" w:fill="FFFFFF"/>
        </w:rPr>
        <w:t xml:space="preserve">ach </w:t>
      </w:r>
      <w:r w:rsidR="0090040D">
        <w:rPr>
          <w:rFonts w:cs="Arial"/>
          <w:sz w:val="22"/>
          <w:szCs w:val="22"/>
        </w:rPr>
        <w:t>Accreditation</w:t>
      </w:r>
      <w:r w:rsidR="00AB59AB" w:rsidRPr="00A86E2E">
        <w:rPr>
          <w:rFonts w:cs="Arial"/>
          <w:sz w:val="22"/>
          <w:szCs w:val="22"/>
          <w:shd w:val="clear" w:color="auto" w:fill="FFFFFF"/>
        </w:rPr>
        <w:t xml:space="preserve"> identifies the holder and defines their access rights.</w:t>
      </w:r>
    </w:p>
    <w:p w14:paraId="1AC2C3DF" w14:textId="77777777" w:rsidR="00AB59AB" w:rsidRPr="00A86E2E" w:rsidRDefault="00AB59AB" w:rsidP="00AB59AB">
      <w:pPr>
        <w:rPr>
          <w:rFonts w:cs="Arial"/>
          <w:sz w:val="22"/>
          <w:szCs w:val="22"/>
        </w:rPr>
      </w:pPr>
    </w:p>
    <w:p w14:paraId="6A80007F" w14:textId="770BFC53" w:rsidR="00E101C7" w:rsidRPr="00F06FCD" w:rsidRDefault="008E5629" w:rsidP="00AB59AB">
      <w:pPr>
        <w:rPr>
          <w:rFonts w:cs="Arial"/>
          <w:sz w:val="22"/>
          <w:szCs w:val="22"/>
        </w:rPr>
      </w:pPr>
      <w:r w:rsidRPr="00A86E2E">
        <w:rPr>
          <w:rFonts w:cs="Arial"/>
          <w:sz w:val="22"/>
          <w:szCs w:val="22"/>
        </w:rPr>
        <w:t xml:space="preserve">“As the Worldwide IT Partner and lead integrator of the Olympic and Paralympic Games, Atos leads the technology effort that brings together the complex </w:t>
      </w:r>
      <w:r w:rsidRPr="00F06FCD">
        <w:rPr>
          <w:rFonts w:cs="Arial"/>
          <w:sz w:val="22"/>
          <w:szCs w:val="22"/>
        </w:rPr>
        <w:t xml:space="preserve">systems of the Games flawlessly,” said </w:t>
      </w:r>
      <w:proofErr w:type="spellStart"/>
      <w:r w:rsidRPr="00F06FCD">
        <w:rPr>
          <w:rFonts w:cs="Arial"/>
          <w:sz w:val="22"/>
          <w:szCs w:val="22"/>
        </w:rPr>
        <w:t>Michèle</w:t>
      </w:r>
      <w:proofErr w:type="spellEnd"/>
      <w:r w:rsidRPr="00F06FCD">
        <w:rPr>
          <w:rFonts w:cs="Arial"/>
          <w:sz w:val="22"/>
          <w:szCs w:val="22"/>
        </w:rPr>
        <w:t xml:space="preserve"> </w:t>
      </w:r>
      <w:proofErr w:type="spellStart"/>
      <w:r w:rsidRPr="00F06FCD">
        <w:rPr>
          <w:rFonts w:cs="Arial"/>
          <w:sz w:val="22"/>
          <w:szCs w:val="22"/>
        </w:rPr>
        <w:t>Hyron</w:t>
      </w:r>
      <w:proofErr w:type="spellEnd"/>
      <w:r w:rsidRPr="00F06FCD">
        <w:rPr>
          <w:rFonts w:cs="Arial"/>
          <w:sz w:val="22"/>
          <w:szCs w:val="22"/>
        </w:rPr>
        <w:t xml:space="preserve">, chief integrator at Atos for the Rio 2016 Games. “By working </w:t>
      </w:r>
      <w:r w:rsidR="00AB59AB" w:rsidRPr="00F06FCD">
        <w:rPr>
          <w:rFonts w:cs="Arial"/>
          <w:sz w:val="22"/>
          <w:szCs w:val="22"/>
        </w:rPr>
        <w:t xml:space="preserve">with </w:t>
      </w:r>
      <w:r w:rsidRPr="00F06FCD">
        <w:rPr>
          <w:rFonts w:cs="Arial"/>
          <w:sz w:val="22"/>
          <w:szCs w:val="22"/>
        </w:rPr>
        <w:t xml:space="preserve">the </w:t>
      </w:r>
      <w:r w:rsidR="00AB59AB" w:rsidRPr="00F06FCD">
        <w:rPr>
          <w:rFonts w:cs="Arial"/>
          <w:sz w:val="22"/>
          <w:szCs w:val="22"/>
        </w:rPr>
        <w:t>Rio 2016</w:t>
      </w:r>
      <w:r w:rsidRPr="00F06FCD">
        <w:rPr>
          <w:rFonts w:cs="Arial"/>
          <w:sz w:val="22"/>
          <w:szCs w:val="22"/>
        </w:rPr>
        <w:t>™</w:t>
      </w:r>
      <w:r w:rsidR="00AB59AB" w:rsidRPr="00F06FCD">
        <w:rPr>
          <w:rFonts w:cs="Arial"/>
          <w:sz w:val="22"/>
          <w:szCs w:val="22"/>
        </w:rPr>
        <w:t xml:space="preserve"> </w:t>
      </w:r>
      <w:r w:rsidR="00A06C88" w:rsidRPr="00F06FCD">
        <w:rPr>
          <w:rFonts w:cs="Arial"/>
          <w:sz w:val="22"/>
          <w:szCs w:val="22"/>
        </w:rPr>
        <w:t>O</w:t>
      </w:r>
      <w:r w:rsidRPr="00F06FCD">
        <w:rPr>
          <w:rFonts w:cs="Arial"/>
          <w:sz w:val="22"/>
          <w:szCs w:val="22"/>
        </w:rPr>
        <w:t xml:space="preserve">rganizing </w:t>
      </w:r>
      <w:r w:rsidR="00A06C88" w:rsidRPr="00F06FCD">
        <w:rPr>
          <w:rFonts w:cs="Arial"/>
          <w:sz w:val="22"/>
          <w:szCs w:val="22"/>
        </w:rPr>
        <w:t>C</w:t>
      </w:r>
      <w:r w:rsidRPr="00F06FCD">
        <w:rPr>
          <w:rFonts w:cs="Arial"/>
          <w:sz w:val="22"/>
          <w:szCs w:val="22"/>
        </w:rPr>
        <w:t xml:space="preserve">ommittee </w:t>
      </w:r>
      <w:r w:rsidR="00A06C88" w:rsidRPr="00F06FCD">
        <w:rPr>
          <w:rFonts w:cs="Arial"/>
          <w:sz w:val="22"/>
          <w:szCs w:val="22"/>
        </w:rPr>
        <w:t xml:space="preserve">of the Olympic Games </w:t>
      </w:r>
      <w:r w:rsidR="00AB59AB" w:rsidRPr="00F06FCD">
        <w:rPr>
          <w:rFonts w:cs="Arial"/>
          <w:sz w:val="22"/>
          <w:szCs w:val="22"/>
        </w:rPr>
        <w:t xml:space="preserve">and </w:t>
      </w:r>
      <w:r w:rsidRPr="00F06FCD">
        <w:rPr>
          <w:rFonts w:cs="Arial"/>
          <w:sz w:val="22"/>
          <w:szCs w:val="22"/>
        </w:rPr>
        <w:t xml:space="preserve">Brazil’s </w:t>
      </w:r>
      <w:r w:rsidR="00AB59AB" w:rsidRPr="00F06FCD">
        <w:rPr>
          <w:rFonts w:cs="Arial"/>
          <w:sz w:val="22"/>
          <w:szCs w:val="22"/>
        </w:rPr>
        <w:t>Ministry of Home Affairs</w:t>
      </w:r>
      <w:r w:rsidR="005419C9" w:rsidRPr="00F06FCD">
        <w:rPr>
          <w:rFonts w:cs="Arial"/>
          <w:sz w:val="22"/>
          <w:szCs w:val="22"/>
        </w:rPr>
        <w:t>,</w:t>
      </w:r>
      <w:r w:rsidR="00AB59AB" w:rsidRPr="00F06FCD">
        <w:rPr>
          <w:rFonts w:cs="Arial"/>
          <w:sz w:val="22"/>
          <w:szCs w:val="22"/>
        </w:rPr>
        <w:t xml:space="preserve"> </w:t>
      </w:r>
      <w:r w:rsidRPr="00F06FCD">
        <w:rPr>
          <w:rFonts w:cs="Arial"/>
          <w:sz w:val="22"/>
          <w:szCs w:val="22"/>
        </w:rPr>
        <w:t xml:space="preserve">we </w:t>
      </w:r>
      <w:r w:rsidR="00AB59AB" w:rsidRPr="00F06FCD">
        <w:rPr>
          <w:rFonts w:cs="Arial"/>
          <w:sz w:val="22"/>
          <w:szCs w:val="22"/>
        </w:rPr>
        <w:t xml:space="preserve">deliver the </w:t>
      </w:r>
      <w:r w:rsidR="00AB59AB" w:rsidRPr="00F06FCD">
        <w:rPr>
          <w:rFonts w:cs="Arial"/>
          <w:sz w:val="22"/>
          <w:szCs w:val="22"/>
          <w:shd w:val="clear" w:color="auto" w:fill="FFFFFF"/>
        </w:rPr>
        <w:t xml:space="preserve">online system that enables the </w:t>
      </w:r>
      <w:r w:rsidR="005419C9" w:rsidRPr="00F06FCD">
        <w:rPr>
          <w:rFonts w:cs="Arial"/>
          <w:sz w:val="22"/>
          <w:szCs w:val="22"/>
          <w:shd w:val="clear" w:color="auto" w:fill="FFFFFF"/>
        </w:rPr>
        <w:t xml:space="preserve">entire </w:t>
      </w:r>
      <w:r w:rsidRPr="00F06FCD">
        <w:rPr>
          <w:rFonts w:cs="Arial"/>
          <w:sz w:val="22"/>
          <w:szCs w:val="22"/>
          <w:shd w:val="clear" w:color="auto" w:fill="FFFFFF"/>
        </w:rPr>
        <w:t xml:space="preserve">secure </w:t>
      </w:r>
      <w:r w:rsidR="008C4257" w:rsidRPr="00F06FCD">
        <w:rPr>
          <w:rFonts w:cs="Arial"/>
          <w:sz w:val="22"/>
          <w:szCs w:val="22"/>
          <w:shd w:val="clear" w:color="auto" w:fill="FFFFFF"/>
        </w:rPr>
        <w:t>accreditation</w:t>
      </w:r>
      <w:r w:rsidR="005419C9" w:rsidRPr="00F06FCD">
        <w:rPr>
          <w:rFonts w:cs="Arial"/>
          <w:sz w:val="22"/>
          <w:szCs w:val="22"/>
          <w:shd w:val="clear" w:color="auto" w:fill="FFFFFF"/>
        </w:rPr>
        <w:t xml:space="preserve"> </w:t>
      </w:r>
      <w:r w:rsidR="00AB59AB" w:rsidRPr="00F06FCD">
        <w:rPr>
          <w:rFonts w:cs="Arial"/>
          <w:sz w:val="22"/>
          <w:szCs w:val="22"/>
          <w:shd w:val="clear" w:color="auto" w:fill="FFFFFF"/>
        </w:rPr>
        <w:t>process</w:t>
      </w:r>
      <w:r w:rsidR="005419C9" w:rsidRPr="00F06FCD">
        <w:rPr>
          <w:rFonts w:cs="Arial"/>
          <w:sz w:val="22"/>
          <w:szCs w:val="22"/>
          <w:shd w:val="clear" w:color="auto" w:fill="FFFFFF"/>
        </w:rPr>
        <w:t>,</w:t>
      </w:r>
      <w:r w:rsidR="00AB59AB" w:rsidRPr="00F06FCD">
        <w:rPr>
          <w:rFonts w:cs="Arial"/>
          <w:sz w:val="22"/>
          <w:szCs w:val="22"/>
          <w:shd w:val="clear" w:color="auto" w:fill="FFFFFF"/>
        </w:rPr>
        <w:t xml:space="preserve"> from identifying accredited participants, </w:t>
      </w:r>
      <w:r w:rsidRPr="00F06FCD">
        <w:rPr>
          <w:rFonts w:cs="Arial"/>
          <w:sz w:val="22"/>
          <w:szCs w:val="22"/>
          <w:shd w:val="clear" w:color="auto" w:fill="FFFFFF"/>
        </w:rPr>
        <w:t xml:space="preserve">to </w:t>
      </w:r>
      <w:r w:rsidR="00AB59AB" w:rsidRPr="00F06FCD">
        <w:rPr>
          <w:rFonts w:cs="Arial"/>
          <w:sz w:val="22"/>
          <w:szCs w:val="22"/>
          <w:shd w:val="clear" w:color="auto" w:fill="FFFFFF"/>
        </w:rPr>
        <w:t xml:space="preserve">managing registration, </w:t>
      </w:r>
      <w:r w:rsidRPr="00F06FCD">
        <w:rPr>
          <w:rFonts w:cs="Arial"/>
          <w:sz w:val="22"/>
          <w:szCs w:val="22"/>
          <w:shd w:val="clear" w:color="auto" w:fill="FFFFFF"/>
        </w:rPr>
        <w:t xml:space="preserve">to </w:t>
      </w:r>
      <w:r w:rsidR="00AB59AB" w:rsidRPr="00F06FCD">
        <w:rPr>
          <w:rFonts w:cs="Arial"/>
          <w:sz w:val="22"/>
          <w:szCs w:val="22"/>
          <w:shd w:val="clear" w:color="auto" w:fill="FFFFFF"/>
        </w:rPr>
        <w:t xml:space="preserve">assigning access privileges and </w:t>
      </w:r>
      <w:r w:rsidRPr="00F06FCD">
        <w:rPr>
          <w:rFonts w:cs="Arial"/>
          <w:sz w:val="22"/>
          <w:szCs w:val="22"/>
          <w:shd w:val="clear" w:color="auto" w:fill="FFFFFF"/>
        </w:rPr>
        <w:t xml:space="preserve">by </w:t>
      </w:r>
      <w:r w:rsidR="00AB59AB" w:rsidRPr="00F06FCD">
        <w:rPr>
          <w:rFonts w:cs="Arial"/>
          <w:sz w:val="22"/>
          <w:szCs w:val="22"/>
          <w:shd w:val="clear" w:color="auto" w:fill="FFFFFF"/>
        </w:rPr>
        <w:t>providing access control information.</w:t>
      </w:r>
      <w:r w:rsidRPr="00F06FCD">
        <w:rPr>
          <w:rFonts w:cs="Arial"/>
          <w:sz w:val="22"/>
          <w:szCs w:val="22"/>
          <w:shd w:val="clear" w:color="auto" w:fill="FFFFFF"/>
        </w:rPr>
        <w:t>”</w:t>
      </w:r>
      <w:r w:rsidR="00AB59AB" w:rsidRPr="00F06FCD">
        <w:rPr>
          <w:rFonts w:cs="Arial"/>
          <w:sz w:val="22"/>
          <w:szCs w:val="22"/>
        </w:rPr>
        <w:t xml:space="preserve"> </w:t>
      </w:r>
    </w:p>
    <w:p w14:paraId="52E057A3" w14:textId="77777777" w:rsidR="00E101C7" w:rsidRPr="00F06FCD" w:rsidRDefault="00E101C7" w:rsidP="00AB59AB">
      <w:pPr>
        <w:rPr>
          <w:rFonts w:cs="Arial"/>
          <w:sz w:val="22"/>
          <w:szCs w:val="22"/>
        </w:rPr>
      </w:pPr>
    </w:p>
    <w:p w14:paraId="3CE10825" w14:textId="61E19641" w:rsidR="00AB59AB" w:rsidRPr="00F06FCD" w:rsidRDefault="004461BC" w:rsidP="00AB59AB">
      <w:pPr>
        <w:rPr>
          <w:rFonts w:cs="Arial"/>
          <w:sz w:val="22"/>
          <w:szCs w:val="22"/>
        </w:rPr>
      </w:pPr>
      <w:r w:rsidRPr="00F06FCD">
        <w:rPr>
          <w:rFonts w:cs="Arial"/>
          <w:sz w:val="22"/>
          <w:szCs w:val="22"/>
        </w:rPr>
        <w:t xml:space="preserve">How does one </w:t>
      </w:r>
      <w:r w:rsidR="0090040D">
        <w:rPr>
          <w:rFonts w:cs="Arial"/>
          <w:sz w:val="22"/>
          <w:szCs w:val="22"/>
        </w:rPr>
        <w:t>A</w:t>
      </w:r>
      <w:r w:rsidRPr="00F06FCD">
        <w:rPr>
          <w:rFonts w:cs="Arial"/>
          <w:sz w:val="22"/>
          <w:szCs w:val="22"/>
        </w:rPr>
        <w:t xml:space="preserve">ccreditation </w:t>
      </w:r>
      <w:r w:rsidR="00E101C7" w:rsidRPr="00F06FCD">
        <w:rPr>
          <w:rFonts w:cs="Arial"/>
          <w:sz w:val="22"/>
          <w:szCs w:val="22"/>
        </w:rPr>
        <w:t xml:space="preserve">vary from another? </w:t>
      </w:r>
      <w:r w:rsidR="00AB59AB" w:rsidRPr="00F06FCD">
        <w:rPr>
          <w:rFonts w:cs="Arial"/>
          <w:sz w:val="22"/>
          <w:szCs w:val="22"/>
        </w:rPr>
        <w:t xml:space="preserve">For example, a </w:t>
      </w:r>
      <w:proofErr w:type="gramStart"/>
      <w:r w:rsidR="00AB59AB" w:rsidRPr="00F06FCD">
        <w:rPr>
          <w:rFonts w:cs="Arial"/>
          <w:sz w:val="22"/>
          <w:szCs w:val="22"/>
        </w:rPr>
        <w:t>100 m</w:t>
      </w:r>
      <w:r w:rsidR="00E101C7" w:rsidRPr="00F06FCD">
        <w:rPr>
          <w:rFonts w:cs="Arial"/>
          <w:sz w:val="22"/>
          <w:szCs w:val="22"/>
        </w:rPr>
        <w:t>eter</w:t>
      </w:r>
      <w:proofErr w:type="gramEnd"/>
      <w:r w:rsidR="00AB59AB" w:rsidRPr="00F06FCD">
        <w:rPr>
          <w:rFonts w:cs="Arial"/>
          <w:sz w:val="22"/>
          <w:szCs w:val="22"/>
        </w:rPr>
        <w:t xml:space="preserve"> sprin</w:t>
      </w:r>
      <w:r w:rsidR="00E101C7" w:rsidRPr="00F06FCD">
        <w:rPr>
          <w:rFonts w:cs="Arial"/>
          <w:sz w:val="22"/>
          <w:szCs w:val="22"/>
        </w:rPr>
        <w:t xml:space="preserve">ter </w:t>
      </w:r>
      <w:r w:rsidR="00AB59AB" w:rsidRPr="00F06FCD">
        <w:rPr>
          <w:rFonts w:cs="Arial"/>
          <w:sz w:val="22"/>
          <w:szCs w:val="22"/>
        </w:rPr>
        <w:t>would have access to the field of play</w:t>
      </w:r>
      <w:r w:rsidR="00E101C7" w:rsidRPr="00F06FCD">
        <w:rPr>
          <w:rFonts w:cs="Arial"/>
          <w:sz w:val="22"/>
          <w:szCs w:val="22"/>
        </w:rPr>
        <w:t xml:space="preserve"> and</w:t>
      </w:r>
      <w:r w:rsidR="00AB59AB" w:rsidRPr="00F06FCD">
        <w:rPr>
          <w:rFonts w:cs="Arial"/>
          <w:sz w:val="22"/>
          <w:szCs w:val="22"/>
        </w:rPr>
        <w:t xml:space="preserve"> the Olympic Village</w:t>
      </w:r>
      <w:r w:rsidR="00EC7294" w:rsidRPr="00F06FCD">
        <w:rPr>
          <w:rFonts w:cs="Arial"/>
          <w:sz w:val="22"/>
          <w:szCs w:val="22"/>
        </w:rPr>
        <w:t xml:space="preserve">, </w:t>
      </w:r>
      <w:r w:rsidR="00AB59AB" w:rsidRPr="00F06FCD">
        <w:rPr>
          <w:rFonts w:cs="Arial"/>
          <w:sz w:val="22"/>
          <w:szCs w:val="22"/>
        </w:rPr>
        <w:t xml:space="preserve">while a journalist would have access to the Main Press </w:t>
      </w:r>
      <w:proofErr w:type="spellStart"/>
      <w:r w:rsidR="00AB59AB" w:rsidRPr="00F06FCD">
        <w:rPr>
          <w:rFonts w:cs="Arial"/>
          <w:sz w:val="22"/>
          <w:szCs w:val="22"/>
        </w:rPr>
        <w:t>Center</w:t>
      </w:r>
      <w:proofErr w:type="spellEnd"/>
      <w:r w:rsidR="00AB59AB" w:rsidRPr="00F06FCD">
        <w:rPr>
          <w:rFonts w:cs="Arial"/>
          <w:sz w:val="22"/>
          <w:szCs w:val="22"/>
        </w:rPr>
        <w:t xml:space="preserve"> and the media canteen.</w:t>
      </w:r>
    </w:p>
    <w:p w14:paraId="25F786EC" w14:textId="77777777" w:rsidR="005512F1" w:rsidRPr="00F06FCD" w:rsidRDefault="005512F1" w:rsidP="00AB59AB">
      <w:pPr>
        <w:rPr>
          <w:rFonts w:cs="Arial"/>
          <w:sz w:val="22"/>
          <w:szCs w:val="22"/>
          <w:shd w:val="clear" w:color="auto" w:fill="FFFFFF"/>
        </w:rPr>
      </w:pPr>
    </w:p>
    <w:p w14:paraId="67911CF4" w14:textId="49B69790" w:rsidR="005512F1" w:rsidRPr="00F06FCD" w:rsidRDefault="005512F1" w:rsidP="005512F1">
      <w:pPr>
        <w:pStyle w:val="NormalWeb"/>
        <w:spacing w:before="0" w:beforeAutospacing="0" w:after="0" w:afterAutospacing="0"/>
        <w:rPr>
          <w:rFonts w:ascii="Verdana" w:hAnsi="Verdana"/>
        </w:rPr>
      </w:pPr>
      <w:r w:rsidRPr="00F06FCD">
        <w:rPr>
          <w:rFonts w:ascii="Verdana" w:hAnsi="Verdana" w:cs="Arial"/>
          <w:sz w:val="22"/>
          <w:szCs w:val="22"/>
          <w:lang w:eastAsia="fr-FR"/>
        </w:rPr>
        <w:t xml:space="preserve">“The Accreditation system allows the procedures to be secure and reliable,” said </w:t>
      </w:r>
      <w:proofErr w:type="spellStart"/>
      <w:r w:rsidRPr="00F06FCD">
        <w:rPr>
          <w:rFonts w:ascii="Verdana" w:hAnsi="Verdana" w:cs="Arial"/>
          <w:sz w:val="22"/>
          <w:szCs w:val="22"/>
          <w:lang w:eastAsia="fr-FR"/>
        </w:rPr>
        <w:t>Francess</w:t>
      </w:r>
      <w:proofErr w:type="spellEnd"/>
      <w:r w:rsidRPr="00F06FCD">
        <w:rPr>
          <w:rFonts w:ascii="Verdana" w:hAnsi="Verdana" w:cs="Arial"/>
          <w:sz w:val="22"/>
          <w:szCs w:val="22"/>
          <w:lang w:eastAsia="fr-FR"/>
        </w:rPr>
        <w:t xml:space="preserve"> </w:t>
      </w:r>
      <w:proofErr w:type="spellStart"/>
      <w:r w:rsidRPr="00F06FCD">
        <w:rPr>
          <w:rFonts w:ascii="Verdana" w:hAnsi="Verdana" w:cs="Arial"/>
          <w:sz w:val="22"/>
          <w:szCs w:val="22"/>
          <w:lang w:eastAsia="fr-FR"/>
        </w:rPr>
        <w:t>Lusack</w:t>
      </w:r>
      <w:proofErr w:type="spellEnd"/>
      <w:r w:rsidRPr="00F06FCD">
        <w:rPr>
          <w:rFonts w:ascii="Verdana" w:hAnsi="Verdana" w:cs="Arial"/>
          <w:sz w:val="22"/>
          <w:szCs w:val="22"/>
          <w:lang w:eastAsia="fr-FR"/>
        </w:rPr>
        <w:t>, Accreditation General Manager of the Rio 2016™ Organising Committee. “The Accreditation system is integrated with the Brazilian Security systems to ensure the safety of the Games. All accredited foreign nationals can use their Accreditation as a visa waiver to enter Brazil</w:t>
      </w:r>
      <w:r w:rsidR="00A06C88" w:rsidRPr="00F06FCD">
        <w:rPr>
          <w:rFonts w:ascii="Verdana" w:hAnsi="Verdana" w:cs="Arial"/>
          <w:sz w:val="22"/>
          <w:szCs w:val="22"/>
          <w:lang w:eastAsia="fr-FR"/>
        </w:rPr>
        <w:t>.</w:t>
      </w:r>
      <w:r w:rsidRPr="00F06FCD">
        <w:rPr>
          <w:rFonts w:ascii="Verdana" w:hAnsi="Verdana"/>
        </w:rPr>
        <w:t>”</w:t>
      </w:r>
    </w:p>
    <w:p w14:paraId="23FFCE33" w14:textId="77777777" w:rsidR="005512F1" w:rsidRPr="00F06FCD" w:rsidRDefault="005512F1" w:rsidP="00AB59AB">
      <w:pPr>
        <w:rPr>
          <w:rFonts w:cs="Arial"/>
          <w:sz w:val="22"/>
          <w:szCs w:val="22"/>
          <w:shd w:val="clear" w:color="auto" w:fill="FFFFFF"/>
        </w:rPr>
      </w:pPr>
    </w:p>
    <w:p w14:paraId="4DC9B700" w14:textId="61C5940A" w:rsidR="00A06C88" w:rsidRPr="00E00111" w:rsidRDefault="00D80BFB" w:rsidP="00A06C88">
      <w:pPr>
        <w:rPr>
          <w:rFonts w:cs="Arial"/>
          <w:sz w:val="22"/>
          <w:szCs w:val="22"/>
        </w:rPr>
      </w:pPr>
      <w:hyperlink r:id="rId11" w:history="1">
        <w:r w:rsidR="00A06C88" w:rsidRPr="00F06FCD">
          <w:rPr>
            <w:rStyle w:val="Hyperlink"/>
            <w:rFonts w:cs="Arial"/>
            <w:sz w:val="22"/>
            <w:szCs w:val="22"/>
          </w:rPr>
          <w:t>Atos</w:t>
        </w:r>
      </w:hyperlink>
      <w:r w:rsidR="00A06C88" w:rsidRPr="00F06FCD">
        <w:rPr>
          <w:rFonts w:cs="Arial"/>
          <w:sz w:val="22"/>
          <w:szCs w:val="22"/>
        </w:rPr>
        <w:t xml:space="preserve"> has provided IT solutions to the Olympic Games since 1992, and Rio 2016 marks the first time that part of the IT system is hosted in the cloud, representing a breakthrough moment in the digital transformation of the Games.</w:t>
      </w:r>
    </w:p>
    <w:p w14:paraId="7154196E" w14:textId="77777777" w:rsidR="00AB59AB" w:rsidRPr="00E00111" w:rsidRDefault="00AB59AB" w:rsidP="00AB59AB">
      <w:pPr>
        <w:rPr>
          <w:rFonts w:cs="Arial"/>
          <w:sz w:val="22"/>
          <w:szCs w:val="22"/>
        </w:rPr>
      </w:pPr>
    </w:p>
    <w:p w14:paraId="3D2F645B" w14:textId="77777777" w:rsidR="00AB59AB" w:rsidRPr="00B34DC5" w:rsidRDefault="00AB59AB" w:rsidP="00AB59AB">
      <w:pPr>
        <w:rPr>
          <w:rFonts w:cs="Arial"/>
        </w:rPr>
      </w:pPr>
    </w:p>
    <w:p w14:paraId="5E29D5D7" w14:textId="77777777" w:rsidR="00AB59AB" w:rsidRPr="00B34DC5" w:rsidRDefault="00AB59AB" w:rsidP="00AB59AB">
      <w:pPr>
        <w:jc w:val="center"/>
        <w:rPr>
          <w:rFonts w:cs="Arial"/>
        </w:rPr>
      </w:pPr>
      <w:r w:rsidRPr="00B34DC5">
        <w:rPr>
          <w:rFonts w:cs="Arial"/>
        </w:rPr>
        <w:t>###</w:t>
      </w:r>
    </w:p>
    <w:p w14:paraId="05FD90B2" w14:textId="77777777" w:rsidR="00AB59AB" w:rsidRPr="00B34DC5" w:rsidRDefault="00AB59AB" w:rsidP="00AB59AB">
      <w:pPr>
        <w:rPr>
          <w:rFonts w:cs="Arial"/>
        </w:rPr>
      </w:pPr>
    </w:p>
    <w:p w14:paraId="2770AD7A" w14:textId="77777777" w:rsidR="00AB59AB" w:rsidRPr="00E00111" w:rsidRDefault="00AB59AB" w:rsidP="00A86E2E">
      <w:pPr>
        <w:spacing w:line="240" w:lineRule="auto"/>
        <w:rPr>
          <w:b/>
          <w:color w:val="006EAA"/>
          <w:kern w:val="28"/>
          <w:sz w:val="22"/>
          <w:szCs w:val="22"/>
        </w:rPr>
      </w:pPr>
      <w:r w:rsidRPr="00E00111">
        <w:rPr>
          <w:b/>
          <w:color w:val="006EAA"/>
          <w:kern w:val="28"/>
          <w:sz w:val="22"/>
          <w:szCs w:val="22"/>
        </w:rPr>
        <w:t>About Atos</w:t>
      </w:r>
    </w:p>
    <w:p w14:paraId="28BBEAFA" w14:textId="77777777" w:rsidR="00AB59AB" w:rsidRPr="00B34DC5" w:rsidRDefault="00AB59AB" w:rsidP="00E00111">
      <w:pPr>
        <w:shd w:val="clear" w:color="auto" w:fill="FFFFFF"/>
        <w:spacing w:line="240" w:lineRule="auto"/>
        <w:rPr>
          <w:color w:val="333333"/>
          <w:sz w:val="20"/>
          <w:lang w:eastAsia="en-GB"/>
        </w:rPr>
      </w:pPr>
      <w:r w:rsidRPr="00B34DC5">
        <w:rPr>
          <w:color w:val="333333"/>
          <w:sz w:val="20"/>
          <w:lang w:eastAsia="en-GB"/>
        </w:rPr>
        <w:t>Atos SE (</w:t>
      </w:r>
      <w:proofErr w:type="spellStart"/>
      <w:r w:rsidRPr="00B34DC5">
        <w:rPr>
          <w:color w:val="333333"/>
          <w:sz w:val="20"/>
          <w:lang w:eastAsia="en-GB"/>
        </w:rPr>
        <w:t>Societas</w:t>
      </w:r>
      <w:proofErr w:type="spellEnd"/>
      <w:r w:rsidRPr="00B34DC5">
        <w:rPr>
          <w:color w:val="333333"/>
          <w:sz w:val="20"/>
          <w:lang w:eastAsia="en-GB"/>
        </w:rPr>
        <w:t xml:space="preserve"> </w:t>
      </w:r>
      <w:proofErr w:type="spellStart"/>
      <w:r w:rsidRPr="00B34DC5">
        <w:rPr>
          <w:color w:val="333333"/>
          <w:sz w:val="20"/>
          <w:lang w:eastAsia="en-GB"/>
        </w:rPr>
        <w:t>Europaea</w:t>
      </w:r>
      <w:proofErr w:type="spellEnd"/>
      <w:r w:rsidRPr="00B34DC5">
        <w:rPr>
          <w:color w:val="333333"/>
          <w:sz w:val="20"/>
          <w:lang w:eastAsia="en-GB"/>
        </w:rPr>
        <w:t xml:space="preserve">) is a leader in digital services with pro forma annual revenue of circa EUR 12 billion and 100,000 employees in 72 countries. Serving a global client base, the Group provides Consulting &amp; Systems Integration services, Managed Services &amp; BPO, Cloud operations, Big Data &amp; Cyber-security solutions, as well as transactional services through </w:t>
      </w:r>
      <w:proofErr w:type="spellStart"/>
      <w:r w:rsidRPr="00B34DC5">
        <w:rPr>
          <w:color w:val="333333"/>
          <w:sz w:val="20"/>
          <w:lang w:eastAsia="en-GB"/>
        </w:rPr>
        <w:t>Worldline</w:t>
      </w:r>
      <w:proofErr w:type="spellEnd"/>
      <w:r w:rsidRPr="00B34DC5">
        <w:rPr>
          <w:color w:val="333333"/>
          <w:sz w:val="20"/>
          <w:lang w:eastAsia="en-GB"/>
        </w:rPr>
        <w:t xml:space="preserve">, the European leader in the payments and transactional services industry. With its deep technology expertise and industry knowledge, the Group </w:t>
      </w:r>
      <w:r w:rsidRPr="00B34DC5">
        <w:rPr>
          <w:color w:val="333333"/>
          <w:sz w:val="20"/>
          <w:lang w:eastAsia="en-GB"/>
        </w:rPr>
        <w:lastRenderedPageBreak/>
        <w:t xml:space="preserve">works with clients across different business sectors: </w:t>
      </w:r>
      <w:proofErr w:type="spellStart"/>
      <w:r w:rsidRPr="00B34DC5">
        <w:rPr>
          <w:color w:val="333333"/>
          <w:sz w:val="20"/>
          <w:lang w:eastAsia="en-GB"/>
        </w:rPr>
        <w:t>Defense</w:t>
      </w:r>
      <w:proofErr w:type="spellEnd"/>
      <w:r w:rsidRPr="00B34DC5">
        <w:rPr>
          <w:color w:val="333333"/>
          <w:sz w:val="20"/>
          <w:lang w:eastAsia="en-GB"/>
        </w:rPr>
        <w:t xml:space="preserve">, Financial Services, Health, Manufacturing, Media, Utilities, Public sector, Retail, Telecommunications, and Transportation. Atos is focused on business technology that powers progress and helps organizations to create their firm of the future. The Group is the Worldwide Information Technology Partner for the Olympic &amp; Paralympic Games and is listed on the Euronext Paris market. Atos operates under the brands Atos, Atos Consulting, Atos </w:t>
      </w:r>
      <w:proofErr w:type="spellStart"/>
      <w:r w:rsidRPr="00B34DC5">
        <w:rPr>
          <w:color w:val="333333"/>
          <w:sz w:val="20"/>
          <w:lang w:eastAsia="en-GB"/>
        </w:rPr>
        <w:t>Worldgrid</w:t>
      </w:r>
      <w:proofErr w:type="spellEnd"/>
      <w:r w:rsidRPr="00B34DC5">
        <w:rPr>
          <w:color w:val="333333"/>
          <w:sz w:val="20"/>
          <w:lang w:eastAsia="en-GB"/>
        </w:rPr>
        <w:t xml:space="preserve">, Bull, Canopy, Unify and </w:t>
      </w:r>
      <w:proofErr w:type="spellStart"/>
      <w:r w:rsidRPr="00B34DC5">
        <w:rPr>
          <w:color w:val="333333"/>
          <w:sz w:val="20"/>
          <w:lang w:eastAsia="en-GB"/>
        </w:rPr>
        <w:t>Worldline</w:t>
      </w:r>
      <w:proofErr w:type="spellEnd"/>
      <w:r w:rsidRPr="00B34DC5">
        <w:rPr>
          <w:color w:val="333333"/>
          <w:sz w:val="20"/>
          <w:lang w:eastAsia="en-GB"/>
        </w:rPr>
        <w:t>.</w:t>
      </w:r>
    </w:p>
    <w:p w14:paraId="4C324180" w14:textId="77777777" w:rsidR="00AB59AB" w:rsidRPr="00713D81" w:rsidRDefault="00AB59AB" w:rsidP="00AB59AB">
      <w:pPr>
        <w:rPr>
          <w:rFonts w:ascii="Arial" w:hAnsi="Arial" w:cs="Arial"/>
        </w:rPr>
      </w:pPr>
    </w:p>
    <w:p w14:paraId="3F07ACAF" w14:textId="77777777" w:rsidR="00AB59AB" w:rsidRPr="00713D81" w:rsidRDefault="00AB59AB" w:rsidP="00AB59AB">
      <w:pPr>
        <w:rPr>
          <w:rFonts w:ascii="Arial" w:hAnsi="Arial" w:cs="Arial"/>
        </w:rPr>
      </w:pPr>
    </w:p>
    <w:p w14:paraId="799E6A85" w14:textId="308F0361" w:rsidR="00F06FCD" w:rsidRPr="00F06FCD" w:rsidRDefault="00AB59AB" w:rsidP="00E00111">
      <w:pPr>
        <w:shd w:val="clear" w:color="auto" w:fill="FFFFFF"/>
        <w:spacing w:line="240" w:lineRule="auto"/>
        <w:outlineLvl w:val="2"/>
        <w:rPr>
          <w:rFonts w:cs="Arial"/>
          <w:sz w:val="22"/>
          <w:szCs w:val="22"/>
        </w:rPr>
      </w:pPr>
      <w:r w:rsidRPr="00E00111">
        <w:rPr>
          <w:b/>
          <w:color w:val="006EAA"/>
          <w:kern w:val="28"/>
          <w:sz w:val="22"/>
          <w:szCs w:val="22"/>
        </w:rPr>
        <w:t>For more information contact</w:t>
      </w:r>
      <w:r>
        <w:rPr>
          <w:color w:val="333333"/>
          <w:sz w:val="17"/>
          <w:szCs w:val="17"/>
        </w:rPr>
        <w:t xml:space="preserve">: </w:t>
      </w:r>
      <w:r w:rsidRPr="00244771">
        <w:rPr>
          <w:color w:val="333333"/>
          <w:sz w:val="17"/>
          <w:szCs w:val="17"/>
        </w:rPr>
        <w:br/>
      </w:r>
      <w:r w:rsidR="00C66A7A">
        <w:rPr>
          <w:rFonts w:cs="Arial"/>
          <w:sz w:val="22"/>
          <w:szCs w:val="22"/>
        </w:rPr>
        <w:t>Rhoda Dinesen</w:t>
      </w:r>
    </w:p>
    <w:p w14:paraId="4D696FB2" w14:textId="0E7BE3F9" w:rsidR="00F06FCD" w:rsidRPr="00F06FCD" w:rsidRDefault="00F06FCD" w:rsidP="00E00111">
      <w:pPr>
        <w:shd w:val="clear" w:color="auto" w:fill="FFFFFF"/>
        <w:spacing w:line="240" w:lineRule="auto"/>
        <w:outlineLvl w:val="2"/>
        <w:rPr>
          <w:rFonts w:cs="Arial"/>
          <w:sz w:val="22"/>
          <w:szCs w:val="22"/>
        </w:rPr>
      </w:pPr>
      <w:r w:rsidRPr="00F06FCD">
        <w:rPr>
          <w:rFonts w:cs="Arial"/>
          <w:sz w:val="22"/>
          <w:szCs w:val="22"/>
        </w:rPr>
        <w:t>Atos</w:t>
      </w:r>
    </w:p>
    <w:p w14:paraId="44E48981" w14:textId="4938D707" w:rsidR="00F06FCD" w:rsidRPr="00F06FCD" w:rsidRDefault="00C66A7A" w:rsidP="00E00111">
      <w:pPr>
        <w:shd w:val="clear" w:color="auto" w:fill="FFFFFF"/>
        <w:spacing w:line="240" w:lineRule="auto"/>
        <w:outlineLvl w:val="2"/>
        <w:rPr>
          <w:rFonts w:cs="Arial"/>
          <w:sz w:val="22"/>
          <w:szCs w:val="22"/>
        </w:rPr>
      </w:pPr>
      <w:r>
        <w:rPr>
          <w:rFonts w:cs="Arial"/>
          <w:sz w:val="22"/>
          <w:szCs w:val="22"/>
        </w:rPr>
        <w:t>Rhoda.dinesen@atos.net</w:t>
      </w:r>
    </w:p>
    <w:p w14:paraId="0813C5F8" w14:textId="77777777" w:rsidR="00F06FCD" w:rsidRPr="00244771" w:rsidRDefault="00F06FCD" w:rsidP="00E00111">
      <w:pPr>
        <w:shd w:val="clear" w:color="auto" w:fill="FFFFFF"/>
        <w:spacing w:line="240" w:lineRule="auto"/>
        <w:outlineLvl w:val="2"/>
        <w:rPr>
          <w:rFonts w:ascii="TheSansRio2016" w:hAnsi="TheSansRio2016"/>
          <w:color w:val="737373"/>
        </w:rPr>
      </w:pPr>
    </w:p>
    <w:p w14:paraId="3DC42278" w14:textId="77777777" w:rsidR="006477C4" w:rsidRDefault="006477C4" w:rsidP="006477C4"/>
    <w:sectPr w:rsidR="006477C4" w:rsidSect="000B2929">
      <w:type w:val="continuous"/>
      <w:pgSz w:w="11904" w:h="16838"/>
      <w:pgMar w:top="1440" w:right="1440" w:bottom="1440" w:left="1440" w:header="567" w:footer="284" w:gutter="0"/>
      <w:cols w:space="709"/>
      <w:titlePg/>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E71B4" w14:textId="77777777" w:rsidR="00D80BFB" w:rsidRDefault="00D80BFB">
      <w:pPr>
        <w:spacing w:line="240" w:lineRule="auto"/>
      </w:pPr>
      <w:r>
        <w:separator/>
      </w:r>
    </w:p>
  </w:endnote>
  <w:endnote w:type="continuationSeparator" w:id="0">
    <w:p w14:paraId="030391CA" w14:textId="77777777" w:rsidR="00D80BFB" w:rsidRDefault="00D80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heSansRio2016">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9248" w14:textId="77777777" w:rsidR="006D5E98" w:rsidRDefault="006D5E98" w:rsidP="00A97881">
    <w:pPr>
      <w:pStyle w:val="Footer"/>
      <w:tabs>
        <w:tab w:val="clear" w:pos="4536"/>
        <w:tab w:val="clear" w:pos="9072"/>
      </w:tabs>
      <w:spacing w:line="216"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12E8" w14:textId="77777777" w:rsidR="00D80BFB" w:rsidRDefault="00D80BFB">
      <w:pPr>
        <w:spacing w:line="240" w:lineRule="auto"/>
      </w:pPr>
      <w:r>
        <w:separator/>
      </w:r>
    </w:p>
  </w:footnote>
  <w:footnote w:type="continuationSeparator" w:id="0">
    <w:p w14:paraId="1C42B13A" w14:textId="77777777" w:rsidR="00D80BFB" w:rsidRDefault="00D80B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5F04" w14:textId="77777777" w:rsidR="006D5E98" w:rsidRDefault="008329EC" w:rsidP="00A97881">
    <w:pPr>
      <w:pStyle w:val="Header"/>
      <w:tabs>
        <w:tab w:val="clear" w:pos="4536"/>
        <w:tab w:val="clear" w:pos="9072"/>
      </w:tabs>
      <w:spacing w:line="216" w:lineRule="exact"/>
    </w:pPr>
    <w:r>
      <w:rPr>
        <w:noProof/>
        <w:lang w:val="en-US" w:eastAsia="en-US"/>
      </w:rPr>
      <w:drawing>
        <wp:anchor distT="0" distB="0" distL="114300" distR="114300" simplePos="0" relativeHeight="251657728" behindDoc="1" locked="0" layoutInCell="1" allowOverlap="1" wp14:anchorId="084CDCF2" wp14:editId="07C4E32B">
          <wp:simplePos x="0" y="0"/>
          <wp:positionH relativeFrom="page">
            <wp:posOffset>0</wp:posOffset>
          </wp:positionH>
          <wp:positionV relativeFrom="page">
            <wp:posOffset>0</wp:posOffset>
          </wp:positionV>
          <wp:extent cx="3178810" cy="1270000"/>
          <wp:effectExtent l="19050" t="0" r="2540" b="0"/>
          <wp:wrapNone/>
          <wp:docPr id="2" name="Picture 2" descr="bandeau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_haut"/>
                  <pic:cNvPicPr>
                    <a:picLocks noChangeAspect="1" noChangeArrowheads="1"/>
                  </pic:cNvPicPr>
                </pic:nvPicPr>
                <pic:blipFill>
                  <a:blip r:embed="rId1"/>
                  <a:srcRect r="57957"/>
                  <a:stretch>
                    <a:fillRect/>
                  </a:stretch>
                </pic:blipFill>
                <pic:spPr bwMode="auto">
                  <a:xfrm>
                    <a:off x="0" y="0"/>
                    <a:ext cx="3178810" cy="1270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627E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625CEA"/>
    <w:multiLevelType w:val="hybridMultilevel"/>
    <w:tmpl w:val="D6DA06F4"/>
    <w:lvl w:ilvl="0" w:tplc="78E4681E">
      <w:start w:val="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C120D"/>
    <w:multiLevelType w:val="multilevel"/>
    <w:tmpl w:val="7964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05252"/>
    <w:multiLevelType w:val="hybridMultilevel"/>
    <w:tmpl w:val="7B9457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4590574B"/>
    <w:multiLevelType w:val="multilevel"/>
    <w:tmpl w:val="22A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34A54"/>
    <w:multiLevelType w:val="hybridMultilevel"/>
    <w:tmpl w:val="7CD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041181"/>
    <w:multiLevelType w:val="hybridMultilevel"/>
    <w:tmpl w:val="E1DC5CF0"/>
    <w:lvl w:ilvl="0" w:tplc="BF64DA9A">
      <w:start w:val="2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BA3A64"/>
    <w:multiLevelType w:val="hybridMultilevel"/>
    <w:tmpl w:val="BA3C072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915BFB"/>
    <w:multiLevelType w:val="hybridMultilevel"/>
    <w:tmpl w:val="D18ED5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B518D6"/>
    <w:multiLevelType w:val="hybridMultilevel"/>
    <w:tmpl w:val="61C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B10F5"/>
    <w:multiLevelType w:val="hybridMultilevel"/>
    <w:tmpl w:val="60CA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14199"/>
    <w:multiLevelType w:val="hybridMultilevel"/>
    <w:tmpl w:val="B2DC4A1A"/>
    <w:lvl w:ilvl="0" w:tplc="B82C1ADC">
      <w:start w:val="23"/>
      <w:numFmt w:val="bullet"/>
      <w:lvlText w:val="-"/>
      <w:lvlJc w:val="left"/>
      <w:pPr>
        <w:ind w:left="720" w:hanging="360"/>
      </w:pPr>
      <w:rPr>
        <w:rFonts w:ascii="Verdana" w:eastAsia="Times New Roman"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F42B97"/>
    <w:multiLevelType w:val="hybridMultilevel"/>
    <w:tmpl w:val="D2F8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2E2FD2"/>
    <w:multiLevelType w:val="hybridMultilevel"/>
    <w:tmpl w:val="02360B5C"/>
    <w:lvl w:ilvl="0" w:tplc="73A862A6">
      <w:start w:val="2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10"/>
  </w:num>
  <w:num w:numId="6">
    <w:abstractNumId w:val="2"/>
  </w:num>
  <w:num w:numId="7">
    <w:abstractNumId w:val="13"/>
  </w:num>
  <w:num w:numId="8">
    <w:abstractNumId w:val="6"/>
  </w:num>
  <w:num w:numId="9">
    <w:abstractNumId w:val="11"/>
  </w:num>
  <w:num w:numId="10">
    <w:abstractNumId w:val="8"/>
  </w:num>
  <w:num w:numId="11">
    <w:abstractNumId w:val="5"/>
  </w:num>
  <w:num w:numId="12">
    <w:abstractNumId w:val="7"/>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07"/>
    <w:rsid w:val="00005740"/>
    <w:rsid w:val="00030CEE"/>
    <w:rsid w:val="00032875"/>
    <w:rsid w:val="00063EE0"/>
    <w:rsid w:val="00074FF0"/>
    <w:rsid w:val="000913B8"/>
    <w:rsid w:val="000B2929"/>
    <w:rsid w:val="000C2BC2"/>
    <w:rsid w:val="000E201C"/>
    <w:rsid w:val="000E591F"/>
    <w:rsid w:val="00104184"/>
    <w:rsid w:val="00105F7F"/>
    <w:rsid w:val="00116613"/>
    <w:rsid w:val="001310B0"/>
    <w:rsid w:val="00161925"/>
    <w:rsid w:val="00176A5C"/>
    <w:rsid w:val="001840FA"/>
    <w:rsid w:val="00191066"/>
    <w:rsid w:val="00192013"/>
    <w:rsid w:val="001A5E4D"/>
    <w:rsid w:val="001C0FC6"/>
    <w:rsid w:val="001C3D91"/>
    <w:rsid w:val="001E3F32"/>
    <w:rsid w:val="00237AFB"/>
    <w:rsid w:val="002667E5"/>
    <w:rsid w:val="002B228C"/>
    <w:rsid w:val="002B43E8"/>
    <w:rsid w:val="002E2548"/>
    <w:rsid w:val="002F3D6E"/>
    <w:rsid w:val="002F7207"/>
    <w:rsid w:val="00335E98"/>
    <w:rsid w:val="0035725A"/>
    <w:rsid w:val="003661DF"/>
    <w:rsid w:val="0037456B"/>
    <w:rsid w:val="003871A9"/>
    <w:rsid w:val="003C1D03"/>
    <w:rsid w:val="003C4F8B"/>
    <w:rsid w:val="003D2092"/>
    <w:rsid w:val="003D3F46"/>
    <w:rsid w:val="00407109"/>
    <w:rsid w:val="004461BC"/>
    <w:rsid w:val="00452253"/>
    <w:rsid w:val="004627C3"/>
    <w:rsid w:val="00471007"/>
    <w:rsid w:val="00471340"/>
    <w:rsid w:val="0047774B"/>
    <w:rsid w:val="00477B75"/>
    <w:rsid w:val="004A0238"/>
    <w:rsid w:val="004A6FC3"/>
    <w:rsid w:val="004B4EBE"/>
    <w:rsid w:val="005228DB"/>
    <w:rsid w:val="005273B4"/>
    <w:rsid w:val="005419C9"/>
    <w:rsid w:val="005512F1"/>
    <w:rsid w:val="00562ED7"/>
    <w:rsid w:val="005A64B6"/>
    <w:rsid w:val="00624933"/>
    <w:rsid w:val="00625361"/>
    <w:rsid w:val="00640C48"/>
    <w:rsid w:val="006477C4"/>
    <w:rsid w:val="00665BC7"/>
    <w:rsid w:val="00672E93"/>
    <w:rsid w:val="00691FCD"/>
    <w:rsid w:val="00695E71"/>
    <w:rsid w:val="006A2111"/>
    <w:rsid w:val="006C286B"/>
    <w:rsid w:val="006D5E98"/>
    <w:rsid w:val="006E3C3B"/>
    <w:rsid w:val="007045B5"/>
    <w:rsid w:val="00723A21"/>
    <w:rsid w:val="00743BF7"/>
    <w:rsid w:val="00766457"/>
    <w:rsid w:val="007E664D"/>
    <w:rsid w:val="00813F52"/>
    <w:rsid w:val="00816792"/>
    <w:rsid w:val="008329EC"/>
    <w:rsid w:val="008632FF"/>
    <w:rsid w:val="008771A0"/>
    <w:rsid w:val="008B3B5D"/>
    <w:rsid w:val="008C4257"/>
    <w:rsid w:val="008C5C8D"/>
    <w:rsid w:val="008E5629"/>
    <w:rsid w:val="008F3CBB"/>
    <w:rsid w:val="008F76B5"/>
    <w:rsid w:val="0090040D"/>
    <w:rsid w:val="00910F52"/>
    <w:rsid w:val="009641F0"/>
    <w:rsid w:val="00964435"/>
    <w:rsid w:val="009A405C"/>
    <w:rsid w:val="009A71A2"/>
    <w:rsid w:val="009D288E"/>
    <w:rsid w:val="00A06C88"/>
    <w:rsid w:val="00A221C8"/>
    <w:rsid w:val="00A262DC"/>
    <w:rsid w:val="00A274A4"/>
    <w:rsid w:val="00A40639"/>
    <w:rsid w:val="00A64454"/>
    <w:rsid w:val="00A752EB"/>
    <w:rsid w:val="00A86E2E"/>
    <w:rsid w:val="00A97881"/>
    <w:rsid w:val="00AB59AB"/>
    <w:rsid w:val="00AE2B18"/>
    <w:rsid w:val="00AF6E53"/>
    <w:rsid w:val="00B114EC"/>
    <w:rsid w:val="00B4042B"/>
    <w:rsid w:val="00B51893"/>
    <w:rsid w:val="00BA44C9"/>
    <w:rsid w:val="00BB5A45"/>
    <w:rsid w:val="00BE02C4"/>
    <w:rsid w:val="00BE5E3C"/>
    <w:rsid w:val="00C11F78"/>
    <w:rsid w:val="00C12284"/>
    <w:rsid w:val="00C14FA6"/>
    <w:rsid w:val="00C22C10"/>
    <w:rsid w:val="00C66A7A"/>
    <w:rsid w:val="00C70223"/>
    <w:rsid w:val="00C75A6D"/>
    <w:rsid w:val="00CB64B4"/>
    <w:rsid w:val="00CE0A26"/>
    <w:rsid w:val="00D23A5C"/>
    <w:rsid w:val="00D80BFB"/>
    <w:rsid w:val="00DB7D89"/>
    <w:rsid w:val="00DE552C"/>
    <w:rsid w:val="00DF53F0"/>
    <w:rsid w:val="00E00111"/>
    <w:rsid w:val="00E101C7"/>
    <w:rsid w:val="00E27CA2"/>
    <w:rsid w:val="00E67F10"/>
    <w:rsid w:val="00E75B84"/>
    <w:rsid w:val="00E970E9"/>
    <w:rsid w:val="00EB0B68"/>
    <w:rsid w:val="00EB688D"/>
    <w:rsid w:val="00EC7294"/>
    <w:rsid w:val="00EE1959"/>
    <w:rsid w:val="00EE2E17"/>
    <w:rsid w:val="00F06FCD"/>
    <w:rsid w:val="00F363EB"/>
    <w:rsid w:val="00F475BA"/>
    <w:rsid w:val="00F72AE4"/>
    <w:rsid w:val="00F760BB"/>
    <w:rsid w:val="00F850F5"/>
    <w:rsid w:val="00F91DC9"/>
    <w:rsid w:val="00FD280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14A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B2"/>
    <w:pPr>
      <w:spacing w:line="216" w:lineRule="atLeast"/>
    </w:pPr>
    <w:rPr>
      <w:rFonts w:ascii="Verdana" w:hAnsi="Verdana"/>
      <w:sz w:val="18"/>
      <w:lang w:val="en-GB" w:eastAsia="fr-FR"/>
    </w:rPr>
  </w:style>
  <w:style w:type="paragraph" w:styleId="Heading1">
    <w:name w:val="heading 1"/>
    <w:basedOn w:val="Normal"/>
    <w:next w:val="Normal"/>
    <w:link w:val="Heading1Char"/>
    <w:uiPriority w:val="99"/>
    <w:qFormat/>
    <w:rsid w:val="003750B2"/>
    <w:pPr>
      <w:keepNext/>
      <w:spacing w:after="760" w:line="420" w:lineRule="atLeast"/>
      <w:jc w:val="both"/>
      <w:outlineLvl w:val="0"/>
    </w:pPr>
    <w:rPr>
      <w:color w:val="66A8CD"/>
      <w:kern w:val="32"/>
      <w:sz w:val="38"/>
      <w:szCs w:val="32"/>
    </w:rPr>
  </w:style>
  <w:style w:type="paragraph" w:styleId="Heading2">
    <w:name w:val="heading 2"/>
    <w:basedOn w:val="Normal"/>
    <w:next w:val="Normal"/>
    <w:link w:val="Heading2Char"/>
    <w:uiPriority w:val="99"/>
    <w:qFormat/>
    <w:rsid w:val="003750B2"/>
    <w:pPr>
      <w:keepNext/>
      <w:spacing w:before="440" w:line="320" w:lineRule="atLeast"/>
      <w:outlineLvl w:val="1"/>
    </w:pPr>
    <w:rPr>
      <w:b/>
      <w:color w:val="006EA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0B2"/>
    <w:pPr>
      <w:tabs>
        <w:tab w:val="center" w:pos="4536"/>
        <w:tab w:val="right" w:pos="9072"/>
      </w:tabs>
    </w:pPr>
  </w:style>
  <w:style w:type="paragraph" w:styleId="Footer">
    <w:name w:val="footer"/>
    <w:basedOn w:val="Normal"/>
    <w:semiHidden/>
    <w:rsid w:val="003750B2"/>
    <w:pPr>
      <w:tabs>
        <w:tab w:val="center" w:pos="4536"/>
        <w:tab w:val="right" w:pos="9072"/>
      </w:tabs>
    </w:pPr>
  </w:style>
  <w:style w:type="paragraph" w:styleId="Title">
    <w:name w:val="Title"/>
    <w:basedOn w:val="Normal"/>
    <w:link w:val="TitleChar"/>
    <w:uiPriority w:val="99"/>
    <w:qFormat/>
    <w:rsid w:val="003750B2"/>
    <w:pPr>
      <w:spacing w:after="60" w:line="648" w:lineRule="atLeast"/>
      <w:jc w:val="both"/>
      <w:outlineLvl w:val="0"/>
    </w:pPr>
    <w:rPr>
      <w:b/>
      <w:color w:val="006EAA"/>
      <w:kern w:val="28"/>
      <w:sz w:val="52"/>
      <w:szCs w:val="32"/>
    </w:rPr>
  </w:style>
  <w:style w:type="paragraph" w:customStyle="1" w:styleId="Textedesaisie">
    <w:name w:val="Texte de saisie"/>
    <w:basedOn w:val="Normal"/>
    <w:uiPriority w:val="99"/>
    <w:rsid w:val="00DE552C"/>
    <w:pPr>
      <w:jc w:val="both"/>
    </w:pPr>
  </w:style>
  <w:style w:type="paragraph" w:customStyle="1" w:styleId="Textebold">
    <w:name w:val="Texte bold"/>
    <w:basedOn w:val="Textedesaisie"/>
    <w:uiPriority w:val="99"/>
    <w:rsid w:val="003750B2"/>
    <w:rPr>
      <w:b/>
    </w:rPr>
  </w:style>
  <w:style w:type="paragraph" w:customStyle="1" w:styleId="Interlignageplus">
    <w:name w:val="Interlignage plus"/>
    <w:basedOn w:val="Textedesaisie"/>
    <w:rsid w:val="003750B2"/>
    <w:pPr>
      <w:spacing w:before="160"/>
    </w:pPr>
  </w:style>
  <w:style w:type="table" w:styleId="TableGrid">
    <w:name w:val="Table Grid"/>
    <w:basedOn w:val="TableNormal"/>
    <w:rsid w:val="00F83569"/>
    <w:pPr>
      <w:spacing w:line="216"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itule">
    <w:name w:val="Intitule"/>
    <w:basedOn w:val="Normal"/>
    <w:rsid w:val="00F83569"/>
    <w:pPr>
      <w:spacing w:line="730" w:lineRule="exact"/>
      <w:jc w:val="right"/>
    </w:pPr>
    <w:rPr>
      <w:b/>
      <w:color w:val="BFBFBF"/>
      <w:sz w:val="60"/>
    </w:rPr>
  </w:style>
  <w:style w:type="character" w:customStyle="1" w:styleId="apple-converted-space">
    <w:name w:val="apple-converted-space"/>
    <w:basedOn w:val="DefaultParagraphFont"/>
    <w:rsid w:val="00105F7F"/>
  </w:style>
  <w:style w:type="paragraph" w:styleId="ListBullet">
    <w:name w:val="List Bullet"/>
    <w:basedOn w:val="Normal"/>
    <w:rsid w:val="00BB5A45"/>
    <w:pPr>
      <w:numPr>
        <w:numId w:val="1"/>
      </w:numPr>
      <w:contextualSpacing/>
    </w:pPr>
  </w:style>
  <w:style w:type="paragraph" w:styleId="NormalWeb">
    <w:name w:val="Normal (Web)"/>
    <w:basedOn w:val="Normal"/>
    <w:uiPriority w:val="99"/>
    <w:unhideWhenUsed/>
    <w:rsid w:val="00471340"/>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E970E9"/>
    <w:rPr>
      <w:b/>
      <w:bCs/>
    </w:rPr>
  </w:style>
  <w:style w:type="paragraph" w:styleId="ListParagraph">
    <w:name w:val="List Paragraph"/>
    <w:basedOn w:val="Normal"/>
    <w:uiPriority w:val="34"/>
    <w:qFormat/>
    <w:rsid w:val="000E201C"/>
    <w:pPr>
      <w:ind w:left="720"/>
    </w:pPr>
  </w:style>
  <w:style w:type="paragraph" w:styleId="BalloonText">
    <w:name w:val="Balloon Text"/>
    <w:basedOn w:val="Normal"/>
    <w:link w:val="BalloonTextChar"/>
    <w:rsid w:val="001C0FC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C0FC6"/>
    <w:rPr>
      <w:rFonts w:ascii="Tahoma" w:hAnsi="Tahoma" w:cs="Tahoma"/>
      <w:sz w:val="16"/>
      <w:szCs w:val="16"/>
      <w:lang w:eastAsia="fr-FR"/>
    </w:rPr>
  </w:style>
  <w:style w:type="character" w:styleId="CommentReference">
    <w:name w:val="annotation reference"/>
    <w:basedOn w:val="DefaultParagraphFont"/>
    <w:rsid w:val="0047774B"/>
    <w:rPr>
      <w:sz w:val="16"/>
      <w:szCs w:val="16"/>
    </w:rPr>
  </w:style>
  <w:style w:type="paragraph" w:styleId="CommentText">
    <w:name w:val="annotation text"/>
    <w:basedOn w:val="Normal"/>
    <w:link w:val="CommentTextChar"/>
    <w:rsid w:val="0047774B"/>
    <w:rPr>
      <w:sz w:val="20"/>
    </w:rPr>
  </w:style>
  <w:style w:type="character" w:customStyle="1" w:styleId="CommentTextChar">
    <w:name w:val="Comment Text Char"/>
    <w:basedOn w:val="DefaultParagraphFont"/>
    <w:link w:val="CommentText"/>
    <w:rsid w:val="0047774B"/>
    <w:rPr>
      <w:rFonts w:ascii="Verdana" w:hAnsi="Verdana"/>
      <w:lang w:eastAsia="fr-FR"/>
    </w:rPr>
  </w:style>
  <w:style w:type="paragraph" w:styleId="CommentSubject">
    <w:name w:val="annotation subject"/>
    <w:basedOn w:val="CommentText"/>
    <w:next w:val="CommentText"/>
    <w:link w:val="CommentSubjectChar"/>
    <w:rsid w:val="0047774B"/>
    <w:rPr>
      <w:b/>
      <w:bCs/>
    </w:rPr>
  </w:style>
  <w:style w:type="character" w:customStyle="1" w:styleId="CommentSubjectChar">
    <w:name w:val="Comment Subject Char"/>
    <w:basedOn w:val="CommentTextChar"/>
    <w:link w:val="CommentSubject"/>
    <w:rsid w:val="0047774B"/>
    <w:rPr>
      <w:rFonts w:ascii="Verdana" w:hAnsi="Verdana"/>
      <w:b/>
      <w:bCs/>
      <w:lang w:eastAsia="fr-FR"/>
    </w:rPr>
  </w:style>
  <w:style w:type="character" w:styleId="Hyperlink">
    <w:name w:val="Hyperlink"/>
    <w:basedOn w:val="DefaultParagraphFont"/>
    <w:rsid w:val="00766457"/>
    <w:rPr>
      <w:color w:val="0000FF"/>
      <w:u w:val="single"/>
    </w:rPr>
  </w:style>
  <w:style w:type="character" w:customStyle="1" w:styleId="Heading1Char">
    <w:name w:val="Heading 1 Char"/>
    <w:basedOn w:val="DefaultParagraphFont"/>
    <w:link w:val="Heading1"/>
    <w:uiPriority w:val="99"/>
    <w:rsid w:val="006477C4"/>
    <w:rPr>
      <w:rFonts w:ascii="Verdana" w:hAnsi="Verdana"/>
      <w:color w:val="66A8CD"/>
      <w:kern w:val="32"/>
      <w:sz w:val="38"/>
      <w:szCs w:val="32"/>
      <w:lang w:eastAsia="fr-FR"/>
    </w:rPr>
  </w:style>
  <w:style w:type="character" w:customStyle="1" w:styleId="Heading2Char">
    <w:name w:val="Heading 2 Char"/>
    <w:basedOn w:val="DefaultParagraphFont"/>
    <w:link w:val="Heading2"/>
    <w:uiPriority w:val="99"/>
    <w:rsid w:val="006477C4"/>
    <w:rPr>
      <w:rFonts w:ascii="Verdana" w:hAnsi="Verdana"/>
      <w:b/>
      <w:color w:val="006EAA"/>
      <w:sz w:val="28"/>
      <w:szCs w:val="28"/>
      <w:lang w:eastAsia="fr-FR"/>
    </w:rPr>
  </w:style>
  <w:style w:type="character" w:customStyle="1" w:styleId="TitleChar">
    <w:name w:val="Title Char"/>
    <w:basedOn w:val="DefaultParagraphFont"/>
    <w:link w:val="Title"/>
    <w:uiPriority w:val="99"/>
    <w:rsid w:val="006477C4"/>
    <w:rPr>
      <w:rFonts w:ascii="Verdana" w:hAnsi="Verdana"/>
      <w:b/>
      <w:color w:val="006EAA"/>
      <w:kern w:val="28"/>
      <w:sz w:val="52"/>
      <w:szCs w:val="32"/>
      <w:lang w:eastAsia="fr-FR"/>
    </w:rPr>
  </w:style>
  <w:style w:type="character" w:styleId="IntenseEmphasis">
    <w:name w:val="Intense Emphasis"/>
    <w:basedOn w:val="DefaultParagraphFont"/>
    <w:uiPriority w:val="21"/>
    <w:qFormat/>
    <w:rsid w:val="006477C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9573">
      <w:bodyDiv w:val="1"/>
      <w:marLeft w:val="0"/>
      <w:marRight w:val="0"/>
      <w:marTop w:val="0"/>
      <w:marBottom w:val="0"/>
      <w:divBdr>
        <w:top w:val="none" w:sz="0" w:space="0" w:color="auto"/>
        <w:left w:val="none" w:sz="0" w:space="0" w:color="auto"/>
        <w:bottom w:val="none" w:sz="0" w:space="0" w:color="auto"/>
        <w:right w:val="none" w:sz="0" w:space="0" w:color="auto"/>
      </w:divBdr>
    </w:div>
    <w:div w:id="681126182">
      <w:bodyDiv w:val="1"/>
      <w:marLeft w:val="0"/>
      <w:marRight w:val="0"/>
      <w:marTop w:val="0"/>
      <w:marBottom w:val="0"/>
      <w:divBdr>
        <w:top w:val="none" w:sz="0" w:space="0" w:color="auto"/>
        <w:left w:val="none" w:sz="0" w:space="0" w:color="auto"/>
        <w:bottom w:val="none" w:sz="0" w:space="0" w:color="auto"/>
        <w:right w:val="none" w:sz="0" w:space="0" w:color="auto"/>
      </w:divBdr>
    </w:div>
    <w:div w:id="1042481773">
      <w:bodyDiv w:val="1"/>
      <w:marLeft w:val="0"/>
      <w:marRight w:val="0"/>
      <w:marTop w:val="0"/>
      <w:marBottom w:val="0"/>
      <w:divBdr>
        <w:top w:val="none" w:sz="0" w:space="0" w:color="auto"/>
        <w:left w:val="none" w:sz="0" w:space="0" w:color="auto"/>
        <w:bottom w:val="none" w:sz="0" w:space="0" w:color="auto"/>
        <w:right w:val="none" w:sz="0" w:space="0" w:color="auto"/>
      </w:divBdr>
    </w:div>
    <w:div w:id="1218013128">
      <w:bodyDiv w:val="1"/>
      <w:marLeft w:val="0"/>
      <w:marRight w:val="0"/>
      <w:marTop w:val="0"/>
      <w:marBottom w:val="0"/>
      <w:divBdr>
        <w:top w:val="none" w:sz="0" w:space="0" w:color="auto"/>
        <w:left w:val="none" w:sz="0" w:space="0" w:color="auto"/>
        <w:bottom w:val="none" w:sz="0" w:space="0" w:color="auto"/>
        <w:right w:val="none" w:sz="0" w:space="0" w:color="auto"/>
      </w:divBdr>
    </w:div>
    <w:div w:id="1353647040">
      <w:bodyDiv w:val="1"/>
      <w:marLeft w:val="0"/>
      <w:marRight w:val="0"/>
      <w:marTop w:val="0"/>
      <w:marBottom w:val="0"/>
      <w:divBdr>
        <w:top w:val="none" w:sz="0" w:space="0" w:color="auto"/>
        <w:left w:val="none" w:sz="0" w:space="0" w:color="auto"/>
        <w:bottom w:val="none" w:sz="0" w:space="0" w:color="auto"/>
        <w:right w:val="none" w:sz="0" w:space="0" w:color="auto"/>
      </w:divBdr>
      <w:divsChild>
        <w:div w:id="64692809">
          <w:marLeft w:val="0"/>
          <w:marRight w:val="0"/>
          <w:marTop w:val="0"/>
          <w:marBottom w:val="0"/>
          <w:divBdr>
            <w:top w:val="none" w:sz="0" w:space="0" w:color="auto"/>
            <w:left w:val="none" w:sz="0" w:space="0" w:color="auto"/>
            <w:bottom w:val="none" w:sz="0" w:space="0" w:color="auto"/>
            <w:right w:val="none" w:sz="0" w:space="0" w:color="auto"/>
          </w:divBdr>
          <w:divsChild>
            <w:div w:id="534663624">
              <w:marLeft w:val="0"/>
              <w:marRight w:val="0"/>
              <w:marTop w:val="0"/>
              <w:marBottom w:val="0"/>
              <w:divBdr>
                <w:top w:val="none" w:sz="0" w:space="0" w:color="auto"/>
                <w:left w:val="none" w:sz="0" w:space="0" w:color="auto"/>
                <w:bottom w:val="none" w:sz="0" w:space="0" w:color="auto"/>
                <w:right w:val="none" w:sz="0" w:space="0" w:color="auto"/>
              </w:divBdr>
              <w:divsChild>
                <w:div w:id="1785733266">
                  <w:marLeft w:val="0"/>
                  <w:marRight w:val="0"/>
                  <w:marTop w:val="0"/>
                  <w:marBottom w:val="0"/>
                  <w:divBdr>
                    <w:top w:val="none" w:sz="0" w:space="0" w:color="auto"/>
                    <w:left w:val="none" w:sz="0" w:space="0" w:color="auto"/>
                    <w:bottom w:val="none" w:sz="0" w:space="0" w:color="auto"/>
                    <w:right w:val="none" w:sz="0" w:space="0" w:color="auto"/>
                  </w:divBdr>
                  <w:divsChild>
                    <w:div w:id="1731540248">
                      <w:marLeft w:val="0"/>
                      <w:marRight w:val="0"/>
                      <w:marTop w:val="0"/>
                      <w:marBottom w:val="0"/>
                      <w:divBdr>
                        <w:top w:val="none" w:sz="0" w:space="0" w:color="auto"/>
                        <w:left w:val="none" w:sz="0" w:space="0" w:color="auto"/>
                        <w:bottom w:val="none" w:sz="0" w:space="0" w:color="auto"/>
                        <w:right w:val="none" w:sz="0" w:space="0" w:color="auto"/>
                      </w:divBdr>
                      <w:divsChild>
                        <w:div w:id="1585410756">
                          <w:marLeft w:val="0"/>
                          <w:marRight w:val="0"/>
                          <w:marTop w:val="0"/>
                          <w:marBottom w:val="0"/>
                          <w:divBdr>
                            <w:top w:val="none" w:sz="0" w:space="0" w:color="auto"/>
                            <w:left w:val="none" w:sz="0" w:space="0" w:color="auto"/>
                            <w:bottom w:val="none" w:sz="0" w:space="0" w:color="auto"/>
                            <w:right w:val="none" w:sz="0" w:space="0" w:color="auto"/>
                          </w:divBdr>
                          <w:divsChild>
                            <w:div w:id="2442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56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os.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atos.net/en-us/home/olympic-gam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5541-67D0-DE4E-9251-78C2769B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ATOS</vt:lpstr>
    </vt:vector>
  </TitlesOfParts>
  <Company>LOCOG Ltd</Company>
  <LinksUpToDate>false</LinksUpToDate>
  <CharactersWithSpaces>3665</CharactersWithSpaces>
  <SharedDoc>false</SharedDoc>
  <HyperlinkBase/>
  <HLinks>
    <vt:vector size="18" baseType="variant">
      <vt:variant>
        <vt:i4>4259917</vt:i4>
      </vt:variant>
      <vt:variant>
        <vt:i4>15</vt:i4>
      </vt:variant>
      <vt:variant>
        <vt:i4>0</vt:i4>
      </vt:variant>
      <vt:variant>
        <vt:i4>5</vt:i4>
      </vt:variant>
      <vt:variant>
        <vt:lpwstr>http://www.atos.net/</vt:lpwstr>
      </vt:variant>
      <vt:variant>
        <vt:lpwstr/>
      </vt:variant>
      <vt:variant>
        <vt:i4>6946834</vt:i4>
      </vt:variant>
      <vt:variant>
        <vt:i4>12</vt:i4>
      </vt:variant>
      <vt:variant>
        <vt:i4>0</vt:i4>
      </vt:variant>
      <vt:variant>
        <vt:i4>5</vt:i4>
      </vt:variant>
      <vt:variant>
        <vt:lpwstr>mailto:atos@havas-se.com</vt:lpwstr>
      </vt:variant>
      <vt:variant>
        <vt:lpwstr/>
      </vt:variant>
      <vt:variant>
        <vt:i4>2490403</vt:i4>
      </vt:variant>
      <vt:variant>
        <vt:i4>3</vt:i4>
      </vt:variant>
      <vt:variant>
        <vt:i4>0</vt:i4>
      </vt:variant>
      <vt:variant>
        <vt:i4>5</vt:i4>
      </vt:variant>
      <vt:variant>
        <vt:lpwstr>http://www.atos.net/London2012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dc:title>
  <dc:creator>BETC</dc:creator>
  <cp:lastModifiedBy>Scott Andrew</cp:lastModifiedBy>
  <cp:revision>2</cp:revision>
  <cp:lastPrinted>2012-07-18T16:57:00Z</cp:lastPrinted>
  <dcterms:created xsi:type="dcterms:W3CDTF">2016-05-26T01:34:00Z</dcterms:created>
  <dcterms:modified xsi:type="dcterms:W3CDTF">2016-05-26T01:34:00Z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-940845661</vt:i4>
  </property>
  <property fmtid="{D5CDD505-2E9C-101B-9397-08002B2CF9AE}" pid="4" name="_EmailSubject">
    <vt:lpwstr>PR  Notification: Access to the Rio 2016 Olympic Games Goes Through Atos </vt:lpwstr>
  </property>
  <property fmtid="{D5CDD505-2E9C-101B-9397-08002B2CF9AE}" pid="5" name="_AuthorEmail">
    <vt:lpwstr>caroline.crouch@atos.net</vt:lpwstr>
  </property>
  <property fmtid="{D5CDD505-2E9C-101B-9397-08002B2CF9AE}" pid="6" name="_AuthorEmailDisplayName">
    <vt:lpwstr>Crouch, Caroline</vt:lpwstr>
  </property>
  <property fmtid="{D5CDD505-2E9C-101B-9397-08002B2CF9AE}" pid="7" name="_PreviousAdHocReviewCycleID">
    <vt:i4>-1856132900</vt:i4>
  </property>
</Properties>
</file>