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34A2E" w14:textId="77777777" w:rsidR="00DC2929" w:rsidRDefault="000B7D30">
      <w:pPr>
        <w:rPr>
          <w:b/>
        </w:rPr>
      </w:pPr>
      <w:r w:rsidRPr="007E7B9E">
        <w:rPr>
          <w:b/>
          <w:noProof/>
          <w:color w:val="000000" w:themeColor="text1"/>
          <w:sz w:val="28"/>
          <w:szCs w:val="28"/>
          <w:highlight w:val="yellow"/>
          <w:lang w:eastAsia="sv-SE"/>
        </w:rPr>
        <w:drawing>
          <wp:anchor distT="0" distB="0" distL="114300" distR="114300" simplePos="0" relativeHeight="251661312" behindDoc="0" locked="0" layoutInCell="1" allowOverlap="1" wp14:anchorId="0004605D" wp14:editId="42F172C7">
            <wp:simplePos x="0" y="0"/>
            <wp:positionH relativeFrom="column">
              <wp:posOffset>2828925</wp:posOffset>
            </wp:positionH>
            <wp:positionV relativeFrom="paragraph">
              <wp:posOffset>0</wp:posOffset>
            </wp:positionV>
            <wp:extent cx="2838450" cy="219075"/>
            <wp:effectExtent l="0" t="0" r="635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3845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r>
        <w:rPr>
          <w:b/>
        </w:rPr>
        <w:tab/>
      </w:r>
    </w:p>
    <w:p w14:paraId="4951A2CC" w14:textId="77777777" w:rsidR="000B7D30" w:rsidRDefault="000B7D30" w:rsidP="00B166DA">
      <w:pPr>
        <w:spacing w:after="360"/>
        <w:rPr>
          <w:color w:val="000000" w:themeColor="text1"/>
        </w:rPr>
      </w:pPr>
    </w:p>
    <w:p w14:paraId="5BDF4F03" w14:textId="77777777" w:rsidR="00B166DA" w:rsidRPr="00487D80" w:rsidRDefault="00B166DA" w:rsidP="00B166DA">
      <w:pPr>
        <w:spacing w:after="360"/>
        <w:rPr>
          <w:rFonts w:ascii="Malgun Gothic" w:eastAsia="Malgun Gothic" w:hAnsi="Malgun Gothic"/>
          <w:color w:val="000000" w:themeColor="text1"/>
          <w:sz w:val="20"/>
          <w:szCs w:val="20"/>
        </w:rPr>
      </w:pPr>
      <w:r w:rsidRPr="00487D80">
        <w:rPr>
          <w:rFonts w:ascii="Malgun Gothic" w:eastAsia="Malgun Gothic" w:hAnsi="Malgun Gothic"/>
          <w:color w:val="000000" w:themeColor="text1"/>
          <w:sz w:val="20"/>
          <w:szCs w:val="20"/>
        </w:rPr>
        <w:t>Pressmeddelande 2020-09-</w:t>
      </w:r>
      <w:r w:rsidR="00633B34" w:rsidRPr="00487D80">
        <w:rPr>
          <w:rFonts w:ascii="Malgun Gothic" w:eastAsia="Malgun Gothic" w:hAnsi="Malgun Gothic"/>
          <w:color w:val="000000" w:themeColor="text1"/>
          <w:sz w:val="20"/>
          <w:szCs w:val="20"/>
        </w:rPr>
        <w:t>28</w:t>
      </w:r>
    </w:p>
    <w:p w14:paraId="20E71D4E" w14:textId="77777777" w:rsidR="00DC2929" w:rsidRPr="000B7D30" w:rsidRDefault="00DC2929" w:rsidP="000B7D30">
      <w:pPr>
        <w:rPr>
          <w:rFonts w:eastAsia="Malgun Gothic Semilight" w:cstheme="minorHAnsi"/>
          <w:b/>
          <w:sz w:val="36"/>
          <w:szCs w:val="36"/>
        </w:rPr>
      </w:pPr>
      <w:r w:rsidRPr="000B7D30">
        <w:rPr>
          <w:rFonts w:eastAsia="Malgun Gothic Semilight" w:cstheme="minorHAnsi"/>
          <w:b/>
          <w:sz w:val="36"/>
          <w:szCs w:val="36"/>
        </w:rPr>
        <w:t xml:space="preserve">VAD HAR LÄSRÖRELSEN GJORT </w:t>
      </w:r>
      <w:r w:rsidR="00AD4882" w:rsidRPr="000B7D30">
        <w:rPr>
          <w:rFonts w:eastAsia="Malgun Gothic Semilight" w:cstheme="minorHAnsi"/>
          <w:b/>
          <w:sz w:val="36"/>
          <w:szCs w:val="36"/>
        </w:rPr>
        <w:t>UNDER 20 ÅR</w:t>
      </w:r>
      <w:r w:rsidRPr="000B7D30">
        <w:rPr>
          <w:rFonts w:eastAsia="Malgun Gothic Semilight" w:cstheme="minorHAnsi"/>
          <w:b/>
          <w:sz w:val="36"/>
          <w:szCs w:val="36"/>
        </w:rPr>
        <w:t>?</w:t>
      </w:r>
    </w:p>
    <w:p w14:paraId="5D5BEC70" w14:textId="77777777" w:rsidR="000B7D30" w:rsidRDefault="000B7D30" w:rsidP="000B7D30">
      <w:pPr>
        <w:rPr>
          <w:rFonts w:ascii="Malgun Gothic Semilight" w:eastAsia="Malgun Gothic Semilight" w:hAnsi="Malgun Gothic Semilight" w:cs="Malgun Gothic Semilight"/>
          <w:b/>
        </w:rPr>
      </w:pPr>
    </w:p>
    <w:p w14:paraId="2A8A59E2" w14:textId="77777777" w:rsidR="000B7D30" w:rsidRPr="00487D80" w:rsidRDefault="00DC2929" w:rsidP="000B7D30">
      <w:pPr>
        <w:rPr>
          <w:rFonts w:ascii="Malgun Gothic" w:eastAsia="Malgun Gothic" w:hAnsi="Malgun Gothic" w:cs="Malgun Gothic Semilight"/>
          <w:sz w:val="20"/>
          <w:szCs w:val="20"/>
        </w:rPr>
      </w:pPr>
      <w:r w:rsidRPr="00487D80">
        <w:rPr>
          <w:rFonts w:ascii="Malgun Gothic" w:eastAsia="Malgun Gothic" w:hAnsi="Malgun Gothic" w:cs="Malgun Gothic Semilight"/>
          <w:b/>
          <w:sz w:val="20"/>
          <w:szCs w:val="20"/>
        </w:rPr>
        <w:t>En hel del insåg vi när vi började sammanfatta projekt, friska upp minnen och gräva i arkiv.</w:t>
      </w:r>
      <w:r w:rsidRPr="00487D80">
        <w:rPr>
          <w:rFonts w:ascii="Malgun Gothic" w:eastAsia="Malgun Gothic" w:hAnsi="Malgun Gothic" w:cs="Malgun Gothic Semilight"/>
          <w:sz w:val="20"/>
          <w:szCs w:val="20"/>
        </w:rPr>
        <w:t xml:space="preserve"> </w:t>
      </w:r>
    </w:p>
    <w:p w14:paraId="18A6FABC" w14:textId="77777777" w:rsidR="00233FA6" w:rsidRPr="00487D80" w:rsidRDefault="00DC2929" w:rsidP="000B7D30">
      <w:pPr>
        <w:rPr>
          <w:rFonts w:ascii="Malgun Gothic" w:eastAsia="Malgun Gothic" w:hAnsi="Malgun Gothic" w:cs="Malgun Gothic Semilight"/>
          <w:sz w:val="20"/>
          <w:szCs w:val="20"/>
        </w:rPr>
      </w:pPr>
      <w:r w:rsidRPr="00487D80">
        <w:rPr>
          <w:rFonts w:ascii="Malgun Gothic" w:eastAsia="Malgun Gothic" w:hAnsi="Malgun Gothic" w:cs="Malgun Gothic Semilight"/>
          <w:sz w:val="20"/>
          <w:szCs w:val="20"/>
        </w:rPr>
        <w:t xml:space="preserve">Läsrörelsen invigdes på Bokmässan i Göteborg </w:t>
      </w:r>
      <w:r w:rsidR="00233FA6" w:rsidRPr="00487D80">
        <w:rPr>
          <w:rFonts w:ascii="Malgun Gothic" w:eastAsia="Malgun Gothic" w:hAnsi="Malgun Gothic" w:cs="Malgun Gothic Semilight"/>
          <w:sz w:val="20"/>
          <w:szCs w:val="20"/>
        </w:rPr>
        <w:t>mitt under</w:t>
      </w:r>
      <w:r w:rsidRPr="00487D80">
        <w:rPr>
          <w:rFonts w:ascii="Malgun Gothic" w:eastAsia="Malgun Gothic" w:hAnsi="Malgun Gothic" w:cs="Malgun Gothic Semilight"/>
          <w:sz w:val="20"/>
          <w:szCs w:val="20"/>
        </w:rPr>
        <w:t xml:space="preserve"> paradigmskiftet år 2000. De ”enkla” jobben var på väg bort. Datoriseringen gjorde att man behövde kunna läsa på vilket jobb man än hade. Samtidigt som oroande siffror om föräldrars minskade läsande för sina barn publicerades. </w:t>
      </w:r>
    </w:p>
    <w:p w14:paraId="58EDCAA6" w14:textId="77777777" w:rsidR="00233FA6" w:rsidRPr="00487D80" w:rsidRDefault="00233FA6" w:rsidP="000B7D30">
      <w:pPr>
        <w:rPr>
          <w:rFonts w:ascii="Malgun Gothic" w:eastAsia="Malgun Gothic" w:hAnsi="Malgun Gothic" w:cs="Malgun Gothic Semilight"/>
          <w:sz w:val="20"/>
          <w:szCs w:val="20"/>
        </w:rPr>
      </w:pPr>
      <w:r w:rsidRPr="00487D80">
        <w:rPr>
          <w:rFonts w:ascii="Malgun Gothic" w:eastAsia="Malgun Gothic" w:hAnsi="Malgun Gothic" w:cs="Malgun Gothic Semilight"/>
          <w:sz w:val="20"/>
          <w:szCs w:val="20"/>
        </w:rPr>
        <w:tab/>
        <w:t xml:space="preserve">Läsrörelsen har sedan starten </w:t>
      </w:r>
      <w:r w:rsidR="00AD4882" w:rsidRPr="00487D80">
        <w:rPr>
          <w:rFonts w:ascii="Malgun Gothic" w:eastAsia="Malgun Gothic" w:hAnsi="Malgun Gothic" w:cs="Malgun Gothic Semilight"/>
          <w:sz w:val="20"/>
          <w:szCs w:val="20"/>
        </w:rPr>
        <w:t xml:space="preserve">framförallt </w:t>
      </w:r>
      <w:r w:rsidRPr="00487D80">
        <w:rPr>
          <w:rFonts w:ascii="Malgun Gothic" w:eastAsia="Malgun Gothic" w:hAnsi="Malgun Gothic" w:cs="Malgun Gothic Semilight"/>
          <w:sz w:val="20"/>
          <w:szCs w:val="20"/>
        </w:rPr>
        <w:t xml:space="preserve">drivit läsfrämjande projekt </w:t>
      </w:r>
      <w:r w:rsidR="00A66D0E" w:rsidRPr="00487D80">
        <w:rPr>
          <w:rFonts w:ascii="Malgun Gothic" w:eastAsia="Malgun Gothic" w:hAnsi="Malgun Gothic" w:cs="Malgun Gothic Semilight"/>
          <w:sz w:val="20"/>
          <w:szCs w:val="20"/>
        </w:rPr>
        <w:t>tillsammans med</w:t>
      </w:r>
      <w:r w:rsidRPr="00487D80">
        <w:rPr>
          <w:rFonts w:ascii="Malgun Gothic" w:eastAsia="Malgun Gothic" w:hAnsi="Malgun Gothic" w:cs="Malgun Gothic Semilight"/>
          <w:sz w:val="20"/>
          <w:szCs w:val="20"/>
        </w:rPr>
        <w:t xml:space="preserve"> barn och ungdomar från 0-19 år. Med hjälp av bra pedagoger, framstående experter, spännande föreläsare, kunniga samarbetspart</w:t>
      </w:r>
      <w:r w:rsidR="00A01408" w:rsidRPr="00487D80">
        <w:rPr>
          <w:rFonts w:ascii="Malgun Gothic" w:eastAsia="Malgun Gothic" w:hAnsi="Malgun Gothic" w:cs="Malgun Gothic Semilight"/>
          <w:sz w:val="20"/>
          <w:szCs w:val="20"/>
        </w:rPr>
        <w:t>n</w:t>
      </w:r>
      <w:r w:rsidRPr="00487D80">
        <w:rPr>
          <w:rFonts w:ascii="Malgun Gothic" w:eastAsia="Malgun Gothic" w:hAnsi="Malgun Gothic" w:cs="Malgun Gothic Semilight"/>
          <w:sz w:val="20"/>
          <w:szCs w:val="20"/>
        </w:rPr>
        <w:t>ers, författare, bildskapare och andra kreatörer har barn</w:t>
      </w:r>
      <w:r w:rsidR="00931C49" w:rsidRPr="00487D80">
        <w:rPr>
          <w:rFonts w:ascii="Malgun Gothic" w:eastAsia="Malgun Gothic" w:hAnsi="Malgun Gothic" w:cs="Malgun Gothic Semilight"/>
          <w:sz w:val="20"/>
          <w:szCs w:val="20"/>
        </w:rPr>
        <w:t>s</w:t>
      </w:r>
      <w:r w:rsidRPr="00487D80">
        <w:rPr>
          <w:rFonts w:ascii="Malgun Gothic" w:eastAsia="Malgun Gothic" w:hAnsi="Malgun Gothic" w:cs="Malgun Gothic Semilight"/>
          <w:sz w:val="20"/>
          <w:szCs w:val="20"/>
        </w:rPr>
        <w:t xml:space="preserve"> läslust väckts och ungdomar fått läsupplevelser de aldrig glömmer. Alltid under Läsrörelsens motto: Ge dina barn ett språk. </w:t>
      </w:r>
      <w:r w:rsidR="00A66D0E" w:rsidRPr="00487D80">
        <w:rPr>
          <w:rFonts w:ascii="Malgun Gothic" w:eastAsia="Malgun Gothic" w:hAnsi="Malgun Gothic" w:cs="Malgun Gothic Semilight"/>
          <w:sz w:val="20"/>
          <w:szCs w:val="20"/>
        </w:rPr>
        <w:t xml:space="preserve">Och alltid med Elisabet </w:t>
      </w:r>
      <w:proofErr w:type="spellStart"/>
      <w:r w:rsidR="00A66D0E" w:rsidRPr="00487D80">
        <w:rPr>
          <w:rFonts w:ascii="Malgun Gothic" w:eastAsia="Malgun Gothic" w:hAnsi="Malgun Gothic" w:cs="Malgun Gothic Semilight"/>
          <w:sz w:val="20"/>
          <w:szCs w:val="20"/>
        </w:rPr>
        <w:t>Reslegård</w:t>
      </w:r>
      <w:proofErr w:type="spellEnd"/>
      <w:r w:rsidR="00A66D0E" w:rsidRPr="00487D80">
        <w:rPr>
          <w:rFonts w:ascii="Malgun Gothic" w:eastAsia="Malgun Gothic" w:hAnsi="Malgun Gothic" w:cs="Malgun Gothic Semilight"/>
          <w:sz w:val="20"/>
          <w:szCs w:val="20"/>
        </w:rPr>
        <w:t xml:space="preserve"> som projektledare.</w:t>
      </w:r>
    </w:p>
    <w:p w14:paraId="35841FAB" w14:textId="77777777" w:rsidR="00DC2929" w:rsidRPr="00487D80" w:rsidRDefault="00233FA6" w:rsidP="000B7D30">
      <w:pPr>
        <w:rPr>
          <w:rFonts w:ascii="Malgun Gothic" w:eastAsia="Malgun Gothic" w:hAnsi="Malgun Gothic" w:cs="Malgun Gothic Semilight"/>
          <w:sz w:val="20"/>
          <w:szCs w:val="20"/>
        </w:rPr>
      </w:pPr>
      <w:r w:rsidRPr="00487D80">
        <w:rPr>
          <w:rFonts w:ascii="Malgun Gothic" w:eastAsia="Malgun Gothic" w:hAnsi="Malgun Gothic" w:cs="Malgun Gothic Semilight"/>
          <w:sz w:val="20"/>
          <w:szCs w:val="20"/>
        </w:rPr>
        <w:tab/>
        <w:t xml:space="preserve">I skriften </w:t>
      </w:r>
      <w:r w:rsidRPr="00487D80">
        <w:rPr>
          <w:rFonts w:ascii="Malgun Gothic" w:eastAsia="Malgun Gothic" w:hAnsi="Malgun Gothic" w:cs="Malgun Gothic Semilight"/>
          <w:i/>
          <w:sz w:val="20"/>
          <w:szCs w:val="20"/>
        </w:rPr>
        <w:t>Våra tjugo första läsår</w:t>
      </w:r>
      <w:r w:rsidR="00A66D0E" w:rsidRPr="00487D80">
        <w:rPr>
          <w:rFonts w:ascii="Malgun Gothic" w:eastAsia="Malgun Gothic" w:hAnsi="Malgun Gothic" w:cs="Malgun Gothic Semilight"/>
          <w:sz w:val="20"/>
          <w:szCs w:val="20"/>
        </w:rPr>
        <w:t xml:space="preserve"> </w:t>
      </w:r>
      <w:r w:rsidRPr="00487D80">
        <w:rPr>
          <w:rFonts w:ascii="Malgun Gothic" w:eastAsia="Malgun Gothic" w:hAnsi="Malgun Gothic" w:cs="Malgun Gothic Semilight"/>
          <w:sz w:val="20"/>
          <w:szCs w:val="20"/>
        </w:rPr>
        <w:t xml:space="preserve">förstår man vad tre telefonsamtal under en halvtimme </w:t>
      </w:r>
      <w:r w:rsidR="007B5CE2" w:rsidRPr="00487D80">
        <w:rPr>
          <w:rFonts w:ascii="Malgun Gothic" w:eastAsia="Malgun Gothic" w:hAnsi="Malgun Gothic" w:cs="Malgun Gothic Semilight"/>
          <w:sz w:val="20"/>
          <w:szCs w:val="20"/>
        </w:rPr>
        <w:t>faktiskt kan leda</w:t>
      </w:r>
      <w:r w:rsidRPr="00487D80">
        <w:rPr>
          <w:rFonts w:ascii="Malgun Gothic" w:eastAsia="Malgun Gothic" w:hAnsi="Malgun Gothic" w:cs="Malgun Gothic Semilight"/>
          <w:sz w:val="20"/>
          <w:szCs w:val="20"/>
        </w:rPr>
        <w:t xml:space="preserve"> till.</w:t>
      </w:r>
    </w:p>
    <w:p w14:paraId="28BFA309" w14:textId="77777777" w:rsidR="00A66D0E" w:rsidRPr="00487D80" w:rsidRDefault="00A66D0E" w:rsidP="000B7D30">
      <w:pPr>
        <w:rPr>
          <w:rFonts w:ascii="Malgun Gothic" w:eastAsia="Malgun Gothic" w:hAnsi="Malgun Gothic" w:cs="Malgun Gothic Semilight"/>
          <w:sz w:val="20"/>
          <w:szCs w:val="20"/>
        </w:rPr>
      </w:pPr>
    </w:p>
    <w:p w14:paraId="5ADE67C9" w14:textId="77777777" w:rsidR="00A66D0E" w:rsidRPr="00487D80" w:rsidRDefault="00A66D0E" w:rsidP="000B7D30">
      <w:pPr>
        <w:rPr>
          <w:rFonts w:ascii="Malgun Gothic" w:eastAsia="Malgun Gothic" w:hAnsi="Malgun Gothic" w:cs="Malgun Gothic Semilight"/>
          <w:i/>
          <w:sz w:val="20"/>
          <w:szCs w:val="20"/>
        </w:rPr>
      </w:pPr>
      <w:r w:rsidRPr="00487D80">
        <w:rPr>
          <w:rFonts w:ascii="Malgun Gothic" w:eastAsia="Malgun Gothic" w:hAnsi="Malgun Gothic" w:cs="Malgun Gothic Semilight"/>
          <w:i/>
          <w:sz w:val="20"/>
          <w:szCs w:val="20"/>
        </w:rPr>
        <w:t>Svante Törngren, redaktör</w:t>
      </w:r>
    </w:p>
    <w:p w14:paraId="214069DB" w14:textId="77777777" w:rsidR="007B5CE2" w:rsidRDefault="007B5CE2" w:rsidP="000B7D30">
      <w:pPr>
        <w:rPr>
          <w:rFonts w:ascii="Malgun Gothic Semilight" w:eastAsia="Malgun Gothic Semilight" w:hAnsi="Malgun Gothic Semilight" w:cs="Malgun Gothic Semilight"/>
          <w:i/>
          <w:sz w:val="20"/>
          <w:szCs w:val="20"/>
        </w:rPr>
      </w:pPr>
    </w:p>
    <w:p w14:paraId="3F29B63F" w14:textId="77777777" w:rsidR="00633B34" w:rsidRPr="00633B34" w:rsidRDefault="00070C00" w:rsidP="000B7D30">
      <w:pPr>
        <w:rPr>
          <w:rFonts w:ascii="Malgun Gothic Semilight" w:eastAsia="Malgun Gothic Semilight" w:hAnsi="Malgun Gothic Semilight" w:cs="Malgun Gothic Semilight"/>
        </w:rPr>
      </w:pPr>
      <w:hyperlink r:id="rId7" w:history="1">
        <w:r w:rsidR="00633B34" w:rsidRPr="00633B34">
          <w:rPr>
            <w:rStyle w:val="Hyperlink"/>
            <w:rFonts w:ascii="Malgun Gothic Semilight" w:eastAsia="Malgun Gothic Semilight" w:hAnsi="Malgun Gothic Semilight" w:cs="Malgun Gothic Semilight"/>
            <w:color w:val="auto"/>
            <w:sz w:val="20"/>
            <w:szCs w:val="20"/>
          </w:rPr>
          <w:t>www.lasrorelsen.nu</w:t>
        </w:r>
      </w:hyperlink>
      <w:r w:rsidR="00633B34">
        <w:rPr>
          <w:rFonts w:ascii="Malgun Gothic Semilight" w:eastAsia="Malgun Gothic Semilight" w:hAnsi="Malgun Gothic Semilight" w:cs="Malgun Gothic Semilight"/>
          <w:sz w:val="20"/>
          <w:szCs w:val="20"/>
        </w:rPr>
        <w:t xml:space="preserve"> </w:t>
      </w:r>
    </w:p>
    <w:p w14:paraId="3E4177DD" w14:textId="77777777" w:rsidR="00633B34" w:rsidRDefault="00633B34" w:rsidP="000B7D30">
      <w:pPr>
        <w:pStyle w:val="yiv7266803361msonormal"/>
        <w:shd w:val="clear" w:color="auto" w:fill="FFFFFF"/>
        <w:spacing w:before="0" w:beforeAutospacing="0" w:after="0" w:afterAutospacing="0"/>
        <w:rPr>
          <w:rFonts w:ascii="Malgun Gothic Semilight" w:eastAsia="Malgun Gothic Semilight" w:hAnsi="Malgun Gothic Semilight" w:cs="Malgun Gothic Semilight"/>
          <w:color w:val="000000"/>
          <w:sz w:val="20"/>
          <w:szCs w:val="20"/>
        </w:rPr>
      </w:pPr>
    </w:p>
    <w:p w14:paraId="70A01F1E" w14:textId="77777777" w:rsidR="00633B34" w:rsidRPr="00487D80" w:rsidRDefault="00633B34" w:rsidP="00487D80">
      <w:pPr>
        <w:pStyle w:val="yiv7266803361msonormal"/>
        <w:shd w:val="clear" w:color="auto" w:fill="FFFFFF"/>
        <w:spacing w:before="0" w:beforeAutospacing="0" w:after="0" w:afterAutospacing="0"/>
        <w:rPr>
          <w:rFonts w:ascii="Malgun Gothic" w:eastAsia="Malgun Gothic" w:hAnsi="Malgun Gothic" w:cs="Malgun Gothic Semilight"/>
          <w:color w:val="000000"/>
          <w:sz w:val="20"/>
          <w:szCs w:val="20"/>
        </w:rPr>
      </w:pPr>
      <w:r w:rsidRPr="00487D80">
        <w:rPr>
          <w:rFonts w:ascii="Malgun Gothic" w:eastAsia="Malgun Gothic" w:hAnsi="Malgun Gothic" w:cs="Malgun Gothic Semilight"/>
          <w:color w:val="000000"/>
          <w:sz w:val="20"/>
          <w:szCs w:val="20"/>
        </w:rPr>
        <w:t>På Bokmässan 2020 ansvarade</w:t>
      </w:r>
      <w:r w:rsidR="00CD35E4" w:rsidRPr="00487D80">
        <w:rPr>
          <w:rFonts w:ascii="Malgun Gothic" w:eastAsia="Malgun Gothic" w:hAnsi="Malgun Gothic" w:cs="Malgun Gothic Semilight"/>
          <w:color w:val="000000"/>
          <w:sz w:val="20"/>
          <w:szCs w:val="20"/>
        </w:rPr>
        <w:t xml:space="preserve"> Läsrörelsen för temat</w:t>
      </w:r>
      <w:r w:rsidR="00CD35E4" w:rsidRPr="00487D80">
        <w:rPr>
          <w:rStyle w:val="yiv7266803361apple-converted-space"/>
          <w:rFonts w:ascii="Malgun Gothic" w:eastAsia="Malgun Gothic" w:hAnsi="Malgun Gothic" w:cs="Malgun Gothic Semilight"/>
          <w:color w:val="000000"/>
          <w:sz w:val="20"/>
          <w:szCs w:val="20"/>
        </w:rPr>
        <w:t> </w:t>
      </w:r>
      <w:r w:rsidR="00CD35E4" w:rsidRPr="00487D80">
        <w:rPr>
          <w:rFonts w:ascii="Malgun Gothic" w:eastAsia="Malgun Gothic" w:hAnsi="Malgun Gothic" w:cs="Malgun Gothic Semilight"/>
          <w:color w:val="000000"/>
          <w:sz w:val="20"/>
          <w:szCs w:val="20"/>
        </w:rPr>
        <w:t>LÄS! LÄS! LÄS!</w:t>
      </w:r>
      <w:r w:rsidR="00CD35E4" w:rsidRPr="00487D80">
        <w:rPr>
          <w:rStyle w:val="yiv7266803361apple-converted-space"/>
          <w:rFonts w:ascii="Malgun Gothic" w:eastAsia="Malgun Gothic" w:hAnsi="Malgun Gothic" w:cs="Malgun Gothic Semilight"/>
          <w:color w:val="000000"/>
          <w:sz w:val="20"/>
          <w:szCs w:val="20"/>
        </w:rPr>
        <w:t> </w:t>
      </w:r>
      <w:r w:rsidRPr="00487D80">
        <w:rPr>
          <w:rStyle w:val="yiv7266803361apple-converted-space"/>
          <w:rFonts w:ascii="Malgun Gothic" w:eastAsia="Malgun Gothic" w:hAnsi="Malgun Gothic" w:cs="Malgun Gothic Semilight"/>
          <w:color w:val="000000"/>
          <w:sz w:val="20"/>
          <w:szCs w:val="20"/>
        </w:rPr>
        <w:t xml:space="preserve">med </w:t>
      </w:r>
      <w:r w:rsidR="00CD35E4" w:rsidRPr="00487D80">
        <w:rPr>
          <w:rFonts w:ascii="Malgun Gothic" w:eastAsia="Malgun Gothic" w:hAnsi="Malgun Gothic" w:cs="Malgun Gothic Semilight"/>
          <w:color w:val="000000"/>
          <w:sz w:val="20"/>
          <w:szCs w:val="20"/>
        </w:rPr>
        <w:t>nio profilseminarier</w:t>
      </w:r>
      <w:r w:rsidRPr="00487D80">
        <w:rPr>
          <w:rFonts w:ascii="Malgun Gothic" w:eastAsia="Malgun Gothic" w:hAnsi="Malgun Gothic" w:cs="Malgun Gothic Semilight"/>
          <w:color w:val="000000"/>
          <w:sz w:val="20"/>
          <w:szCs w:val="20"/>
        </w:rPr>
        <w:t>.</w:t>
      </w:r>
      <w:r w:rsidR="00CD35E4" w:rsidRPr="00487D80">
        <w:rPr>
          <w:rFonts w:ascii="Malgun Gothic" w:eastAsia="Malgun Gothic" w:hAnsi="Malgun Gothic" w:cs="Malgun Gothic Semilight"/>
          <w:color w:val="000000"/>
          <w:sz w:val="20"/>
          <w:szCs w:val="20"/>
        </w:rPr>
        <w:t xml:space="preserve"> </w:t>
      </w:r>
      <w:r w:rsidRPr="00487D80">
        <w:rPr>
          <w:rFonts w:ascii="Malgun Gothic" w:eastAsia="Malgun Gothic" w:hAnsi="Malgun Gothic" w:cs="Malgun Gothic Semilight"/>
          <w:color w:val="000000"/>
          <w:sz w:val="20"/>
          <w:szCs w:val="20"/>
        </w:rPr>
        <w:t xml:space="preserve">Ett av dem var, </w:t>
      </w:r>
      <w:r w:rsidR="00CD35E4" w:rsidRPr="00487D80">
        <w:rPr>
          <w:rFonts w:ascii="Malgun Gothic" w:eastAsia="Malgun Gothic" w:hAnsi="Malgun Gothic" w:cs="Malgun Gothic Semilight"/>
          <w:color w:val="000000"/>
          <w:sz w:val="20"/>
          <w:szCs w:val="20"/>
        </w:rPr>
        <w:t>precis som år 2000,</w:t>
      </w:r>
      <w:r w:rsidR="00CD35E4" w:rsidRPr="00487D80">
        <w:rPr>
          <w:rStyle w:val="yiv7266803361apple-converted-space"/>
          <w:rFonts w:ascii="Malgun Gothic" w:eastAsia="Malgun Gothic" w:hAnsi="Malgun Gothic" w:cs="Malgun Gothic Semilight"/>
          <w:color w:val="000000"/>
          <w:sz w:val="20"/>
          <w:szCs w:val="20"/>
        </w:rPr>
        <w:t> </w:t>
      </w:r>
      <w:r w:rsidR="00CD35E4" w:rsidRPr="00487D80">
        <w:rPr>
          <w:rFonts w:ascii="Malgun Gothic" w:eastAsia="Malgun Gothic" w:hAnsi="Malgun Gothic" w:cs="Malgun Gothic Semilight"/>
          <w:color w:val="000000"/>
          <w:sz w:val="20"/>
          <w:szCs w:val="20"/>
        </w:rPr>
        <w:t>med alla riksdagens partiledare</w:t>
      </w:r>
      <w:r w:rsidRPr="00487D80">
        <w:rPr>
          <w:rFonts w:ascii="Malgun Gothic" w:eastAsia="Malgun Gothic" w:hAnsi="Malgun Gothic" w:cs="Malgun Gothic Semilight"/>
          <w:color w:val="000000"/>
          <w:sz w:val="20"/>
          <w:szCs w:val="20"/>
        </w:rPr>
        <w:t xml:space="preserve"> och var inriktat på lusten till läsandet</w:t>
      </w:r>
      <w:r w:rsidR="00CD35E4" w:rsidRPr="00487D80">
        <w:rPr>
          <w:rFonts w:ascii="Malgun Gothic" w:eastAsia="Malgun Gothic" w:hAnsi="Malgun Gothic" w:cs="Malgun Gothic Semilight"/>
          <w:color w:val="000000"/>
          <w:sz w:val="20"/>
          <w:szCs w:val="20"/>
        </w:rPr>
        <w:t xml:space="preserve">. </w:t>
      </w:r>
      <w:r w:rsidRPr="00487D80">
        <w:rPr>
          <w:rFonts w:ascii="Malgun Gothic" w:eastAsia="Malgun Gothic" w:hAnsi="Malgun Gothic" w:cs="Malgun Gothic Semilight"/>
          <w:color w:val="000000"/>
          <w:sz w:val="20"/>
          <w:szCs w:val="20"/>
        </w:rPr>
        <w:t>Seminariet som var i Riksdagsbiblioteket blev ett av de mest omtalade. Hela listan med de åtta skönlitterära och åtta f</w:t>
      </w:r>
      <w:r w:rsidR="00487D80" w:rsidRPr="00487D80">
        <w:rPr>
          <w:rFonts w:ascii="Malgun Gothic" w:eastAsia="Malgun Gothic" w:hAnsi="Malgun Gothic" w:cs="Malgun Gothic Semilight"/>
          <w:color w:val="000000"/>
          <w:sz w:val="20"/>
          <w:szCs w:val="20"/>
        </w:rPr>
        <w:t>ackböcker som partiledarna valde</w:t>
      </w:r>
      <w:r w:rsidRPr="00487D80">
        <w:rPr>
          <w:rFonts w:ascii="Malgun Gothic" w:eastAsia="Malgun Gothic" w:hAnsi="Malgun Gothic" w:cs="Malgun Gothic Semilight"/>
          <w:color w:val="000000"/>
          <w:sz w:val="20"/>
          <w:szCs w:val="20"/>
        </w:rPr>
        <w:t xml:space="preserve"> finns på Läsrörelsens hemsida.</w:t>
      </w:r>
    </w:p>
    <w:p w14:paraId="49D6A6D4" w14:textId="77777777" w:rsidR="00633B34" w:rsidRPr="00487D80" w:rsidRDefault="00633B34" w:rsidP="00487D80">
      <w:pPr>
        <w:pStyle w:val="yiv7266803361msonormal"/>
        <w:shd w:val="clear" w:color="auto" w:fill="FFFFFF"/>
        <w:spacing w:before="0" w:beforeAutospacing="0" w:after="0" w:afterAutospacing="0"/>
        <w:rPr>
          <w:rFonts w:ascii="Malgun Gothic" w:eastAsia="Malgun Gothic" w:hAnsi="Malgun Gothic" w:cs="Malgun Gothic Semilight"/>
          <w:color w:val="000000"/>
          <w:sz w:val="20"/>
          <w:szCs w:val="20"/>
        </w:rPr>
      </w:pPr>
    </w:p>
    <w:p w14:paraId="4ACAE044" w14:textId="0DB0325A" w:rsidR="00CD35E4" w:rsidRDefault="00CD35E4" w:rsidP="00487D80">
      <w:pPr>
        <w:pStyle w:val="yiv7266803361msonormal"/>
        <w:shd w:val="clear" w:color="auto" w:fill="FFFFFF"/>
        <w:spacing w:before="0" w:beforeAutospacing="0" w:after="0" w:afterAutospacing="0"/>
        <w:rPr>
          <w:rFonts w:ascii="Malgun Gothic" w:eastAsia="Malgun Gothic" w:hAnsi="Malgun Gothic" w:cs="Malgun Gothic Semilight"/>
          <w:color w:val="000000"/>
          <w:sz w:val="20"/>
          <w:szCs w:val="20"/>
        </w:rPr>
      </w:pPr>
      <w:r w:rsidRPr="00487D80">
        <w:rPr>
          <w:rFonts w:ascii="Malgun Gothic" w:eastAsia="Malgun Gothic" w:hAnsi="Malgun Gothic" w:cs="Malgun Gothic Semilight"/>
          <w:color w:val="000000"/>
          <w:sz w:val="20"/>
          <w:szCs w:val="20"/>
        </w:rPr>
        <w:t>2021 återkommer temat med en stor monter och 50 programaktiviteter.</w:t>
      </w:r>
      <w:r w:rsidRPr="00487D80">
        <w:rPr>
          <w:rStyle w:val="yiv7266803361apple-converted-space"/>
          <w:rFonts w:ascii="Malgun Gothic" w:eastAsia="Malgun Gothic" w:hAnsi="Malgun Gothic" w:cs="Malgun Gothic Semilight"/>
          <w:color w:val="000000"/>
          <w:sz w:val="20"/>
          <w:szCs w:val="20"/>
        </w:rPr>
        <w:t> </w:t>
      </w:r>
      <w:r w:rsidRPr="00487D80">
        <w:rPr>
          <w:rFonts w:ascii="Malgun Gothic" w:eastAsia="Malgun Gothic" w:hAnsi="Malgun Gothic" w:cs="Malgun Gothic Semilight"/>
          <w:color w:val="000000"/>
          <w:sz w:val="20"/>
          <w:szCs w:val="20"/>
        </w:rPr>
        <w:t>  </w:t>
      </w:r>
    </w:p>
    <w:p w14:paraId="3B88565A" w14:textId="78658240" w:rsidR="00485FA0" w:rsidRDefault="00485FA0" w:rsidP="00487D80">
      <w:pPr>
        <w:pStyle w:val="yiv7266803361msonormal"/>
        <w:shd w:val="clear" w:color="auto" w:fill="FFFFFF"/>
        <w:spacing w:before="0" w:beforeAutospacing="0" w:after="0" w:afterAutospacing="0"/>
        <w:rPr>
          <w:rFonts w:ascii="Malgun Gothic" w:eastAsia="Malgun Gothic" w:hAnsi="Malgun Gothic" w:cs="Malgun Gothic Semilight"/>
          <w:color w:val="000000"/>
          <w:sz w:val="20"/>
          <w:szCs w:val="20"/>
        </w:rPr>
      </w:pPr>
    </w:p>
    <w:p w14:paraId="6942BCFF" w14:textId="518DFB97" w:rsidR="00485FA0" w:rsidRPr="00487D80" w:rsidRDefault="00485FA0" w:rsidP="00487D80">
      <w:pPr>
        <w:pStyle w:val="yiv7266803361msonormal"/>
        <w:shd w:val="clear" w:color="auto" w:fill="FFFFFF"/>
        <w:spacing w:before="0" w:beforeAutospacing="0" w:after="0" w:afterAutospacing="0"/>
        <w:rPr>
          <w:rFonts w:ascii="Malgun Gothic" w:eastAsia="Malgun Gothic" w:hAnsi="Malgun Gothic" w:cs="Malgun Gothic Semilight"/>
          <w:color w:val="000000"/>
          <w:sz w:val="20"/>
          <w:szCs w:val="20"/>
        </w:rPr>
      </w:pPr>
      <w:hyperlink r:id="rId8" w:history="1">
        <w:r w:rsidRPr="00485FA0">
          <w:rPr>
            <w:rStyle w:val="Hyperlink"/>
            <w:rFonts w:ascii="Malgun Gothic" w:eastAsia="Malgun Gothic" w:hAnsi="Malgun Gothic" w:cs="Malgun Gothic Semilight"/>
            <w:sz w:val="20"/>
            <w:szCs w:val="20"/>
          </w:rPr>
          <w:t>Här hittar ni skriften</w:t>
        </w:r>
        <w:r w:rsidRPr="00485FA0">
          <w:rPr>
            <w:rStyle w:val="Hyperlink"/>
            <w:rFonts w:ascii="Malgun Gothic" w:eastAsia="Malgun Gothic" w:hAnsi="Malgun Gothic" w:cs="Malgun Gothic Semilight"/>
            <w:i/>
            <w:iCs/>
            <w:sz w:val="20"/>
            <w:szCs w:val="20"/>
          </w:rPr>
          <w:t xml:space="preserve"> </w:t>
        </w:r>
        <w:r w:rsidRPr="00485FA0">
          <w:rPr>
            <w:rStyle w:val="Hyperlink"/>
            <w:rFonts w:ascii="Malgun Gothic" w:eastAsia="Malgun Gothic" w:hAnsi="Malgun Gothic" w:cs="Malgun Gothic Semilight"/>
            <w:i/>
            <w:sz w:val="20"/>
            <w:szCs w:val="20"/>
          </w:rPr>
          <w:t>Vår</w:t>
        </w:r>
        <w:r w:rsidRPr="00485FA0">
          <w:rPr>
            <w:rStyle w:val="Hyperlink"/>
            <w:rFonts w:ascii="Malgun Gothic" w:eastAsia="Malgun Gothic" w:hAnsi="Malgun Gothic" w:cs="Malgun Gothic Semilight"/>
            <w:i/>
            <w:sz w:val="20"/>
            <w:szCs w:val="20"/>
          </w:rPr>
          <w:t>a</w:t>
        </w:r>
        <w:r w:rsidRPr="00485FA0">
          <w:rPr>
            <w:rStyle w:val="Hyperlink"/>
            <w:rFonts w:ascii="Malgun Gothic" w:eastAsia="Malgun Gothic" w:hAnsi="Malgun Gothic" w:cs="Malgun Gothic Semilight"/>
            <w:i/>
            <w:sz w:val="20"/>
            <w:szCs w:val="20"/>
          </w:rPr>
          <w:t xml:space="preserve"> tjugo första läsår</w:t>
        </w:r>
        <w:r w:rsidRPr="00485FA0">
          <w:rPr>
            <w:rStyle w:val="Hyperlink"/>
            <w:rFonts w:ascii="Malgun Gothic" w:eastAsia="Malgun Gothic" w:hAnsi="Malgun Gothic" w:cs="Malgun Gothic Semilight"/>
            <w:i/>
            <w:sz w:val="20"/>
            <w:szCs w:val="20"/>
          </w:rPr>
          <w:t>.</w:t>
        </w:r>
      </w:hyperlink>
    </w:p>
    <w:p w14:paraId="640A74F5" w14:textId="77777777" w:rsidR="00CD35E4" w:rsidRPr="00487D80" w:rsidRDefault="00CD35E4" w:rsidP="00487D80">
      <w:pPr>
        <w:pStyle w:val="yiv7266803361msonormal"/>
        <w:shd w:val="clear" w:color="auto" w:fill="FFFFFF"/>
        <w:spacing w:before="0" w:beforeAutospacing="0" w:after="0" w:afterAutospacing="0"/>
        <w:rPr>
          <w:rFonts w:ascii="Malgun Gothic" w:eastAsia="Malgun Gothic" w:hAnsi="Malgun Gothic" w:cs="Malgun Gothic Semilight"/>
          <w:color w:val="000000"/>
          <w:sz w:val="20"/>
          <w:szCs w:val="20"/>
        </w:rPr>
      </w:pPr>
      <w:r w:rsidRPr="00487D80">
        <w:rPr>
          <w:rFonts w:ascii="Malgun Gothic" w:eastAsia="Malgun Gothic" w:hAnsi="Malgun Gothic" w:cs="Malgun Gothic Semilight"/>
          <w:b/>
          <w:bCs/>
          <w:color w:val="000000"/>
          <w:sz w:val="20"/>
          <w:szCs w:val="20"/>
        </w:rPr>
        <w:t> </w:t>
      </w:r>
    </w:p>
    <w:p w14:paraId="5E625BA2" w14:textId="1BC760D3" w:rsidR="00485FA0" w:rsidRDefault="00485FA0" w:rsidP="00487D80">
      <w:pPr>
        <w:pStyle w:val="yiv7266803361msonormal"/>
        <w:shd w:val="clear" w:color="auto" w:fill="FFFFFF"/>
        <w:spacing w:before="0" w:beforeAutospacing="0" w:after="0" w:afterAutospacing="0"/>
        <w:rPr>
          <w:rFonts w:ascii="Malgun Gothic" w:eastAsia="Malgun Gothic" w:hAnsi="Malgun Gothic" w:cs="Malgun Gothic Semilight"/>
          <w:sz w:val="20"/>
          <w:szCs w:val="20"/>
        </w:rPr>
      </w:pPr>
      <w:hyperlink r:id="rId9" w:history="1">
        <w:r w:rsidRPr="00485FA0">
          <w:rPr>
            <w:rStyle w:val="Hyperlink"/>
            <w:rFonts w:ascii="Malgun Gothic" w:eastAsia="Malgun Gothic" w:hAnsi="Malgun Gothic" w:cs="Malgun Gothic Semilight"/>
            <w:sz w:val="20"/>
            <w:szCs w:val="20"/>
          </w:rPr>
          <w:t>Här läser ni mer om Läs</w:t>
        </w:r>
        <w:r w:rsidRPr="00485FA0">
          <w:rPr>
            <w:rStyle w:val="Hyperlink"/>
            <w:rFonts w:ascii="Malgun Gothic" w:eastAsia="Malgun Gothic" w:hAnsi="Malgun Gothic" w:cs="Malgun Gothic Semilight"/>
            <w:sz w:val="20"/>
            <w:szCs w:val="20"/>
          </w:rPr>
          <w:t>r</w:t>
        </w:r>
        <w:r w:rsidRPr="00485FA0">
          <w:rPr>
            <w:rStyle w:val="Hyperlink"/>
            <w:rFonts w:ascii="Malgun Gothic" w:eastAsia="Malgun Gothic" w:hAnsi="Malgun Gothic" w:cs="Malgun Gothic Semilight"/>
            <w:sz w:val="20"/>
            <w:szCs w:val="20"/>
          </w:rPr>
          <w:t>örelsens nio profilseminarier på Bokmässan 2020.</w:t>
        </w:r>
      </w:hyperlink>
    </w:p>
    <w:p w14:paraId="279B51D1" w14:textId="77777777" w:rsidR="00CD35E4" w:rsidRPr="00487D80" w:rsidRDefault="00CD35E4" w:rsidP="00487D80">
      <w:pPr>
        <w:pStyle w:val="yiv7266803361msonormal"/>
        <w:shd w:val="clear" w:color="auto" w:fill="FFFFFF"/>
        <w:spacing w:before="0" w:beforeAutospacing="0" w:after="0" w:afterAutospacing="0"/>
        <w:rPr>
          <w:rFonts w:ascii="Malgun Gothic" w:eastAsia="Malgun Gothic" w:hAnsi="Malgun Gothic" w:cs="Malgun Gothic Semilight"/>
          <w:color w:val="000000"/>
          <w:sz w:val="27"/>
          <w:szCs w:val="27"/>
        </w:rPr>
      </w:pPr>
    </w:p>
    <w:p w14:paraId="0C9E7481" w14:textId="77777777" w:rsidR="000B7D30" w:rsidRPr="00487D80" w:rsidRDefault="000B7D30" w:rsidP="00487D80">
      <w:pPr>
        <w:rPr>
          <w:rFonts w:ascii="Malgun Gothic" w:eastAsia="Malgun Gothic" w:hAnsi="Malgun Gothic" w:cs="Times New Roman"/>
          <w:color w:val="000000" w:themeColor="text1"/>
          <w:sz w:val="20"/>
          <w:szCs w:val="20"/>
        </w:rPr>
      </w:pPr>
      <w:r w:rsidRPr="00487D80">
        <w:rPr>
          <w:rFonts w:ascii="Malgun Gothic" w:eastAsia="Malgun Gothic" w:hAnsi="Malgun Gothic" w:cs="Times New Roman"/>
          <w:color w:val="000000" w:themeColor="text1"/>
          <w:sz w:val="20"/>
          <w:szCs w:val="20"/>
        </w:rPr>
        <w:t>För mer information, kontakta:</w:t>
      </w:r>
    </w:p>
    <w:p w14:paraId="35E835DB" w14:textId="77777777" w:rsidR="00CD35E4" w:rsidRPr="00487D80" w:rsidRDefault="00CD35E4" w:rsidP="00487D80">
      <w:pPr>
        <w:pStyle w:val="yiv7266803361msonormal"/>
        <w:shd w:val="clear" w:color="auto" w:fill="FFFFFF"/>
        <w:spacing w:before="0" w:beforeAutospacing="0" w:after="0" w:afterAutospacing="0"/>
        <w:rPr>
          <w:rFonts w:ascii="Malgun Gothic" w:eastAsia="Malgun Gothic" w:hAnsi="Malgun Gothic" w:cs="Malgun Gothic Semilight"/>
          <w:color w:val="000000"/>
          <w:sz w:val="20"/>
          <w:szCs w:val="20"/>
        </w:rPr>
      </w:pPr>
      <w:r w:rsidRPr="00487D80">
        <w:rPr>
          <w:rFonts w:ascii="Malgun Gothic" w:eastAsia="Malgun Gothic" w:hAnsi="Malgun Gothic" w:cs="Malgun Gothic Semilight"/>
          <w:bCs/>
          <w:color w:val="000000"/>
          <w:sz w:val="20"/>
          <w:szCs w:val="20"/>
        </w:rPr>
        <w:t xml:space="preserve">Frida </w:t>
      </w:r>
      <w:proofErr w:type="spellStart"/>
      <w:r w:rsidRPr="00487D80">
        <w:rPr>
          <w:rFonts w:ascii="Malgun Gothic" w:eastAsia="Malgun Gothic" w:hAnsi="Malgun Gothic" w:cs="Malgun Gothic Semilight"/>
          <w:bCs/>
          <w:color w:val="000000"/>
          <w:sz w:val="20"/>
          <w:szCs w:val="20"/>
        </w:rPr>
        <w:t>Ekelin</w:t>
      </w:r>
      <w:proofErr w:type="spellEnd"/>
      <w:r w:rsidRPr="00487D80">
        <w:rPr>
          <w:rFonts w:ascii="Malgun Gothic" w:eastAsia="Malgun Gothic" w:hAnsi="Malgun Gothic" w:cs="Malgun Gothic Semilight"/>
          <w:color w:val="000000"/>
          <w:sz w:val="20"/>
          <w:szCs w:val="20"/>
        </w:rPr>
        <w:t>, koordinator Läsrörelsen</w:t>
      </w:r>
    </w:p>
    <w:p w14:paraId="2866E6DB" w14:textId="77777777" w:rsidR="00CD35E4" w:rsidRPr="00487D80" w:rsidRDefault="00CD35E4" w:rsidP="00487D80">
      <w:pPr>
        <w:pStyle w:val="yiv7266803361msonormal"/>
        <w:shd w:val="clear" w:color="auto" w:fill="FFFFFF"/>
        <w:spacing w:before="0" w:beforeAutospacing="0" w:after="0" w:afterAutospacing="0"/>
        <w:rPr>
          <w:rFonts w:ascii="Malgun Gothic" w:eastAsia="Malgun Gothic" w:hAnsi="Malgun Gothic" w:cs="Malgun Gothic Semilight"/>
          <w:color w:val="000000"/>
          <w:sz w:val="20"/>
          <w:szCs w:val="20"/>
        </w:rPr>
      </w:pPr>
      <w:r w:rsidRPr="00487D80">
        <w:rPr>
          <w:rFonts w:ascii="Malgun Gothic" w:eastAsia="Malgun Gothic" w:hAnsi="Malgun Gothic" w:cs="Malgun Gothic Semilight"/>
          <w:color w:val="000000"/>
          <w:sz w:val="20"/>
          <w:szCs w:val="20"/>
        </w:rPr>
        <w:t>076-221 44 66, frida.ekelin@lasrorelsen.nu</w:t>
      </w:r>
      <w:r w:rsidRPr="00487D80">
        <w:rPr>
          <w:rStyle w:val="yiv7266803361apple-converted-space"/>
          <w:rFonts w:ascii="Malgun Gothic" w:eastAsia="Malgun Gothic" w:hAnsi="Malgun Gothic" w:cs="Malgun Gothic Semilight"/>
          <w:color w:val="000000"/>
          <w:sz w:val="20"/>
          <w:szCs w:val="20"/>
        </w:rPr>
        <w:t> </w:t>
      </w:r>
      <w:r w:rsidRPr="00487D80">
        <w:rPr>
          <w:rFonts w:ascii="Malgun Gothic" w:eastAsia="Malgun Gothic" w:hAnsi="Malgun Gothic" w:cs="Malgun Gothic Semilight"/>
          <w:color w:val="000000"/>
          <w:sz w:val="20"/>
          <w:szCs w:val="20"/>
        </w:rPr>
        <w:t>  </w:t>
      </w:r>
    </w:p>
    <w:p w14:paraId="0EB3204D" w14:textId="77777777" w:rsidR="00CD35E4" w:rsidRPr="00487D80" w:rsidRDefault="00CD35E4" w:rsidP="00487D80">
      <w:pPr>
        <w:pStyle w:val="yiv7266803361msonormal"/>
        <w:shd w:val="clear" w:color="auto" w:fill="FFFFFF"/>
        <w:spacing w:before="0" w:beforeAutospacing="0" w:after="0" w:afterAutospacing="0"/>
        <w:rPr>
          <w:rFonts w:ascii="Malgun Gothic" w:eastAsia="Malgun Gothic" w:hAnsi="Malgun Gothic"/>
          <w:color w:val="000000"/>
          <w:sz w:val="27"/>
          <w:szCs w:val="27"/>
        </w:rPr>
      </w:pPr>
      <w:r w:rsidRPr="00487D80">
        <w:rPr>
          <w:rFonts w:ascii="Malgun Gothic" w:eastAsia="Malgun Gothic" w:hAnsi="Malgun Gothic" w:cs="Calibri"/>
          <w:b/>
          <w:bCs/>
          <w:color w:val="000000"/>
          <w:sz w:val="27"/>
          <w:szCs w:val="27"/>
        </w:rPr>
        <w:t> </w:t>
      </w:r>
    </w:p>
    <w:p w14:paraId="08EADB0E" w14:textId="77777777" w:rsidR="00DC2929" w:rsidRDefault="00DC2929">
      <w:pPr>
        <w:rPr>
          <w:b/>
        </w:rPr>
      </w:pPr>
    </w:p>
    <w:p w14:paraId="34E25A97" w14:textId="77777777" w:rsidR="00DC2929" w:rsidRDefault="00DC2929">
      <w:pPr>
        <w:rPr>
          <w:b/>
        </w:rPr>
      </w:pPr>
    </w:p>
    <w:p w14:paraId="6ABA16AA" w14:textId="77777777" w:rsidR="00E16CF3" w:rsidRPr="009234E0" w:rsidRDefault="00E16CF3"/>
    <w:sectPr w:rsidR="00E16CF3" w:rsidRPr="009234E0" w:rsidSect="008D54B8">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2F70F" w14:textId="77777777" w:rsidR="00070C00" w:rsidRDefault="00070C00" w:rsidP="002A179D">
      <w:r>
        <w:separator/>
      </w:r>
    </w:p>
  </w:endnote>
  <w:endnote w:type="continuationSeparator" w:id="0">
    <w:p w14:paraId="58630BB4" w14:textId="77777777" w:rsidR="00070C00" w:rsidRDefault="00070C00" w:rsidP="002A1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algun Gothic Semilight">
    <w:panose1 w:val="020B0502040204020203"/>
    <w:charset w:val="81"/>
    <w:family w:val="swiss"/>
    <w:pitch w:val="variable"/>
    <w:sig w:usb0="B0000AAF" w:usb1="09DF7CFB" w:usb2="00000012" w:usb3="00000000" w:csb0="003E01B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4575357"/>
      <w:docPartObj>
        <w:docPartGallery w:val="Page Numbers (Bottom of Page)"/>
        <w:docPartUnique/>
      </w:docPartObj>
    </w:sdtPr>
    <w:sdtEndPr>
      <w:rPr>
        <w:rStyle w:val="PageNumber"/>
      </w:rPr>
    </w:sdtEndPr>
    <w:sdtContent>
      <w:p w14:paraId="328C7293" w14:textId="77777777" w:rsidR="002A179D" w:rsidRDefault="002A179D" w:rsidP="00A96A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144D90" w14:textId="77777777" w:rsidR="002A179D" w:rsidRDefault="002A179D" w:rsidP="002A17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0520165"/>
      <w:docPartObj>
        <w:docPartGallery w:val="Page Numbers (Bottom of Page)"/>
        <w:docPartUnique/>
      </w:docPartObj>
    </w:sdtPr>
    <w:sdtEndPr>
      <w:rPr>
        <w:rStyle w:val="PageNumber"/>
      </w:rPr>
    </w:sdtEndPr>
    <w:sdtContent>
      <w:p w14:paraId="2E19392A" w14:textId="77777777" w:rsidR="002A179D" w:rsidRDefault="002A179D" w:rsidP="00A96A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87D80">
          <w:rPr>
            <w:rStyle w:val="PageNumber"/>
            <w:noProof/>
          </w:rPr>
          <w:t>1</w:t>
        </w:r>
        <w:r>
          <w:rPr>
            <w:rStyle w:val="PageNumber"/>
          </w:rPr>
          <w:fldChar w:fldCharType="end"/>
        </w:r>
      </w:p>
    </w:sdtContent>
  </w:sdt>
  <w:p w14:paraId="18B2DA19" w14:textId="77777777" w:rsidR="002A179D" w:rsidRDefault="002A179D" w:rsidP="002A179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E3E64" w14:textId="77777777" w:rsidR="00070C00" w:rsidRDefault="00070C00" w:rsidP="002A179D">
      <w:r>
        <w:separator/>
      </w:r>
    </w:p>
  </w:footnote>
  <w:footnote w:type="continuationSeparator" w:id="0">
    <w:p w14:paraId="1A36861E" w14:textId="77777777" w:rsidR="00070C00" w:rsidRDefault="00070C00" w:rsidP="002A17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E70"/>
    <w:rsid w:val="000175ED"/>
    <w:rsid w:val="00055B8A"/>
    <w:rsid w:val="00070C00"/>
    <w:rsid w:val="00095660"/>
    <w:rsid w:val="000B7D30"/>
    <w:rsid w:val="000D0712"/>
    <w:rsid w:val="00130642"/>
    <w:rsid w:val="00132B12"/>
    <w:rsid w:val="001A7C57"/>
    <w:rsid w:val="001B779A"/>
    <w:rsid w:val="001C2388"/>
    <w:rsid w:val="001F3B4C"/>
    <w:rsid w:val="00233FA6"/>
    <w:rsid w:val="002A179D"/>
    <w:rsid w:val="002C371D"/>
    <w:rsid w:val="003622C6"/>
    <w:rsid w:val="00392BE8"/>
    <w:rsid w:val="003A517A"/>
    <w:rsid w:val="003B6C73"/>
    <w:rsid w:val="003B7533"/>
    <w:rsid w:val="00411E75"/>
    <w:rsid w:val="00466710"/>
    <w:rsid w:val="004758B5"/>
    <w:rsid w:val="004826CC"/>
    <w:rsid w:val="00485FA0"/>
    <w:rsid w:val="00487D80"/>
    <w:rsid w:val="004A2CB7"/>
    <w:rsid w:val="004B0A88"/>
    <w:rsid w:val="004E2AFC"/>
    <w:rsid w:val="005138C4"/>
    <w:rsid w:val="005167BC"/>
    <w:rsid w:val="00523657"/>
    <w:rsid w:val="00575360"/>
    <w:rsid w:val="00582E91"/>
    <w:rsid w:val="005C2B46"/>
    <w:rsid w:val="005C6835"/>
    <w:rsid w:val="005E178C"/>
    <w:rsid w:val="005E64DE"/>
    <w:rsid w:val="005E7D3C"/>
    <w:rsid w:val="00603959"/>
    <w:rsid w:val="00612634"/>
    <w:rsid w:val="00626C9C"/>
    <w:rsid w:val="00633B34"/>
    <w:rsid w:val="006820E6"/>
    <w:rsid w:val="006A44C2"/>
    <w:rsid w:val="006F7196"/>
    <w:rsid w:val="006F73CE"/>
    <w:rsid w:val="0071203F"/>
    <w:rsid w:val="00717129"/>
    <w:rsid w:val="007235F3"/>
    <w:rsid w:val="00723882"/>
    <w:rsid w:val="00743292"/>
    <w:rsid w:val="00770758"/>
    <w:rsid w:val="0077135D"/>
    <w:rsid w:val="00772E7C"/>
    <w:rsid w:val="007B5CE2"/>
    <w:rsid w:val="007B7D23"/>
    <w:rsid w:val="007C7742"/>
    <w:rsid w:val="007F12D7"/>
    <w:rsid w:val="007F1958"/>
    <w:rsid w:val="00812D17"/>
    <w:rsid w:val="00835CBE"/>
    <w:rsid w:val="00863B0F"/>
    <w:rsid w:val="008671ED"/>
    <w:rsid w:val="00870FC2"/>
    <w:rsid w:val="00876790"/>
    <w:rsid w:val="00893D2E"/>
    <w:rsid w:val="008B06CF"/>
    <w:rsid w:val="008B6D9E"/>
    <w:rsid w:val="008D05BF"/>
    <w:rsid w:val="008D46CE"/>
    <w:rsid w:val="008D54B8"/>
    <w:rsid w:val="008D757E"/>
    <w:rsid w:val="008E3019"/>
    <w:rsid w:val="008F3680"/>
    <w:rsid w:val="00914E70"/>
    <w:rsid w:val="009234E0"/>
    <w:rsid w:val="00931C49"/>
    <w:rsid w:val="00980D96"/>
    <w:rsid w:val="009838C5"/>
    <w:rsid w:val="009855B1"/>
    <w:rsid w:val="00993FE2"/>
    <w:rsid w:val="009D3408"/>
    <w:rsid w:val="00A01408"/>
    <w:rsid w:val="00A41209"/>
    <w:rsid w:val="00A52145"/>
    <w:rsid w:val="00A62087"/>
    <w:rsid w:val="00A66D0E"/>
    <w:rsid w:val="00AA392F"/>
    <w:rsid w:val="00AD1272"/>
    <w:rsid w:val="00AD3F18"/>
    <w:rsid w:val="00AD4882"/>
    <w:rsid w:val="00B166DA"/>
    <w:rsid w:val="00B250CD"/>
    <w:rsid w:val="00B31A94"/>
    <w:rsid w:val="00B40C10"/>
    <w:rsid w:val="00B41F5E"/>
    <w:rsid w:val="00B50E8D"/>
    <w:rsid w:val="00B71ECE"/>
    <w:rsid w:val="00BB0DB4"/>
    <w:rsid w:val="00BB564A"/>
    <w:rsid w:val="00BE2F5D"/>
    <w:rsid w:val="00BF210C"/>
    <w:rsid w:val="00BF78C0"/>
    <w:rsid w:val="00C40346"/>
    <w:rsid w:val="00C84048"/>
    <w:rsid w:val="00C87B0E"/>
    <w:rsid w:val="00CA7359"/>
    <w:rsid w:val="00CD35E4"/>
    <w:rsid w:val="00D047E4"/>
    <w:rsid w:val="00D22919"/>
    <w:rsid w:val="00D24C92"/>
    <w:rsid w:val="00D44192"/>
    <w:rsid w:val="00D64168"/>
    <w:rsid w:val="00D652A7"/>
    <w:rsid w:val="00D70F4A"/>
    <w:rsid w:val="00D76555"/>
    <w:rsid w:val="00D86066"/>
    <w:rsid w:val="00D96863"/>
    <w:rsid w:val="00DC2929"/>
    <w:rsid w:val="00DD1810"/>
    <w:rsid w:val="00DE012E"/>
    <w:rsid w:val="00DE1450"/>
    <w:rsid w:val="00E16CF3"/>
    <w:rsid w:val="00E33AFE"/>
    <w:rsid w:val="00E35182"/>
    <w:rsid w:val="00E8530B"/>
    <w:rsid w:val="00E91E2F"/>
    <w:rsid w:val="00EB09A7"/>
    <w:rsid w:val="00EC7096"/>
    <w:rsid w:val="00ED48B1"/>
    <w:rsid w:val="00EE744A"/>
    <w:rsid w:val="00F635E6"/>
    <w:rsid w:val="00F753E5"/>
    <w:rsid w:val="00F945B6"/>
    <w:rsid w:val="00FB7526"/>
    <w:rsid w:val="00FC5653"/>
    <w:rsid w:val="00FD0E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86C1B"/>
  <w15:chartTrackingRefBased/>
  <w15:docId w15:val="{4D655C4F-535C-A44E-8415-58FBF5798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A179D"/>
    <w:pPr>
      <w:tabs>
        <w:tab w:val="center" w:pos="4536"/>
        <w:tab w:val="right" w:pos="9072"/>
      </w:tabs>
    </w:pPr>
  </w:style>
  <w:style w:type="character" w:customStyle="1" w:styleId="FooterChar">
    <w:name w:val="Footer Char"/>
    <w:basedOn w:val="DefaultParagraphFont"/>
    <w:link w:val="Footer"/>
    <w:uiPriority w:val="99"/>
    <w:rsid w:val="002A179D"/>
  </w:style>
  <w:style w:type="character" w:styleId="PageNumber">
    <w:name w:val="page number"/>
    <w:basedOn w:val="DefaultParagraphFont"/>
    <w:uiPriority w:val="99"/>
    <w:semiHidden/>
    <w:unhideWhenUsed/>
    <w:rsid w:val="002A179D"/>
  </w:style>
  <w:style w:type="paragraph" w:styleId="BalloonText">
    <w:name w:val="Balloon Text"/>
    <w:basedOn w:val="Normal"/>
    <w:link w:val="BalloonTextChar"/>
    <w:uiPriority w:val="99"/>
    <w:semiHidden/>
    <w:unhideWhenUsed/>
    <w:rsid w:val="00055B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B8A"/>
    <w:rPr>
      <w:rFonts w:ascii="Segoe UI" w:hAnsi="Segoe UI" w:cs="Segoe UI"/>
      <w:sz w:val="18"/>
      <w:szCs w:val="18"/>
    </w:rPr>
  </w:style>
  <w:style w:type="character" w:styleId="Hyperlink">
    <w:name w:val="Hyperlink"/>
    <w:basedOn w:val="DefaultParagraphFont"/>
    <w:uiPriority w:val="99"/>
    <w:unhideWhenUsed/>
    <w:rsid w:val="007B5CE2"/>
    <w:rPr>
      <w:color w:val="0563C1" w:themeColor="hyperlink"/>
      <w:u w:val="single"/>
    </w:rPr>
  </w:style>
  <w:style w:type="character" w:customStyle="1" w:styleId="UnresolvedMention1">
    <w:name w:val="Unresolved Mention1"/>
    <w:basedOn w:val="DefaultParagraphFont"/>
    <w:uiPriority w:val="99"/>
    <w:semiHidden/>
    <w:unhideWhenUsed/>
    <w:rsid w:val="007B5CE2"/>
    <w:rPr>
      <w:color w:val="605E5C"/>
      <w:shd w:val="clear" w:color="auto" w:fill="E1DFDD"/>
    </w:rPr>
  </w:style>
  <w:style w:type="paragraph" w:customStyle="1" w:styleId="yiv7266803361msonormal">
    <w:name w:val="yiv7266803361msonormal"/>
    <w:basedOn w:val="Normal"/>
    <w:rsid w:val="00CD35E4"/>
    <w:pPr>
      <w:spacing w:before="100" w:beforeAutospacing="1" w:after="100" w:afterAutospacing="1"/>
    </w:pPr>
    <w:rPr>
      <w:rFonts w:ascii="Times New Roman" w:eastAsia="Times New Roman" w:hAnsi="Times New Roman" w:cs="Times New Roman"/>
      <w:lang w:eastAsia="sv-SE"/>
    </w:rPr>
  </w:style>
  <w:style w:type="character" w:customStyle="1" w:styleId="yiv7266803361apple-converted-space">
    <w:name w:val="yiv7266803361apple-converted-space"/>
    <w:basedOn w:val="DefaultParagraphFont"/>
    <w:rsid w:val="00CD35E4"/>
  </w:style>
  <w:style w:type="character" w:styleId="UnresolvedMention">
    <w:name w:val="Unresolved Mention"/>
    <w:basedOn w:val="DefaultParagraphFont"/>
    <w:uiPriority w:val="99"/>
    <w:semiHidden/>
    <w:unhideWhenUsed/>
    <w:rsid w:val="00485FA0"/>
    <w:rPr>
      <w:color w:val="605E5C"/>
      <w:shd w:val="clear" w:color="auto" w:fill="E1DFDD"/>
    </w:rPr>
  </w:style>
  <w:style w:type="character" w:styleId="FollowedHyperlink">
    <w:name w:val="FollowedHyperlink"/>
    <w:basedOn w:val="DefaultParagraphFont"/>
    <w:uiPriority w:val="99"/>
    <w:semiHidden/>
    <w:unhideWhenUsed/>
    <w:rsid w:val="00485F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898695">
      <w:bodyDiv w:val="1"/>
      <w:marLeft w:val="0"/>
      <w:marRight w:val="0"/>
      <w:marTop w:val="0"/>
      <w:marBottom w:val="0"/>
      <w:divBdr>
        <w:top w:val="none" w:sz="0" w:space="0" w:color="auto"/>
        <w:left w:val="none" w:sz="0" w:space="0" w:color="auto"/>
        <w:bottom w:val="none" w:sz="0" w:space="0" w:color="auto"/>
        <w:right w:val="none" w:sz="0" w:space="0" w:color="auto"/>
      </w:divBdr>
    </w:div>
    <w:div w:id="1385563230">
      <w:bodyDiv w:val="1"/>
      <w:marLeft w:val="0"/>
      <w:marRight w:val="0"/>
      <w:marTop w:val="0"/>
      <w:marBottom w:val="0"/>
      <w:divBdr>
        <w:top w:val="none" w:sz="0" w:space="0" w:color="auto"/>
        <w:left w:val="none" w:sz="0" w:space="0" w:color="auto"/>
        <w:bottom w:val="none" w:sz="0" w:space="0" w:color="auto"/>
        <w:right w:val="none" w:sz="0" w:space="0" w:color="auto"/>
      </w:divBdr>
      <w:divsChild>
        <w:div w:id="194655675">
          <w:marLeft w:val="0"/>
          <w:marRight w:val="0"/>
          <w:marTop w:val="0"/>
          <w:marBottom w:val="0"/>
          <w:divBdr>
            <w:top w:val="none" w:sz="0" w:space="0" w:color="auto"/>
            <w:left w:val="none" w:sz="0" w:space="0" w:color="auto"/>
            <w:bottom w:val="none" w:sz="0" w:space="0" w:color="auto"/>
            <w:right w:val="none" w:sz="0" w:space="0" w:color="auto"/>
          </w:divBdr>
        </w:div>
      </w:divsChild>
    </w:div>
    <w:div w:id="173103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srorelsen.nu/wordpress/wp-content/uploads/L%C3%A4sr%C3%B6relsens-f%C3%B6rsta-20-%C3%A5r_2000-2020.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lasrorelsen.n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lasrorelsen.nu/wordpress/wp-content/uploads/SEMINARIER_P&#197;-BOKM&#196;SSAN-2020-INOM-TEMAT-L&#196;S-L&#196;S-L&#196;S.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307</Words>
  <Characters>1756</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Svante Törngren</dc:creator>
  <cp:keywords/>
  <dc:description/>
  <cp:lastModifiedBy>Microsoft Office User</cp:lastModifiedBy>
  <cp:revision>3</cp:revision>
  <cp:lastPrinted>2020-09-27T09:12:00Z</cp:lastPrinted>
  <dcterms:created xsi:type="dcterms:W3CDTF">2020-09-27T09:12:00Z</dcterms:created>
  <dcterms:modified xsi:type="dcterms:W3CDTF">2020-09-27T09:21:00Z</dcterms:modified>
</cp:coreProperties>
</file>