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8B" w:rsidRDefault="003A1F8B" w:rsidP="000332F4">
      <w:pPr>
        <w:jc w:val="center"/>
        <w:rPr>
          <w:rFonts w:asciiTheme="majorHAnsi" w:hAnsiTheme="majorHAnsi"/>
          <w:b/>
        </w:rPr>
      </w:pPr>
    </w:p>
    <w:p w:rsidR="005F219D" w:rsidRDefault="005F219D" w:rsidP="000332F4">
      <w:pPr>
        <w:jc w:val="center"/>
        <w:rPr>
          <w:rFonts w:asciiTheme="majorHAnsi" w:hAnsiTheme="majorHAnsi"/>
          <w:b/>
        </w:rPr>
      </w:pPr>
    </w:p>
    <w:p w:rsidR="005F219D" w:rsidRDefault="005F219D" w:rsidP="000332F4">
      <w:pPr>
        <w:jc w:val="center"/>
        <w:rPr>
          <w:rFonts w:asciiTheme="majorHAnsi" w:hAnsiTheme="majorHAnsi"/>
          <w:b/>
        </w:rPr>
      </w:pPr>
    </w:p>
    <w:p w:rsidR="00EE313D" w:rsidRDefault="005F219D" w:rsidP="000332F4">
      <w:pPr>
        <w:jc w:val="center"/>
        <w:rPr>
          <w:rFonts w:asciiTheme="majorHAnsi" w:hAnsiTheme="majorHAnsi"/>
          <w:b/>
        </w:rPr>
      </w:pPr>
      <w:r>
        <w:rPr>
          <w:rFonts w:asciiTheme="majorHAnsi" w:hAnsiTheme="majorHAnsi"/>
          <w:b/>
        </w:rPr>
        <w:t xml:space="preserve">Fylkesordfører </w:t>
      </w:r>
      <w:r w:rsidR="008C14DB">
        <w:rPr>
          <w:rFonts w:asciiTheme="majorHAnsi" w:hAnsiTheme="majorHAnsi"/>
          <w:b/>
        </w:rPr>
        <w:t>Jenny Følling</w:t>
      </w:r>
      <w:r w:rsidR="00F2762B">
        <w:rPr>
          <w:rFonts w:asciiTheme="majorHAnsi" w:hAnsiTheme="majorHAnsi"/>
          <w:b/>
        </w:rPr>
        <w:t xml:space="preserve"> døpe</w:t>
      </w:r>
      <w:r>
        <w:rPr>
          <w:rFonts w:asciiTheme="majorHAnsi" w:hAnsiTheme="majorHAnsi"/>
          <w:b/>
        </w:rPr>
        <w:t>r</w:t>
      </w:r>
      <w:r w:rsidR="00F2762B">
        <w:rPr>
          <w:rFonts w:asciiTheme="majorHAnsi" w:hAnsiTheme="majorHAnsi"/>
          <w:b/>
        </w:rPr>
        <w:t xml:space="preserve"> f</w:t>
      </w:r>
      <w:r w:rsidR="004C38BD">
        <w:rPr>
          <w:rFonts w:asciiTheme="majorHAnsi" w:hAnsiTheme="majorHAnsi"/>
          <w:b/>
        </w:rPr>
        <w:t xml:space="preserve">artøyet «Vision </w:t>
      </w:r>
      <w:proofErr w:type="spellStart"/>
      <w:r w:rsidR="004C38BD">
        <w:rPr>
          <w:rFonts w:asciiTheme="majorHAnsi" w:hAnsiTheme="majorHAnsi"/>
          <w:b/>
        </w:rPr>
        <w:t>of</w:t>
      </w:r>
      <w:proofErr w:type="spellEnd"/>
      <w:r w:rsidR="004C38BD">
        <w:rPr>
          <w:rFonts w:asciiTheme="majorHAnsi" w:hAnsiTheme="majorHAnsi"/>
          <w:b/>
        </w:rPr>
        <w:t xml:space="preserve"> The Fjords» i Flåm i dag</w:t>
      </w:r>
      <w:r>
        <w:rPr>
          <w:rFonts w:asciiTheme="majorHAnsi" w:hAnsiTheme="majorHAnsi"/>
          <w:b/>
        </w:rPr>
        <w:t xml:space="preserve"> lørdag 8. oktober 2016</w:t>
      </w:r>
    </w:p>
    <w:p w:rsidR="005F219D" w:rsidRPr="008F4688" w:rsidRDefault="005F219D" w:rsidP="000332F4">
      <w:pPr>
        <w:jc w:val="center"/>
        <w:rPr>
          <w:rFonts w:asciiTheme="majorHAnsi" w:hAnsiTheme="majorHAnsi"/>
          <w:b/>
        </w:rPr>
      </w:pPr>
    </w:p>
    <w:p w:rsidR="00F2762B" w:rsidRPr="00F2762B" w:rsidRDefault="00F2762B" w:rsidP="00F2762B">
      <w:pPr>
        <w:jc w:val="both"/>
        <w:rPr>
          <w:rFonts w:asciiTheme="majorHAnsi" w:hAnsiTheme="majorHAnsi"/>
        </w:rPr>
      </w:pPr>
      <w:r w:rsidRPr="00F2762B">
        <w:rPr>
          <w:rFonts w:asciiTheme="majorHAnsi" w:hAnsiTheme="majorHAnsi"/>
        </w:rPr>
        <w:t xml:space="preserve">Naturen er nærmere, nesten lydløst. Du står på toppdekket av et mesterstykke av tidløs, moderne design og innovative løsninger, som skjærer gjennom krystall-klart vann omgitt av snødekte fjelltopper, en natur som tilsynelatende er like interessert i deg som du er av den. Du befinner deg i et unikt område som står på UNESCOS liste over Verdens Arv områder, på et fartøy som er miljøvennlig og leverer opplevelser på vannet som ingen andre fartøy gjør. Naturen fartøyet seiler igjennom er så spektakulær at det finnes ikke ord som rettferdiggjør en beskrivelse, den må oppleves. Dette fartøyet </w:t>
      </w:r>
      <w:r w:rsidR="005F219D">
        <w:rPr>
          <w:rFonts w:asciiTheme="majorHAnsi" w:hAnsiTheme="majorHAnsi"/>
        </w:rPr>
        <w:t>har allerede vunnet prisen</w:t>
      </w:r>
      <w:r w:rsidRPr="00F2762B">
        <w:rPr>
          <w:rFonts w:asciiTheme="majorHAnsi" w:hAnsiTheme="majorHAnsi"/>
        </w:rPr>
        <w:t xml:space="preserve"> «</w:t>
      </w:r>
      <w:proofErr w:type="spellStart"/>
      <w:r w:rsidRPr="00F2762B">
        <w:rPr>
          <w:rFonts w:asciiTheme="majorHAnsi" w:hAnsiTheme="majorHAnsi"/>
        </w:rPr>
        <w:t>Ship</w:t>
      </w:r>
      <w:proofErr w:type="spellEnd"/>
      <w:r w:rsidRPr="00F2762B">
        <w:rPr>
          <w:rFonts w:asciiTheme="majorHAnsi" w:hAnsiTheme="majorHAnsi"/>
        </w:rPr>
        <w:t xml:space="preserve"> </w:t>
      </w:r>
      <w:proofErr w:type="spellStart"/>
      <w:r w:rsidRPr="00F2762B">
        <w:rPr>
          <w:rFonts w:asciiTheme="majorHAnsi" w:hAnsiTheme="majorHAnsi"/>
        </w:rPr>
        <w:t>of</w:t>
      </w:r>
      <w:proofErr w:type="spellEnd"/>
      <w:r w:rsidRPr="00F2762B">
        <w:rPr>
          <w:rFonts w:asciiTheme="majorHAnsi" w:hAnsiTheme="majorHAnsi"/>
        </w:rPr>
        <w:t xml:space="preserve"> </w:t>
      </w:r>
      <w:proofErr w:type="spellStart"/>
      <w:r w:rsidRPr="00F2762B">
        <w:rPr>
          <w:rFonts w:asciiTheme="majorHAnsi" w:hAnsiTheme="majorHAnsi"/>
        </w:rPr>
        <w:t>the</w:t>
      </w:r>
      <w:proofErr w:type="spellEnd"/>
      <w:r w:rsidRPr="00F2762B">
        <w:rPr>
          <w:rFonts w:asciiTheme="majorHAnsi" w:hAnsiTheme="majorHAnsi"/>
        </w:rPr>
        <w:t xml:space="preserve"> </w:t>
      </w:r>
      <w:proofErr w:type="spellStart"/>
      <w:r w:rsidRPr="00F2762B">
        <w:rPr>
          <w:rFonts w:asciiTheme="majorHAnsi" w:hAnsiTheme="majorHAnsi"/>
        </w:rPr>
        <w:t>Year</w:t>
      </w:r>
      <w:proofErr w:type="spellEnd"/>
      <w:r w:rsidRPr="00F2762B">
        <w:rPr>
          <w:rFonts w:asciiTheme="majorHAnsi" w:hAnsiTheme="majorHAnsi"/>
        </w:rPr>
        <w:t xml:space="preserve"> 2016»</w:t>
      </w:r>
      <w:r w:rsidR="005F219D">
        <w:rPr>
          <w:rFonts w:asciiTheme="majorHAnsi" w:hAnsiTheme="majorHAnsi"/>
        </w:rPr>
        <w:t xml:space="preserve"> og er også nominert til «Tech </w:t>
      </w:r>
      <w:proofErr w:type="spellStart"/>
      <w:r w:rsidR="005F219D">
        <w:rPr>
          <w:rFonts w:asciiTheme="majorHAnsi" w:hAnsiTheme="majorHAnsi"/>
        </w:rPr>
        <w:t>Award</w:t>
      </w:r>
      <w:proofErr w:type="spellEnd"/>
      <w:r w:rsidR="005F219D">
        <w:rPr>
          <w:rFonts w:asciiTheme="majorHAnsi" w:hAnsiTheme="majorHAnsi"/>
        </w:rPr>
        <w:t xml:space="preserve"> 2016» av Teknisk Ukeblad.</w:t>
      </w:r>
    </w:p>
    <w:p w:rsidR="00F2762B" w:rsidRDefault="00F2762B" w:rsidP="00F2762B">
      <w:pPr>
        <w:jc w:val="both"/>
        <w:rPr>
          <w:rFonts w:asciiTheme="majorHAnsi" w:hAnsiTheme="majorHAnsi"/>
        </w:rPr>
      </w:pPr>
      <w:r>
        <w:rPr>
          <w:rFonts w:asciiTheme="majorHAnsi" w:hAnsiTheme="majorHAnsi"/>
        </w:rPr>
        <w:t>Fartøyet døpes i dag i Flåm og Jenny Følling er gudmor. Følling (SP) er Fylkesordfører i Sogn og Fjordane.</w:t>
      </w:r>
      <w:r w:rsidR="005F219D">
        <w:rPr>
          <w:rFonts w:asciiTheme="majorHAnsi" w:hAnsiTheme="majorHAnsi"/>
        </w:rPr>
        <w:t xml:space="preserve"> Det blir stor festivitas på kaia i Flåm </w:t>
      </w:r>
      <w:proofErr w:type="spellStart"/>
      <w:r w:rsidR="005F219D">
        <w:rPr>
          <w:rFonts w:asciiTheme="majorHAnsi" w:hAnsiTheme="majorHAnsi"/>
        </w:rPr>
        <w:t>kl</w:t>
      </w:r>
      <w:proofErr w:type="spellEnd"/>
      <w:r w:rsidR="005F219D">
        <w:rPr>
          <w:rFonts w:asciiTheme="majorHAnsi" w:hAnsiTheme="majorHAnsi"/>
        </w:rPr>
        <w:t xml:space="preserve"> 15:00, med tradisjonell dåpsseremoni, Flåm </w:t>
      </w:r>
      <w:proofErr w:type="spellStart"/>
      <w:r w:rsidR="005F219D">
        <w:rPr>
          <w:rFonts w:asciiTheme="majorHAnsi" w:hAnsiTheme="majorHAnsi"/>
        </w:rPr>
        <w:t>Musikklag</w:t>
      </w:r>
      <w:proofErr w:type="spellEnd"/>
      <w:r w:rsidR="005F219D">
        <w:rPr>
          <w:rFonts w:asciiTheme="majorHAnsi" w:hAnsiTheme="majorHAnsi"/>
        </w:rPr>
        <w:t xml:space="preserve"> spiller og mange innbudte gjester vil være tilstede. </w:t>
      </w:r>
    </w:p>
    <w:p w:rsidR="00F2762B" w:rsidRDefault="00F2762B" w:rsidP="00F2762B">
      <w:pPr>
        <w:jc w:val="both"/>
        <w:rPr>
          <w:rFonts w:asciiTheme="majorHAnsi" w:hAnsiTheme="majorHAnsi"/>
        </w:rPr>
      </w:pPr>
      <w:r>
        <w:rPr>
          <w:rFonts w:asciiTheme="majorHAnsi" w:hAnsiTheme="majorHAnsi"/>
        </w:rPr>
        <w:t xml:space="preserve">Vision </w:t>
      </w:r>
      <w:proofErr w:type="spellStart"/>
      <w:r>
        <w:rPr>
          <w:rFonts w:asciiTheme="majorHAnsi" w:hAnsiTheme="majorHAnsi"/>
        </w:rPr>
        <w:t>of</w:t>
      </w:r>
      <w:proofErr w:type="spellEnd"/>
      <w:r>
        <w:rPr>
          <w:rFonts w:asciiTheme="majorHAnsi" w:hAnsiTheme="majorHAnsi"/>
        </w:rPr>
        <w:t xml:space="preserve"> The Fjords er bygget av Brødrene Aa i Hyen og seiler mellom Flåm og Gudvangen i Aurland kommune. Et fartøy som er designet, bygget og opererer innenfor fylkesgrensen måtte også døpes i lokal drikke. Vi har vært i hagen på Fretheim Hotel</w:t>
      </w:r>
      <w:r w:rsidR="005F219D">
        <w:rPr>
          <w:rFonts w:asciiTheme="majorHAnsi" w:hAnsiTheme="majorHAnsi"/>
        </w:rPr>
        <w:t xml:space="preserve"> i Flåm og plukket epler. Eplene</w:t>
      </w:r>
      <w:r>
        <w:rPr>
          <w:rFonts w:asciiTheme="majorHAnsi" w:hAnsiTheme="majorHAnsi"/>
        </w:rPr>
        <w:t xml:space="preserve"> er </w:t>
      </w:r>
      <w:r w:rsidR="005F219D">
        <w:rPr>
          <w:rFonts w:asciiTheme="majorHAnsi" w:hAnsiTheme="majorHAnsi"/>
        </w:rPr>
        <w:t xml:space="preserve">så </w:t>
      </w:r>
      <w:r>
        <w:rPr>
          <w:rFonts w:asciiTheme="majorHAnsi" w:hAnsiTheme="majorHAnsi"/>
        </w:rPr>
        <w:t xml:space="preserve">presset til </w:t>
      </w:r>
      <w:proofErr w:type="spellStart"/>
      <w:r>
        <w:rPr>
          <w:rFonts w:asciiTheme="majorHAnsi" w:hAnsiTheme="majorHAnsi"/>
        </w:rPr>
        <w:t>Sognamost</w:t>
      </w:r>
      <w:proofErr w:type="spellEnd"/>
      <w:r>
        <w:rPr>
          <w:rFonts w:asciiTheme="majorHAnsi" w:hAnsiTheme="majorHAnsi"/>
        </w:rPr>
        <w:t xml:space="preserve"> på Slinde. Slik blir Vision </w:t>
      </w:r>
      <w:proofErr w:type="spellStart"/>
      <w:r>
        <w:rPr>
          <w:rFonts w:asciiTheme="majorHAnsi" w:hAnsiTheme="majorHAnsi"/>
        </w:rPr>
        <w:t>of</w:t>
      </w:r>
      <w:proofErr w:type="spellEnd"/>
      <w:r>
        <w:rPr>
          <w:rFonts w:asciiTheme="majorHAnsi" w:hAnsiTheme="majorHAnsi"/>
        </w:rPr>
        <w:t xml:space="preserve"> The Fjords også døpt med lokale dråper!</w:t>
      </w:r>
    </w:p>
    <w:p w:rsidR="00F2762B" w:rsidRPr="00F2762B" w:rsidRDefault="00F2762B" w:rsidP="00F2762B">
      <w:pPr>
        <w:jc w:val="both"/>
        <w:rPr>
          <w:rFonts w:asciiTheme="majorHAnsi" w:hAnsiTheme="majorHAnsi"/>
        </w:rPr>
      </w:pPr>
      <w:r w:rsidRPr="00F2762B">
        <w:rPr>
          <w:rFonts w:asciiTheme="majorHAnsi" w:hAnsiTheme="majorHAnsi"/>
        </w:rPr>
        <w:t xml:space="preserve">Vision </w:t>
      </w:r>
      <w:proofErr w:type="spellStart"/>
      <w:r w:rsidRPr="00F2762B">
        <w:rPr>
          <w:rFonts w:asciiTheme="majorHAnsi" w:hAnsiTheme="majorHAnsi"/>
        </w:rPr>
        <w:t>of</w:t>
      </w:r>
      <w:proofErr w:type="spellEnd"/>
      <w:r w:rsidRPr="00F2762B">
        <w:rPr>
          <w:rFonts w:asciiTheme="majorHAnsi" w:hAnsiTheme="majorHAnsi"/>
        </w:rPr>
        <w:t xml:space="preserve"> The Fjords er bygget for å bringe gjester inn til hjertet av Nærøyfjorden, og er konstruert for å beskytte den dramatiske naturen hun seiler igjennom. Designet er gjenkjennelig og spesielt der det portretterer våre fjellveier på Vestlandet som snor seg opp fjellsidene i mange av våre fjorder. Fartøyet seiler med sitt miljøvennlige hybride fremdriftssystem og gir gjestene en unik natur opplevelse samtidig som de reisende setter et mindre fotavtrykk på sine reiser.</w:t>
      </w:r>
    </w:p>
    <w:p w:rsidR="00EE313D" w:rsidRPr="008F4688" w:rsidRDefault="00F2762B" w:rsidP="00F2762B">
      <w:pPr>
        <w:jc w:val="both"/>
        <w:rPr>
          <w:rFonts w:asciiTheme="majorHAnsi" w:hAnsiTheme="majorHAnsi"/>
        </w:rPr>
      </w:pPr>
      <w:r w:rsidRPr="00F2762B">
        <w:rPr>
          <w:rFonts w:asciiTheme="majorHAnsi" w:hAnsiTheme="majorHAnsi"/>
        </w:rPr>
        <w:t xml:space="preserve">Elektrisk fremdrift gjør nesten reisen lydløs, og helt uten utslipp i Nærøyfjorden, med sitt skrog-design gir Vision </w:t>
      </w:r>
      <w:proofErr w:type="spellStart"/>
      <w:r w:rsidRPr="00F2762B">
        <w:rPr>
          <w:rFonts w:asciiTheme="majorHAnsi" w:hAnsiTheme="majorHAnsi"/>
        </w:rPr>
        <w:t>of</w:t>
      </w:r>
      <w:proofErr w:type="spellEnd"/>
      <w:r w:rsidRPr="00F2762B">
        <w:rPr>
          <w:rFonts w:asciiTheme="majorHAnsi" w:hAnsiTheme="majorHAnsi"/>
        </w:rPr>
        <w:t xml:space="preserve"> The Fjords svært lite bølger som skader den sårbare strandsonen i fjorden. Gjestene kan komme seg opp på sidene og på toppen av fartøyet og ned igjen på andre siden for å komme så nær den fantastiske naturen som mulig. Komfortable lounger og panorama vinduer gjør også opplevelsen av naturen fantastisk som aldri før på et fartøy, for de som vil tilbringe reisen innendørs.</w:t>
      </w:r>
    </w:p>
    <w:p w:rsidR="008F4688" w:rsidRDefault="008F4688" w:rsidP="000332F4">
      <w:pPr>
        <w:widowControl w:val="0"/>
        <w:autoSpaceDE w:val="0"/>
        <w:autoSpaceDN w:val="0"/>
        <w:adjustRightInd w:val="0"/>
        <w:spacing w:after="0"/>
        <w:jc w:val="both"/>
        <w:rPr>
          <w:rFonts w:asciiTheme="majorHAnsi" w:hAnsiTheme="majorHAnsi" w:cs="Helvetica"/>
          <w:b/>
        </w:rPr>
      </w:pPr>
    </w:p>
    <w:p w:rsidR="005F219D" w:rsidRDefault="005F219D" w:rsidP="000332F4">
      <w:pPr>
        <w:widowControl w:val="0"/>
        <w:autoSpaceDE w:val="0"/>
        <w:autoSpaceDN w:val="0"/>
        <w:adjustRightInd w:val="0"/>
        <w:spacing w:after="0"/>
        <w:jc w:val="both"/>
        <w:rPr>
          <w:rFonts w:asciiTheme="majorHAnsi" w:hAnsiTheme="majorHAnsi" w:cs="Helvetica"/>
          <w:b/>
        </w:rPr>
      </w:pPr>
    </w:p>
    <w:p w:rsidR="0058231C" w:rsidRPr="008F4688" w:rsidRDefault="0058231C" w:rsidP="00532561">
      <w:pPr>
        <w:widowControl w:val="0"/>
        <w:autoSpaceDE w:val="0"/>
        <w:autoSpaceDN w:val="0"/>
        <w:adjustRightInd w:val="0"/>
        <w:spacing w:after="0"/>
        <w:rPr>
          <w:rFonts w:asciiTheme="majorHAnsi" w:hAnsiTheme="majorHAnsi" w:cs="Helvetica"/>
          <w:b/>
        </w:rPr>
      </w:pPr>
      <w:r w:rsidRPr="008F4688">
        <w:rPr>
          <w:rFonts w:asciiTheme="majorHAnsi" w:hAnsiTheme="majorHAnsi" w:cs="Helvetica"/>
          <w:b/>
        </w:rPr>
        <w:t xml:space="preserve">The Fjords: </w:t>
      </w:r>
    </w:p>
    <w:p w:rsidR="0058231C" w:rsidRDefault="0058231C" w:rsidP="00532561">
      <w:pPr>
        <w:widowControl w:val="0"/>
        <w:autoSpaceDE w:val="0"/>
        <w:autoSpaceDN w:val="0"/>
        <w:adjustRightInd w:val="0"/>
        <w:spacing w:after="0"/>
        <w:jc w:val="both"/>
        <w:rPr>
          <w:rFonts w:asciiTheme="majorHAnsi" w:hAnsiTheme="majorHAnsi" w:cs="Helvetica"/>
          <w:b/>
        </w:rPr>
      </w:pPr>
      <w:r w:rsidRPr="008F4688">
        <w:rPr>
          <w:rFonts w:asciiTheme="majorHAnsi" w:hAnsiTheme="majorHAnsi" w:cs="Helvetica"/>
          <w:b/>
        </w:rPr>
        <w:t xml:space="preserve">The Fjords </w:t>
      </w:r>
      <w:r w:rsidR="008F4688">
        <w:rPr>
          <w:rFonts w:asciiTheme="majorHAnsi" w:hAnsiTheme="majorHAnsi" w:cs="Helvetica"/>
          <w:b/>
        </w:rPr>
        <w:t>er dedikert til å frakte turister på fjorder i Norge</w:t>
      </w:r>
      <w:r w:rsidRPr="008F4688">
        <w:rPr>
          <w:rFonts w:asciiTheme="majorHAnsi" w:hAnsiTheme="majorHAnsi" w:cs="Helvetica"/>
          <w:b/>
        </w:rPr>
        <w:t xml:space="preserve">. </w:t>
      </w:r>
      <w:r w:rsidR="008F4688" w:rsidRPr="008F4688">
        <w:rPr>
          <w:rFonts w:asciiTheme="majorHAnsi" w:hAnsiTheme="majorHAnsi" w:cs="Helvetica"/>
          <w:b/>
        </w:rPr>
        <w:t>I dag operer selskapet en flåte på syv fartøy</w:t>
      </w:r>
      <w:r w:rsidR="008F4688">
        <w:rPr>
          <w:rFonts w:asciiTheme="majorHAnsi" w:hAnsiTheme="majorHAnsi" w:cs="Helvetica"/>
          <w:b/>
        </w:rPr>
        <w:t xml:space="preserve"> på Vestlands-</w:t>
      </w:r>
      <w:r w:rsidR="008F4688" w:rsidRPr="008F4688">
        <w:rPr>
          <w:rFonts w:asciiTheme="majorHAnsi" w:hAnsiTheme="majorHAnsi" w:cs="Helvetica"/>
          <w:b/>
        </w:rPr>
        <w:t>fjordene;</w:t>
      </w:r>
      <w:r w:rsidRPr="008F4688">
        <w:rPr>
          <w:rFonts w:asciiTheme="majorHAnsi" w:hAnsiTheme="majorHAnsi" w:cs="Helvetica"/>
          <w:b/>
        </w:rPr>
        <w:t xml:space="preserve"> Nærøyfjord</w:t>
      </w:r>
      <w:r w:rsidR="008F4688" w:rsidRPr="008F4688">
        <w:rPr>
          <w:rFonts w:asciiTheme="majorHAnsi" w:hAnsiTheme="majorHAnsi" w:cs="Helvetica"/>
          <w:b/>
        </w:rPr>
        <w:t>en</w:t>
      </w:r>
      <w:r w:rsidRPr="008F4688">
        <w:rPr>
          <w:rFonts w:asciiTheme="majorHAnsi" w:hAnsiTheme="majorHAnsi" w:cs="Helvetica"/>
          <w:b/>
        </w:rPr>
        <w:t>, Geirangerfjord</w:t>
      </w:r>
      <w:r w:rsidR="008F4688" w:rsidRPr="008F4688">
        <w:rPr>
          <w:rFonts w:asciiTheme="majorHAnsi" w:hAnsiTheme="majorHAnsi" w:cs="Helvetica"/>
          <w:b/>
        </w:rPr>
        <w:t>en og</w:t>
      </w:r>
      <w:r w:rsidRPr="008F4688">
        <w:rPr>
          <w:rFonts w:asciiTheme="majorHAnsi" w:hAnsiTheme="majorHAnsi" w:cs="Helvetica"/>
          <w:b/>
        </w:rPr>
        <w:t xml:space="preserve"> Lysefjord</w:t>
      </w:r>
      <w:r w:rsidR="008F4688">
        <w:rPr>
          <w:rFonts w:asciiTheme="majorHAnsi" w:hAnsiTheme="majorHAnsi" w:cs="Helvetica"/>
          <w:b/>
        </w:rPr>
        <w:t>en. Selskapet jobber for å koble gjestene ikke bare til destinasjonen, men også til de vakre og unike omg</w:t>
      </w:r>
      <w:r w:rsidR="00B8326B">
        <w:rPr>
          <w:rFonts w:asciiTheme="majorHAnsi" w:hAnsiTheme="majorHAnsi" w:cs="Helvetica"/>
          <w:b/>
        </w:rPr>
        <w:t>ivelsene de omgir seg med.</w:t>
      </w:r>
    </w:p>
    <w:p w:rsidR="008F4688" w:rsidRDefault="008F4688" w:rsidP="008F4688">
      <w:pPr>
        <w:widowControl w:val="0"/>
        <w:autoSpaceDE w:val="0"/>
        <w:autoSpaceDN w:val="0"/>
        <w:adjustRightInd w:val="0"/>
        <w:spacing w:after="0"/>
        <w:jc w:val="both"/>
        <w:rPr>
          <w:rFonts w:asciiTheme="majorHAnsi" w:hAnsiTheme="majorHAnsi" w:cs="Helvetica"/>
          <w:b/>
        </w:rPr>
      </w:pPr>
      <w:r w:rsidRPr="008F4688">
        <w:rPr>
          <w:rFonts w:asciiTheme="majorHAnsi" w:hAnsiTheme="majorHAnsi" w:cs="Helvetica"/>
          <w:b/>
        </w:rPr>
        <w:t>The Fjords eie</w:t>
      </w:r>
      <w:r w:rsidR="00B8326B">
        <w:rPr>
          <w:rFonts w:asciiTheme="majorHAnsi" w:hAnsiTheme="majorHAnsi" w:cs="Helvetica"/>
          <w:b/>
        </w:rPr>
        <w:t>s</w:t>
      </w:r>
      <w:r w:rsidR="00C17E33">
        <w:rPr>
          <w:rFonts w:asciiTheme="majorHAnsi" w:hAnsiTheme="majorHAnsi" w:cs="Helvetica"/>
          <w:b/>
        </w:rPr>
        <w:t xml:space="preserve"> 50/50</w:t>
      </w:r>
      <w:r w:rsidR="00B8326B">
        <w:rPr>
          <w:rFonts w:asciiTheme="majorHAnsi" w:hAnsiTheme="majorHAnsi" w:cs="Helvetica"/>
          <w:b/>
        </w:rPr>
        <w:t xml:space="preserve"> av Flåm AS og Fjord1</w:t>
      </w:r>
      <w:r>
        <w:rPr>
          <w:rFonts w:asciiTheme="majorHAnsi" w:hAnsiTheme="majorHAnsi" w:cs="Helvetica"/>
          <w:b/>
        </w:rPr>
        <w:t>.</w:t>
      </w:r>
      <w:r w:rsidR="006412BA">
        <w:rPr>
          <w:rFonts w:asciiTheme="majorHAnsi" w:hAnsiTheme="majorHAnsi" w:cs="Helvetica"/>
          <w:b/>
        </w:rPr>
        <w:t xml:space="preserve">     </w:t>
      </w:r>
      <w:hyperlink r:id="rId6" w:history="1">
        <w:r w:rsidR="000332F4" w:rsidRPr="00F71AB4">
          <w:rPr>
            <w:rStyle w:val="Hyperkobling"/>
            <w:rFonts w:asciiTheme="majorHAnsi" w:hAnsiTheme="majorHAnsi" w:cs="Helvetica"/>
            <w:b/>
          </w:rPr>
          <w:t>www.thefjords.no</w:t>
        </w:r>
      </w:hyperlink>
    </w:p>
    <w:p w:rsidR="006412BA" w:rsidRDefault="006412BA" w:rsidP="006412BA">
      <w:pPr>
        <w:widowControl w:val="0"/>
        <w:autoSpaceDE w:val="0"/>
        <w:autoSpaceDN w:val="0"/>
        <w:adjustRightInd w:val="0"/>
        <w:spacing w:after="0"/>
        <w:rPr>
          <w:rFonts w:asciiTheme="majorHAnsi" w:hAnsiTheme="majorHAnsi" w:cs="Helvetica"/>
          <w:b/>
        </w:rPr>
      </w:pPr>
    </w:p>
    <w:p w:rsidR="005F219D" w:rsidRDefault="005F219D" w:rsidP="006412BA">
      <w:pPr>
        <w:widowControl w:val="0"/>
        <w:autoSpaceDE w:val="0"/>
        <w:autoSpaceDN w:val="0"/>
        <w:adjustRightInd w:val="0"/>
        <w:spacing w:after="0"/>
        <w:rPr>
          <w:rFonts w:asciiTheme="majorHAnsi" w:hAnsiTheme="majorHAnsi" w:cs="Helvetica"/>
          <w:b/>
        </w:rPr>
      </w:pPr>
    </w:p>
    <w:p w:rsidR="005F219D" w:rsidRDefault="005F219D" w:rsidP="006412BA">
      <w:pPr>
        <w:widowControl w:val="0"/>
        <w:autoSpaceDE w:val="0"/>
        <w:autoSpaceDN w:val="0"/>
        <w:adjustRightInd w:val="0"/>
        <w:spacing w:after="0"/>
        <w:rPr>
          <w:rFonts w:asciiTheme="majorHAnsi" w:hAnsiTheme="majorHAnsi" w:cs="Helvetica"/>
          <w:b/>
        </w:rPr>
      </w:pPr>
    </w:p>
    <w:p w:rsidR="005F219D" w:rsidRDefault="005F219D" w:rsidP="006412BA">
      <w:pPr>
        <w:widowControl w:val="0"/>
        <w:autoSpaceDE w:val="0"/>
        <w:autoSpaceDN w:val="0"/>
        <w:adjustRightInd w:val="0"/>
        <w:spacing w:after="0"/>
        <w:rPr>
          <w:rFonts w:asciiTheme="majorHAnsi" w:hAnsiTheme="majorHAnsi" w:cs="Helvetica"/>
          <w:b/>
        </w:rPr>
      </w:pPr>
    </w:p>
    <w:p w:rsidR="005F219D" w:rsidRDefault="005F219D" w:rsidP="006412BA">
      <w:pPr>
        <w:widowControl w:val="0"/>
        <w:autoSpaceDE w:val="0"/>
        <w:autoSpaceDN w:val="0"/>
        <w:adjustRightInd w:val="0"/>
        <w:spacing w:after="0"/>
        <w:rPr>
          <w:rFonts w:asciiTheme="majorHAnsi" w:hAnsiTheme="majorHAnsi" w:cs="Helvetica"/>
          <w:b/>
        </w:rPr>
      </w:pPr>
    </w:p>
    <w:p w:rsidR="005F219D" w:rsidRDefault="005F219D" w:rsidP="006412BA">
      <w:pPr>
        <w:widowControl w:val="0"/>
        <w:autoSpaceDE w:val="0"/>
        <w:autoSpaceDN w:val="0"/>
        <w:adjustRightInd w:val="0"/>
        <w:spacing w:after="0"/>
        <w:rPr>
          <w:rFonts w:asciiTheme="majorHAnsi" w:hAnsiTheme="majorHAnsi" w:cs="Helvetica"/>
          <w:b/>
        </w:rPr>
      </w:pPr>
    </w:p>
    <w:p w:rsidR="005F219D" w:rsidRDefault="005F219D" w:rsidP="006412BA">
      <w:pPr>
        <w:widowControl w:val="0"/>
        <w:autoSpaceDE w:val="0"/>
        <w:autoSpaceDN w:val="0"/>
        <w:adjustRightInd w:val="0"/>
        <w:spacing w:after="0"/>
        <w:rPr>
          <w:rFonts w:asciiTheme="majorHAnsi" w:hAnsiTheme="majorHAnsi" w:cs="Helvetica"/>
          <w:b/>
        </w:rPr>
      </w:pPr>
    </w:p>
    <w:p w:rsidR="005F219D" w:rsidRPr="006412BA" w:rsidRDefault="005F219D" w:rsidP="006412BA">
      <w:pPr>
        <w:widowControl w:val="0"/>
        <w:autoSpaceDE w:val="0"/>
        <w:autoSpaceDN w:val="0"/>
        <w:adjustRightInd w:val="0"/>
        <w:spacing w:after="0"/>
        <w:rPr>
          <w:rFonts w:asciiTheme="majorHAnsi" w:hAnsiTheme="majorHAnsi" w:cs="Helvetica"/>
          <w:b/>
        </w:rPr>
      </w:pPr>
      <w:bookmarkStart w:id="0" w:name="_GoBack"/>
      <w:bookmarkEnd w:id="0"/>
    </w:p>
    <w:p w:rsidR="006412BA" w:rsidRPr="006412BA" w:rsidRDefault="006412BA" w:rsidP="006412BA">
      <w:pPr>
        <w:widowControl w:val="0"/>
        <w:autoSpaceDE w:val="0"/>
        <w:autoSpaceDN w:val="0"/>
        <w:adjustRightInd w:val="0"/>
        <w:spacing w:after="0"/>
        <w:rPr>
          <w:rFonts w:asciiTheme="majorHAnsi" w:hAnsiTheme="majorHAnsi" w:cs="Helvetica"/>
          <w:b/>
        </w:rPr>
      </w:pPr>
      <w:r w:rsidRPr="006412BA">
        <w:rPr>
          <w:rFonts w:asciiTheme="majorHAnsi" w:hAnsiTheme="majorHAnsi" w:cs="Helvetica"/>
          <w:b/>
        </w:rPr>
        <w:t>Fjord1 Gruppen</w:t>
      </w:r>
    </w:p>
    <w:p w:rsidR="006412BA" w:rsidRPr="003A1F8B" w:rsidRDefault="004E29BD" w:rsidP="006412BA">
      <w:pPr>
        <w:widowControl w:val="0"/>
        <w:autoSpaceDE w:val="0"/>
        <w:autoSpaceDN w:val="0"/>
        <w:adjustRightInd w:val="0"/>
        <w:spacing w:after="0"/>
        <w:jc w:val="both"/>
        <w:rPr>
          <w:rFonts w:asciiTheme="majorHAnsi" w:hAnsiTheme="majorHAnsi" w:cs="Helvetica"/>
          <w:b/>
        </w:rPr>
      </w:pPr>
      <w:r>
        <w:rPr>
          <w:rFonts w:asciiTheme="majorHAnsi" w:hAnsiTheme="majorHAnsi" w:cs="Helvetica"/>
          <w:b/>
        </w:rPr>
        <w:t xml:space="preserve">Fjord1 er Norges største fergeselskap. </w:t>
      </w:r>
      <w:r w:rsidR="003A1F8B">
        <w:rPr>
          <w:rFonts w:asciiTheme="majorHAnsi" w:hAnsiTheme="majorHAnsi" w:cs="Helvetica"/>
          <w:b/>
        </w:rPr>
        <w:t>Selskapet har om lag 1280 ansatte, og omsatte</w:t>
      </w:r>
      <w:r w:rsidR="006412BA" w:rsidRPr="006412BA">
        <w:rPr>
          <w:rFonts w:asciiTheme="majorHAnsi" w:hAnsiTheme="majorHAnsi" w:cs="Helvetica"/>
          <w:b/>
        </w:rPr>
        <w:t xml:space="preserve"> i 2014 fo</w:t>
      </w:r>
      <w:r>
        <w:rPr>
          <w:rFonts w:asciiTheme="majorHAnsi" w:hAnsiTheme="majorHAnsi" w:cs="Helvetica"/>
          <w:b/>
        </w:rPr>
        <w:t>r 2,3 mrd. kroner. Kjernevirksomheten til selskapet</w:t>
      </w:r>
      <w:r w:rsidRPr="008F4688">
        <w:rPr>
          <w:rFonts w:asciiTheme="majorHAnsi" w:hAnsiTheme="majorHAnsi" w:cs="Helvetica"/>
          <w:b/>
        </w:rPr>
        <w:t xml:space="preserve"> er sjøtransport gjennom ferjedrift og passasjerbåtdrift.</w:t>
      </w:r>
      <w:r>
        <w:rPr>
          <w:rFonts w:asciiTheme="majorHAnsi" w:hAnsiTheme="majorHAnsi" w:cs="Helvetica"/>
          <w:b/>
        </w:rPr>
        <w:t xml:space="preserve"> </w:t>
      </w:r>
      <w:r w:rsidR="006412BA" w:rsidRPr="006412BA">
        <w:rPr>
          <w:rFonts w:asciiTheme="majorHAnsi" w:hAnsiTheme="majorHAnsi" w:cs="Helvetica"/>
          <w:b/>
        </w:rPr>
        <w:t>I till</w:t>
      </w:r>
      <w:r>
        <w:rPr>
          <w:rFonts w:asciiTheme="majorHAnsi" w:hAnsiTheme="majorHAnsi" w:cs="Helvetica"/>
          <w:b/>
        </w:rPr>
        <w:t>egg driv</w:t>
      </w:r>
      <w:r w:rsidR="003A1F8B">
        <w:rPr>
          <w:rFonts w:asciiTheme="majorHAnsi" w:hAnsiTheme="majorHAnsi" w:cs="Helvetica"/>
          <w:b/>
        </w:rPr>
        <w:t>er</w:t>
      </w:r>
      <w:r>
        <w:rPr>
          <w:rFonts w:asciiTheme="majorHAnsi" w:hAnsiTheme="majorHAnsi" w:cs="Helvetica"/>
          <w:b/>
        </w:rPr>
        <w:t xml:space="preserve"> Fjord1 cateringvirksomhet i forlengelse</w:t>
      </w:r>
      <w:r w:rsidR="006412BA" w:rsidRPr="006412BA">
        <w:rPr>
          <w:rFonts w:asciiTheme="majorHAnsi" w:hAnsiTheme="majorHAnsi" w:cs="Helvetica"/>
          <w:b/>
        </w:rPr>
        <w:t xml:space="preserve"> av rut</w:t>
      </w:r>
      <w:r>
        <w:rPr>
          <w:rFonts w:asciiTheme="majorHAnsi" w:hAnsiTheme="majorHAnsi" w:cs="Helvetica"/>
          <w:b/>
        </w:rPr>
        <w:t>eproduksjonen, og har aktiviteter inne</w:t>
      </w:r>
      <w:r w:rsidR="006412BA" w:rsidRPr="006412BA">
        <w:rPr>
          <w:rFonts w:asciiTheme="majorHAnsi" w:hAnsiTheme="majorHAnsi" w:cs="Helvetica"/>
          <w:b/>
        </w:rPr>
        <w:t>nfor andre forretningsomr</w:t>
      </w:r>
      <w:r>
        <w:rPr>
          <w:rFonts w:asciiTheme="majorHAnsi" w:hAnsiTheme="majorHAnsi" w:cs="Helvetica"/>
          <w:b/>
        </w:rPr>
        <w:t>åde som reisebyrå, verkstedsdrift, finans og eiendomsforvaltning.  Fjord1 er ei</w:t>
      </w:r>
      <w:r w:rsidRPr="006412BA">
        <w:rPr>
          <w:rFonts w:asciiTheme="majorHAnsi" w:hAnsiTheme="majorHAnsi" w:cs="Helvetica"/>
          <w:b/>
        </w:rPr>
        <w:t>d av Sogn og Fjo</w:t>
      </w:r>
      <w:r>
        <w:rPr>
          <w:rFonts w:asciiTheme="majorHAnsi" w:hAnsiTheme="majorHAnsi" w:cs="Helvetica"/>
          <w:b/>
        </w:rPr>
        <w:t xml:space="preserve">rdane fylkeskommune og </w:t>
      </w:r>
      <w:proofErr w:type="spellStart"/>
      <w:r>
        <w:rPr>
          <w:rFonts w:asciiTheme="majorHAnsi" w:hAnsiTheme="majorHAnsi" w:cs="Helvetica"/>
          <w:b/>
        </w:rPr>
        <w:t>Havilafjord</w:t>
      </w:r>
      <w:proofErr w:type="spellEnd"/>
      <w:r>
        <w:rPr>
          <w:rFonts w:asciiTheme="majorHAnsi" w:hAnsiTheme="majorHAnsi" w:cs="Helvetica"/>
          <w:b/>
        </w:rPr>
        <w:t xml:space="preserve">. </w:t>
      </w:r>
      <w:r w:rsidRPr="003A1F8B">
        <w:rPr>
          <w:rFonts w:asciiTheme="majorHAnsi" w:hAnsiTheme="majorHAnsi" w:cs="Helvetica"/>
          <w:b/>
        </w:rPr>
        <w:t>Hovedkontoret er i Florø.</w:t>
      </w:r>
      <w:r w:rsidRPr="003A1F8B">
        <w:rPr>
          <w:rFonts w:asciiTheme="majorHAnsi" w:hAnsiTheme="majorHAnsi" w:cs="Helvetica"/>
          <w:b/>
        </w:rPr>
        <w:tab/>
        <w:t xml:space="preserve"> </w:t>
      </w:r>
      <w:hyperlink r:id="rId7" w:history="1">
        <w:r w:rsidRPr="003A1F8B">
          <w:rPr>
            <w:rStyle w:val="Hyperkobling"/>
            <w:rFonts w:asciiTheme="majorHAnsi" w:hAnsiTheme="majorHAnsi" w:cs="Helvetica"/>
            <w:b/>
          </w:rPr>
          <w:t>www.fjord1.no</w:t>
        </w:r>
      </w:hyperlink>
    </w:p>
    <w:p w:rsidR="004E29BD" w:rsidRPr="003A1F8B" w:rsidRDefault="004E29BD" w:rsidP="006412BA">
      <w:pPr>
        <w:widowControl w:val="0"/>
        <w:autoSpaceDE w:val="0"/>
        <w:autoSpaceDN w:val="0"/>
        <w:adjustRightInd w:val="0"/>
        <w:spacing w:after="0"/>
        <w:jc w:val="both"/>
        <w:rPr>
          <w:rFonts w:asciiTheme="majorHAnsi" w:hAnsiTheme="majorHAnsi" w:cs="Helvetica"/>
          <w:b/>
        </w:rPr>
      </w:pPr>
    </w:p>
    <w:p w:rsidR="006412BA" w:rsidRPr="003A1F8B" w:rsidRDefault="006412BA" w:rsidP="006412BA">
      <w:pPr>
        <w:widowControl w:val="0"/>
        <w:autoSpaceDE w:val="0"/>
        <w:autoSpaceDN w:val="0"/>
        <w:adjustRightInd w:val="0"/>
        <w:spacing w:after="0"/>
        <w:rPr>
          <w:rFonts w:asciiTheme="majorHAnsi" w:hAnsiTheme="majorHAnsi" w:cs="Helvetica"/>
          <w:b/>
        </w:rPr>
      </w:pPr>
      <w:r w:rsidRPr="003A1F8B">
        <w:rPr>
          <w:rFonts w:asciiTheme="majorHAnsi" w:hAnsiTheme="majorHAnsi" w:cs="Helvetica"/>
          <w:b/>
        </w:rPr>
        <w:t>Flåm AS</w:t>
      </w:r>
    </w:p>
    <w:p w:rsidR="006412BA" w:rsidRDefault="004E29BD" w:rsidP="004E29BD">
      <w:pPr>
        <w:widowControl w:val="0"/>
        <w:autoSpaceDE w:val="0"/>
        <w:autoSpaceDN w:val="0"/>
        <w:adjustRightInd w:val="0"/>
        <w:spacing w:after="0"/>
        <w:jc w:val="both"/>
        <w:rPr>
          <w:rFonts w:asciiTheme="majorHAnsi" w:hAnsiTheme="majorHAnsi" w:cs="Helvetica"/>
          <w:b/>
        </w:rPr>
      </w:pPr>
      <w:r w:rsidRPr="004E29BD">
        <w:rPr>
          <w:rFonts w:asciiTheme="majorHAnsi" w:hAnsiTheme="majorHAnsi" w:cs="Helvetica"/>
          <w:b/>
        </w:rPr>
        <w:t>Flåm AS er et av Norges ledende reiselivsselskap og ti</w:t>
      </w:r>
      <w:r>
        <w:rPr>
          <w:rFonts w:asciiTheme="majorHAnsi" w:hAnsiTheme="majorHAnsi" w:cs="Helvetica"/>
          <w:b/>
        </w:rPr>
        <w:t xml:space="preserve">lrettelegger reiser og mektige </w:t>
      </w:r>
      <w:r w:rsidRPr="004E29BD">
        <w:rPr>
          <w:rFonts w:asciiTheme="majorHAnsi" w:hAnsiTheme="majorHAnsi" w:cs="Helvetica"/>
          <w:b/>
        </w:rPr>
        <w:t>opplevelser i Flåm og resten av fjord-Norge. Dagens mo</w:t>
      </w:r>
      <w:r>
        <w:rPr>
          <w:rFonts w:asciiTheme="majorHAnsi" w:hAnsiTheme="majorHAnsi" w:cs="Helvetica"/>
          <w:b/>
        </w:rPr>
        <w:t xml:space="preserve">derne turist forventer å få en </w:t>
      </w:r>
      <w:r w:rsidRPr="004E29BD">
        <w:rPr>
          <w:rFonts w:asciiTheme="majorHAnsi" w:hAnsiTheme="majorHAnsi" w:cs="Helvetica"/>
          <w:b/>
        </w:rPr>
        <w:t xml:space="preserve">smakebit av en regions særtrekk på en inspirerende, vel </w:t>
      </w:r>
      <w:r>
        <w:rPr>
          <w:rFonts w:asciiTheme="majorHAnsi" w:hAnsiTheme="majorHAnsi" w:cs="Helvetica"/>
          <w:b/>
        </w:rPr>
        <w:t xml:space="preserve">tilrettelagt og effektiv måte. </w:t>
      </w:r>
      <w:r w:rsidRPr="004E29BD">
        <w:rPr>
          <w:rFonts w:asciiTheme="majorHAnsi" w:hAnsiTheme="majorHAnsi" w:cs="Helvetica"/>
          <w:b/>
        </w:rPr>
        <w:t>Dette i kombinasjon med bekvemmeligheter, mato</w:t>
      </w:r>
      <w:r>
        <w:rPr>
          <w:rFonts w:asciiTheme="majorHAnsi" w:hAnsiTheme="majorHAnsi" w:cs="Helvetica"/>
          <w:b/>
        </w:rPr>
        <w:t xml:space="preserve">pplevelser og service av beste kvalitet. </w:t>
      </w:r>
      <w:r w:rsidRPr="004E29BD">
        <w:rPr>
          <w:rFonts w:asciiTheme="majorHAnsi" w:hAnsiTheme="majorHAnsi" w:cs="Helvetica"/>
          <w:b/>
        </w:rPr>
        <w:t>Flåmsbana er i dag ett nasjonalt fyrtårn i Norsk r</w:t>
      </w:r>
      <w:r>
        <w:rPr>
          <w:rFonts w:asciiTheme="majorHAnsi" w:hAnsiTheme="majorHAnsi" w:cs="Helvetica"/>
          <w:b/>
        </w:rPr>
        <w:t xml:space="preserve">eiseliv og en av Norges topp 5 </w:t>
      </w:r>
      <w:r w:rsidRPr="004E29BD">
        <w:rPr>
          <w:rFonts w:asciiTheme="majorHAnsi" w:hAnsiTheme="majorHAnsi" w:cs="Helvetica"/>
          <w:b/>
        </w:rPr>
        <w:t>turistattraksjoner. Den drives i 50-50 partnerskap mellom Flåm AS og NSB. Gjennom vårt fellesforetak og 50/50 partnerskap med Fjo</w:t>
      </w:r>
      <w:r w:rsidR="000332F4">
        <w:rPr>
          <w:rFonts w:asciiTheme="majorHAnsi" w:hAnsiTheme="majorHAnsi" w:cs="Helvetica"/>
          <w:b/>
        </w:rPr>
        <w:t>rd1;</w:t>
      </w:r>
      <w:r>
        <w:rPr>
          <w:rFonts w:asciiTheme="majorHAnsi" w:hAnsiTheme="majorHAnsi" w:cs="Helvetica"/>
          <w:b/>
        </w:rPr>
        <w:t xml:space="preserve"> The Fjords DA</w:t>
      </w:r>
      <w:r w:rsidR="000332F4">
        <w:rPr>
          <w:rFonts w:asciiTheme="majorHAnsi" w:hAnsiTheme="majorHAnsi" w:cs="Helvetica"/>
          <w:b/>
        </w:rPr>
        <w:t>,</w:t>
      </w:r>
      <w:r>
        <w:rPr>
          <w:rFonts w:asciiTheme="majorHAnsi" w:hAnsiTheme="majorHAnsi" w:cs="Helvetica"/>
          <w:b/>
        </w:rPr>
        <w:t xml:space="preserve"> </w:t>
      </w:r>
      <w:r w:rsidRPr="004E29BD">
        <w:rPr>
          <w:rFonts w:asciiTheme="majorHAnsi" w:hAnsiTheme="majorHAnsi" w:cs="Helvetica"/>
          <w:b/>
        </w:rPr>
        <w:t>bringer Flåm AS samme markeds- og kommersielle</w:t>
      </w:r>
      <w:r>
        <w:rPr>
          <w:rFonts w:asciiTheme="majorHAnsi" w:hAnsiTheme="majorHAnsi" w:cs="Helvetica"/>
          <w:b/>
        </w:rPr>
        <w:t xml:space="preserve"> kompetanse til fjord-cruise i </w:t>
      </w:r>
      <w:r w:rsidRPr="004E29BD">
        <w:rPr>
          <w:rFonts w:asciiTheme="majorHAnsi" w:hAnsiTheme="majorHAnsi" w:cs="Helvetica"/>
          <w:b/>
        </w:rPr>
        <w:t>UNESCO verdensarvparker, som vi gjør til Flåmsban</w:t>
      </w:r>
      <w:r>
        <w:rPr>
          <w:rFonts w:asciiTheme="majorHAnsi" w:hAnsiTheme="majorHAnsi" w:cs="Helvetica"/>
          <w:b/>
        </w:rPr>
        <w:t xml:space="preserve">a. Med fartøyet "Vision </w:t>
      </w:r>
      <w:proofErr w:type="spellStart"/>
      <w:r>
        <w:rPr>
          <w:rFonts w:asciiTheme="majorHAnsi" w:hAnsiTheme="majorHAnsi" w:cs="Helvetica"/>
          <w:b/>
        </w:rPr>
        <w:t>of</w:t>
      </w:r>
      <w:proofErr w:type="spellEnd"/>
      <w:r>
        <w:rPr>
          <w:rFonts w:asciiTheme="majorHAnsi" w:hAnsiTheme="majorHAnsi" w:cs="Helvetica"/>
          <w:b/>
        </w:rPr>
        <w:t xml:space="preserve"> The </w:t>
      </w:r>
      <w:r w:rsidRPr="004E29BD">
        <w:rPr>
          <w:rFonts w:asciiTheme="majorHAnsi" w:hAnsiTheme="majorHAnsi" w:cs="Helvetica"/>
          <w:b/>
        </w:rPr>
        <w:t xml:space="preserve">Fjords" og vårt moderne salgs- og distribusjonssystem etterstreber vi </w:t>
      </w:r>
      <w:r>
        <w:rPr>
          <w:rFonts w:asciiTheme="majorHAnsi" w:hAnsiTheme="majorHAnsi" w:cs="Helvetica"/>
          <w:b/>
        </w:rPr>
        <w:t xml:space="preserve">miljøvennlig, </w:t>
      </w:r>
      <w:r w:rsidRPr="004E29BD">
        <w:rPr>
          <w:rFonts w:asciiTheme="majorHAnsi" w:hAnsiTheme="majorHAnsi" w:cs="Helvetica"/>
          <w:b/>
        </w:rPr>
        <w:t>innovativ og lønnsom turismenæring.</w:t>
      </w:r>
      <w:r w:rsidR="006412BA" w:rsidRPr="004E29BD">
        <w:rPr>
          <w:rFonts w:asciiTheme="majorHAnsi" w:hAnsiTheme="majorHAnsi" w:cs="Helvetica"/>
          <w:b/>
        </w:rPr>
        <w:t xml:space="preserve"> </w:t>
      </w:r>
      <w:r w:rsidRPr="004E29BD">
        <w:rPr>
          <w:rFonts w:asciiTheme="majorHAnsi" w:hAnsiTheme="majorHAnsi" w:cs="Helvetica"/>
          <w:b/>
        </w:rPr>
        <w:t xml:space="preserve">Flåm AS er eid av SIVA, Aurland </w:t>
      </w:r>
      <w:r w:rsidR="000332F4">
        <w:rPr>
          <w:rFonts w:asciiTheme="majorHAnsi" w:hAnsiTheme="majorHAnsi" w:cs="Helvetica"/>
          <w:b/>
        </w:rPr>
        <w:t>k</w:t>
      </w:r>
      <w:r w:rsidRPr="004E29BD">
        <w:rPr>
          <w:rFonts w:asciiTheme="majorHAnsi" w:hAnsiTheme="majorHAnsi" w:cs="Helvetica"/>
          <w:b/>
        </w:rPr>
        <w:t xml:space="preserve">ommune og </w:t>
      </w:r>
      <w:r w:rsidR="006412BA" w:rsidRPr="004E29BD">
        <w:rPr>
          <w:rFonts w:asciiTheme="majorHAnsi" w:hAnsiTheme="majorHAnsi" w:cs="Helvetica"/>
          <w:b/>
        </w:rPr>
        <w:t xml:space="preserve">Aurland </w:t>
      </w:r>
      <w:r>
        <w:rPr>
          <w:rFonts w:asciiTheme="majorHAnsi" w:hAnsiTheme="majorHAnsi" w:cs="Helvetica"/>
          <w:b/>
        </w:rPr>
        <w:t>Sparebank.</w:t>
      </w:r>
      <w:r w:rsidR="00F2762B">
        <w:rPr>
          <w:rFonts w:asciiTheme="majorHAnsi" w:hAnsiTheme="majorHAnsi" w:cs="Helvetica"/>
          <w:b/>
        </w:rPr>
        <w:t xml:space="preserve"> </w:t>
      </w:r>
      <w:r w:rsidR="006412BA" w:rsidRPr="004E29BD">
        <w:rPr>
          <w:rFonts w:asciiTheme="majorHAnsi" w:hAnsiTheme="majorHAnsi" w:cs="Helvetica"/>
          <w:b/>
        </w:rPr>
        <w:t xml:space="preserve"> </w:t>
      </w:r>
      <w:hyperlink r:id="rId8" w:history="1">
        <w:r w:rsidR="000332F4" w:rsidRPr="00F71AB4">
          <w:rPr>
            <w:rStyle w:val="Hyperkobling"/>
            <w:rFonts w:asciiTheme="majorHAnsi" w:hAnsiTheme="majorHAnsi" w:cs="Helvetica"/>
            <w:b/>
          </w:rPr>
          <w:t>www.visitflam.com</w:t>
        </w:r>
      </w:hyperlink>
    </w:p>
    <w:p w:rsidR="000332F4" w:rsidRPr="004E29BD" w:rsidRDefault="000332F4" w:rsidP="004E29BD">
      <w:pPr>
        <w:widowControl w:val="0"/>
        <w:autoSpaceDE w:val="0"/>
        <w:autoSpaceDN w:val="0"/>
        <w:adjustRightInd w:val="0"/>
        <w:spacing w:after="0"/>
        <w:jc w:val="both"/>
        <w:rPr>
          <w:rFonts w:asciiTheme="majorHAnsi" w:hAnsiTheme="majorHAnsi" w:cs="Helvetica"/>
          <w:b/>
        </w:rPr>
      </w:pPr>
    </w:p>
    <w:p w:rsidR="0058231C" w:rsidRPr="003A1F8B" w:rsidRDefault="00532561" w:rsidP="0058231C">
      <w:pPr>
        <w:widowControl w:val="0"/>
        <w:autoSpaceDE w:val="0"/>
        <w:autoSpaceDN w:val="0"/>
        <w:adjustRightInd w:val="0"/>
        <w:spacing w:after="0"/>
        <w:rPr>
          <w:rFonts w:asciiTheme="majorHAnsi" w:hAnsiTheme="majorHAnsi" w:cs="Helvetica"/>
          <w:b/>
        </w:rPr>
      </w:pPr>
      <w:r w:rsidRPr="003A1F8B">
        <w:rPr>
          <w:rFonts w:asciiTheme="majorHAnsi" w:hAnsiTheme="majorHAnsi" w:cs="Helvetica"/>
          <w:b/>
        </w:rPr>
        <w:t>Fakta</w:t>
      </w:r>
      <w:r w:rsidR="0058231C" w:rsidRPr="003A1F8B">
        <w:rPr>
          <w:rFonts w:asciiTheme="majorHAnsi" w:hAnsiTheme="majorHAnsi" w:cs="Helvetica"/>
          <w:b/>
        </w:rPr>
        <w:t xml:space="preserve"> - </w:t>
      </w:r>
      <w:r w:rsidR="0058231C" w:rsidRPr="003A1F8B">
        <w:rPr>
          <w:rFonts w:asciiTheme="majorHAnsi" w:hAnsiTheme="majorHAnsi" w:cs="Helvetica"/>
          <w:b/>
          <w:i/>
        </w:rPr>
        <w:t xml:space="preserve">Vision </w:t>
      </w:r>
      <w:proofErr w:type="spellStart"/>
      <w:r w:rsidR="0058231C" w:rsidRPr="003A1F8B">
        <w:rPr>
          <w:rFonts w:asciiTheme="majorHAnsi" w:hAnsiTheme="majorHAnsi" w:cs="Helvetica"/>
          <w:b/>
          <w:i/>
        </w:rPr>
        <w:t>of</w:t>
      </w:r>
      <w:proofErr w:type="spellEnd"/>
      <w:r w:rsidR="0058231C" w:rsidRPr="003A1F8B">
        <w:rPr>
          <w:rFonts w:asciiTheme="majorHAnsi" w:hAnsiTheme="majorHAnsi" w:cs="Helvetica"/>
          <w:b/>
          <w:i/>
        </w:rPr>
        <w:t xml:space="preserve"> The Fjords</w:t>
      </w:r>
      <w:r w:rsidR="0058231C" w:rsidRPr="003A1F8B">
        <w:rPr>
          <w:rFonts w:asciiTheme="majorHAnsi" w:hAnsiTheme="majorHAnsi" w:cs="Helvetica"/>
          <w:b/>
        </w:rPr>
        <w:t>:</w:t>
      </w:r>
    </w:p>
    <w:p w:rsidR="0058231C" w:rsidRPr="008F4688" w:rsidRDefault="00532561" w:rsidP="0058231C">
      <w:pPr>
        <w:widowControl w:val="0"/>
        <w:autoSpaceDE w:val="0"/>
        <w:autoSpaceDN w:val="0"/>
        <w:adjustRightInd w:val="0"/>
        <w:spacing w:after="0"/>
        <w:rPr>
          <w:rFonts w:asciiTheme="majorHAnsi" w:hAnsiTheme="majorHAnsi" w:cs="Times"/>
        </w:rPr>
      </w:pPr>
      <w:r w:rsidRPr="008F4688">
        <w:rPr>
          <w:rFonts w:asciiTheme="majorHAnsi" w:hAnsiTheme="majorHAnsi" w:cs="Times"/>
        </w:rPr>
        <w:t>Lengde</w:t>
      </w:r>
      <w:r w:rsidR="0058231C" w:rsidRPr="008F4688">
        <w:rPr>
          <w:rFonts w:asciiTheme="majorHAnsi" w:hAnsiTheme="majorHAnsi" w:cs="Times"/>
        </w:rPr>
        <w:t>:</w:t>
      </w:r>
      <w:r w:rsidR="0058231C" w:rsidRPr="008F4688">
        <w:rPr>
          <w:rFonts w:asciiTheme="majorHAnsi" w:hAnsiTheme="majorHAnsi" w:cs="Times"/>
        </w:rPr>
        <w:tab/>
      </w:r>
      <w:r w:rsidR="0058231C" w:rsidRPr="008F4688">
        <w:rPr>
          <w:rFonts w:asciiTheme="majorHAnsi" w:hAnsiTheme="majorHAnsi" w:cs="Times"/>
        </w:rPr>
        <w:tab/>
        <w:t>40 m</w:t>
      </w:r>
    </w:p>
    <w:p w:rsidR="0058231C" w:rsidRPr="008F4688" w:rsidRDefault="00532561" w:rsidP="0058231C">
      <w:pPr>
        <w:widowControl w:val="0"/>
        <w:autoSpaceDE w:val="0"/>
        <w:autoSpaceDN w:val="0"/>
        <w:adjustRightInd w:val="0"/>
        <w:spacing w:after="0"/>
        <w:rPr>
          <w:rFonts w:asciiTheme="majorHAnsi" w:hAnsiTheme="majorHAnsi" w:cs="Times"/>
        </w:rPr>
      </w:pPr>
      <w:r w:rsidRPr="008F4688">
        <w:rPr>
          <w:rFonts w:asciiTheme="majorHAnsi" w:hAnsiTheme="majorHAnsi" w:cs="Times"/>
        </w:rPr>
        <w:t>Bredde</w:t>
      </w:r>
      <w:r w:rsidR="0058231C" w:rsidRPr="008F4688">
        <w:rPr>
          <w:rFonts w:asciiTheme="majorHAnsi" w:hAnsiTheme="majorHAnsi" w:cs="Times"/>
        </w:rPr>
        <w:t>:</w:t>
      </w:r>
      <w:r w:rsidR="0058231C" w:rsidRPr="008F4688">
        <w:rPr>
          <w:rFonts w:asciiTheme="majorHAnsi" w:hAnsiTheme="majorHAnsi" w:cs="Times"/>
        </w:rPr>
        <w:tab/>
      </w:r>
      <w:r w:rsidR="0058231C" w:rsidRPr="008F4688">
        <w:rPr>
          <w:rFonts w:asciiTheme="majorHAnsi" w:hAnsiTheme="majorHAnsi" w:cs="Times"/>
        </w:rPr>
        <w:tab/>
        <w:t>15 m</w:t>
      </w:r>
    </w:p>
    <w:p w:rsidR="0058231C" w:rsidRPr="008F4688" w:rsidRDefault="00532561" w:rsidP="0058231C">
      <w:pPr>
        <w:widowControl w:val="0"/>
        <w:autoSpaceDE w:val="0"/>
        <w:autoSpaceDN w:val="0"/>
        <w:adjustRightInd w:val="0"/>
        <w:spacing w:after="0"/>
        <w:rPr>
          <w:rFonts w:asciiTheme="majorHAnsi" w:hAnsiTheme="majorHAnsi" w:cs="Times"/>
        </w:rPr>
      </w:pPr>
      <w:r w:rsidRPr="008F4688">
        <w:rPr>
          <w:rFonts w:asciiTheme="majorHAnsi" w:hAnsiTheme="majorHAnsi" w:cs="Times"/>
        </w:rPr>
        <w:t>Materiale</w:t>
      </w:r>
      <w:r w:rsidR="0058231C" w:rsidRPr="008F4688">
        <w:rPr>
          <w:rFonts w:asciiTheme="majorHAnsi" w:hAnsiTheme="majorHAnsi" w:cs="Times"/>
        </w:rPr>
        <w:t>:</w:t>
      </w:r>
      <w:r w:rsidR="0058231C" w:rsidRPr="008F4688">
        <w:rPr>
          <w:rFonts w:asciiTheme="majorHAnsi" w:hAnsiTheme="majorHAnsi" w:cs="Times"/>
        </w:rPr>
        <w:tab/>
        <w:t>Carbon fibre sandwich</w:t>
      </w:r>
    </w:p>
    <w:p w:rsidR="0058231C" w:rsidRPr="008F4688" w:rsidRDefault="00532561" w:rsidP="0058231C">
      <w:pPr>
        <w:widowControl w:val="0"/>
        <w:autoSpaceDE w:val="0"/>
        <w:autoSpaceDN w:val="0"/>
        <w:adjustRightInd w:val="0"/>
        <w:spacing w:after="0"/>
        <w:rPr>
          <w:rFonts w:asciiTheme="majorHAnsi" w:hAnsiTheme="majorHAnsi" w:cs="Times"/>
        </w:rPr>
      </w:pPr>
      <w:r w:rsidRPr="008F4688">
        <w:rPr>
          <w:rFonts w:asciiTheme="majorHAnsi" w:hAnsiTheme="majorHAnsi" w:cs="Times"/>
        </w:rPr>
        <w:t>Antall seter:</w:t>
      </w:r>
      <w:r w:rsidR="0058231C" w:rsidRPr="008F4688">
        <w:rPr>
          <w:rFonts w:asciiTheme="majorHAnsi" w:hAnsiTheme="majorHAnsi" w:cs="Times"/>
        </w:rPr>
        <w:tab/>
        <w:t>399</w:t>
      </w:r>
    </w:p>
    <w:p w:rsidR="0058231C" w:rsidRPr="008F4688" w:rsidRDefault="00532561" w:rsidP="0058231C">
      <w:pPr>
        <w:widowControl w:val="0"/>
        <w:autoSpaceDE w:val="0"/>
        <w:autoSpaceDN w:val="0"/>
        <w:adjustRightInd w:val="0"/>
        <w:spacing w:after="0"/>
        <w:rPr>
          <w:rFonts w:asciiTheme="majorHAnsi" w:hAnsiTheme="majorHAnsi" w:cs="Times"/>
        </w:rPr>
      </w:pPr>
      <w:r w:rsidRPr="008F4688">
        <w:rPr>
          <w:rFonts w:asciiTheme="majorHAnsi" w:hAnsiTheme="majorHAnsi" w:cs="Times"/>
        </w:rPr>
        <w:t>Klasse</w:t>
      </w:r>
      <w:r w:rsidR="0058231C" w:rsidRPr="008F4688">
        <w:rPr>
          <w:rFonts w:asciiTheme="majorHAnsi" w:hAnsiTheme="majorHAnsi" w:cs="Times"/>
        </w:rPr>
        <w:t>:</w:t>
      </w:r>
      <w:r w:rsidR="0058231C" w:rsidRPr="008F4688">
        <w:rPr>
          <w:rFonts w:asciiTheme="majorHAnsi" w:hAnsiTheme="majorHAnsi" w:cs="Times"/>
        </w:rPr>
        <w:tab/>
      </w:r>
      <w:r w:rsidR="0058231C" w:rsidRPr="008F4688">
        <w:rPr>
          <w:rFonts w:asciiTheme="majorHAnsi" w:hAnsiTheme="majorHAnsi" w:cs="Times"/>
        </w:rPr>
        <w:tab/>
        <w:t>DNV light craft</w:t>
      </w:r>
    </w:p>
    <w:p w:rsidR="0058231C" w:rsidRPr="008F4688" w:rsidRDefault="00532561" w:rsidP="0058231C">
      <w:pPr>
        <w:widowControl w:val="0"/>
        <w:autoSpaceDE w:val="0"/>
        <w:autoSpaceDN w:val="0"/>
        <w:adjustRightInd w:val="0"/>
        <w:spacing w:after="0"/>
        <w:rPr>
          <w:rFonts w:asciiTheme="majorHAnsi" w:hAnsiTheme="majorHAnsi" w:cs="Times"/>
        </w:rPr>
      </w:pPr>
      <w:r w:rsidRPr="008F4688">
        <w:rPr>
          <w:rFonts w:asciiTheme="majorHAnsi" w:hAnsiTheme="majorHAnsi" w:cs="Times"/>
        </w:rPr>
        <w:t>Hovedmotor</w:t>
      </w:r>
      <w:r w:rsidR="0058231C" w:rsidRPr="008F4688">
        <w:rPr>
          <w:rFonts w:asciiTheme="majorHAnsi" w:hAnsiTheme="majorHAnsi" w:cs="Times"/>
        </w:rPr>
        <w:t>:</w:t>
      </w:r>
      <w:r w:rsidR="0058231C" w:rsidRPr="008F4688">
        <w:rPr>
          <w:rFonts w:asciiTheme="majorHAnsi" w:hAnsiTheme="majorHAnsi" w:cs="Times"/>
        </w:rPr>
        <w:tab/>
        <w:t>2x 749kW</w:t>
      </w:r>
    </w:p>
    <w:p w:rsidR="0058231C" w:rsidRPr="008F4688" w:rsidRDefault="0058231C" w:rsidP="0058231C">
      <w:pPr>
        <w:widowControl w:val="0"/>
        <w:autoSpaceDE w:val="0"/>
        <w:autoSpaceDN w:val="0"/>
        <w:adjustRightInd w:val="0"/>
        <w:spacing w:after="0"/>
        <w:rPr>
          <w:rFonts w:asciiTheme="majorHAnsi" w:hAnsiTheme="majorHAnsi" w:cs="Times"/>
        </w:rPr>
      </w:pPr>
      <w:r w:rsidRPr="008F4688">
        <w:rPr>
          <w:rFonts w:asciiTheme="majorHAnsi" w:hAnsiTheme="majorHAnsi" w:cs="Times"/>
        </w:rPr>
        <w:t>El-motor:</w:t>
      </w:r>
      <w:r w:rsidRPr="008F4688">
        <w:rPr>
          <w:rFonts w:asciiTheme="majorHAnsi" w:hAnsiTheme="majorHAnsi" w:cs="Times"/>
        </w:rPr>
        <w:tab/>
        <w:t>2 x150kW</w:t>
      </w:r>
    </w:p>
    <w:p w:rsidR="0058231C" w:rsidRPr="008F4688" w:rsidRDefault="0058231C" w:rsidP="0058231C">
      <w:pPr>
        <w:widowControl w:val="0"/>
        <w:autoSpaceDE w:val="0"/>
        <w:autoSpaceDN w:val="0"/>
        <w:adjustRightInd w:val="0"/>
        <w:spacing w:after="0"/>
        <w:rPr>
          <w:rFonts w:asciiTheme="majorHAnsi" w:hAnsiTheme="majorHAnsi" w:cs="Times"/>
        </w:rPr>
      </w:pPr>
      <w:r w:rsidRPr="008F4688">
        <w:rPr>
          <w:rFonts w:asciiTheme="majorHAnsi" w:hAnsiTheme="majorHAnsi" w:cs="Times"/>
        </w:rPr>
        <w:t>Propeller:</w:t>
      </w:r>
      <w:r w:rsidRPr="008F4688">
        <w:rPr>
          <w:rFonts w:asciiTheme="majorHAnsi" w:hAnsiTheme="majorHAnsi" w:cs="Times"/>
        </w:rPr>
        <w:tab/>
        <w:t>CPP propeller</w:t>
      </w:r>
    </w:p>
    <w:p w:rsidR="0058231C" w:rsidRPr="008F4688" w:rsidRDefault="00532561" w:rsidP="0058231C">
      <w:pPr>
        <w:widowControl w:val="0"/>
        <w:autoSpaceDE w:val="0"/>
        <w:autoSpaceDN w:val="0"/>
        <w:adjustRightInd w:val="0"/>
        <w:spacing w:after="0"/>
        <w:rPr>
          <w:rFonts w:asciiTheme="majorHAnsi" w:hAnsiTheme="majorHAnsi" w:cs="Helvetica"/>
        </w:rPr>
      </w:pPr>
      <w:r w:rsidRPr="008F4688">
        <w:rPr>
          <w:rFonts w:asciiTheme="majorHAnsi" w:hAnsiTheme="majorHAnsi" w:cs="Times"/>
        </w:rPr>
        <w:t>Battery pakke</w:t>
      </w:r>
      <w:r w:rsidR="0058231C" w:rsidRPr="008F4688">
        <w:rPr>
          <w:rFonts w:asciiTheme="majorHAnsi" w:hAnsiTheme="majorHAnsi" w:cs="Times"/>
        </w:rPr>
        <w:t>:</w:t>
      </w:r>
      <w:r w:rsidR="0058231C" w:rsidRPr="008F4688">
        <w:rPr>
          <w:rFonts w:asciiTheme="majorHAnsi" w:hAnsiTheme="majorHAnsi" w:cs="Times"/>
        </w:rPr>
        <w:tab/>
        <w:t>600 kWh</w:t>
      </w:r>
    </w:p>
    <w:p w:rsidR="0058231C" w:rsidRPr="008F4688" w:rsidRDefault="0058231C" w:rsidP="0058231C">
      <w:pPr>
        <w:widowControl w:val="0"/>
        <w:autoSpaceDE w:val="0"/>
        <w:autoSpaceDN w:val="0"/>
        <w:adjustRightInd w:val="0"/>
        <w:rPr>
          <w:rFonts w:asciiTheme="majorHAnsi" w:hAnsiTheme="majorHAnsi" w:cs="Helvetica"/>
        </w:rPr>
      </w:pPr>
    </w:p>
    <w:p w:rsidR="0058231C" w:rsidRPr="008F4688" w:rsidRDefault="00532561" w:rsidP="0058231C">
      <w:pPr>
        <w:widowControl w:val="0"/>
        <w:autoSpaceDE w:val="0"/>
        <w:autoSpaceDN w:val="0"/>
        <w:adjustRightInd w:val="0"/>
        <w:spacing w:after="0"/>
        <w:rPr>
          <w:rFonts w:asciiTheme="majorHAnsi" w:hAnsiTheme="majorHAnsi" w:cs="Helvetica"/>
          <w:b/>
        </w:rPr>
      </w:pPr>
      <w:r w:rsidRPr="008F4688">
        <w:rPr>
          <w:rFonts w:asciiTheme="majorHAnsi" w:hAnsiTheme="majorHAnsi" w:cs="Helvetica"/>
          <w:b/>
        </w:rPr>
        <w:t>For flere detaljer, vennligst kontakt</w:t>
      </w:r>
      <w:r w:rsidR="0058231C" w:rsidRPr="008F4688">
        <w:rPr>
          <w:rFonts w:asciiTheme="majorHAnsi" w:hAnsiTheme="majorHAnsi" w:cs="Helvetica"/>
          <w:b/>
        </w:rPr>
        <w:t>:</w:t>
      </w:r>
    </w:p>
    <w:p w:rsidR="0058231C" w:rsidRPr="007D61D2" w:rsidRDefault="0058231C" w:rsidP="0058231C">
      <w:pPr>
        <w:spacing w:after="0"/>
        <w:rPr>
          <w:rFonts w:asciiTheme="majorHAnsi" w:hAnsiTheme="majorHAnsi"/>
          <w:lang w:val="en-US"/>
        </w:rPr>
      </w:pPr>
      <w:r w:rsidRPr="007D61D2">
        <w:rPr>
          <w:rFonts w:asciiTheme="majorHAnsi" w:hAnsiTheme="majorHAnsi"/>
          <w:lang w:val="en-US"/>
        </w:rPr>
        <w:t>Rolf A. Sandvik</w:t>
      </w:r>
      <w:r w:rsidR="00F2762B">
        <w:rPr>
          <w:rFonts w:asciiTheme="majorHAnsi" w:hAnsiTheme="majorHAnsi"/>
          <w:lang w:val="en-US"/>
        </w:rPr>
        <w:tab/>
      </w:r>
    </w:p>
    <w:p w:rsidR="0058231C" w:rsidRPr="007D61D2" w:rsidRDefault="0058231C" w:rsidP="0058231C">
      <w:pPr>
        <w:spacing w:after="0"/>
        <w:rPr>
          <w:rFonts w:asciiTheme="majorHAnsi" w:hAnsiTheme="majorHAnsi"/>
          <w:lang w:val="en-US"/>
        </w:rPr>
      </w:pPr>
      <w:r w:rsidRPr="007D61D2">
        <w:rPr>
          <w:rFonts w:asciiTheme="majorHAnsi" w:hAnsiTheme="majorHAnsi"/>
          <w:lang w:val="en-US"/>
        </w:rPr>
        <w:t>CEO The Fjords</w:t>
      </w:r>
      <w:r w:rsidR="006412BA">
        <w:rPr>
          <w:rFonts w:asciiTheme="majorHAnsi" w:hAnsiTheme="majorHAnsi"/>
          <w:lang w:val="en-US"/>
        </w:rPr>
        <w:tab/>
      </w:r>
    </w:p>
    <w:p w:rsidR="006412BA" w:rsidRPr="007D61D2" w:rsidRDefault="00532561" w:rsidP="006412BA">
      <w:pPr>
        <w:spacing w:after="0"/>
        <w:rPr>
          <w:rFonts w:asciiTheme="majorHAnsi" w:hAnsiTheme="majorHAnsi"/>
          <w:lang w:val="en-US"/>
        </w:rPr>
      </w:pPr>
      <w:proofErr w:type="spellStart"/>
      <w:r w:rsidRPr="007D61D2">
        <w:rPr>
          <w:rFonts w:asciiTheme="majorHAnsi" w:hAnsiTheme="majorHAnsi"/>
          <w:lang w:val="en-US"/>
        </w:rPr>
        <w:t>Tlf</w:t>
      </w:r>
      <w:proofErr w:type="spellEnd"/>
      <w:r w:rsidRPr="007D61D2">
        <w:rPr>
          <w:rFonts w:asciiTheme="majorHAnsi" w:hAnsiTheme="majorHAnsi"/>
          <w:lang w:val="en-US"/>
        </w:rPr>
        <w:t>:</w:t>
      </w:r>
      <w:r w:rsidRPr="007D61D2">
        <w:rPr>
          <w:rFonts w:asciiTheme="majorHAnsi" w:hAnsiTheme="majorHAnsi"/>
          <w:lang w:val="en-US"/>
        </w:rPr>
        <w:tab/>
      </w:r>
      <w:r w:rsidR="0058231C" w:rsidRPr="007D61D2">
        <w:rPr>
          <w:rFonts w:asciiTheme="majorHAnsi" w:hAnsiTheme="majorHAnsi"/>
          <w:lang w:val="en-US"/>
        </w:rPr>
        <w:t>+47 90604825</w:t>
      </w:r>
      <w:r w:rsidR="00F2762B">
        <w:rPr>
          <w:rFonts w:asciiTheme="majorHAnsi" w:hAnsiTheme="majorHAnsi"/>
          <w:lang w:val="en-US"/>
        </w:rPr>
        <w:tab/>
      </w:r>
    </w:p>
    <w:p w:rsidR="00235D1D" w:rsidRPr="007D61D2" w:rsidRDefault="00532561" w:rsidP="00235D1D">
      <w:pPr>
        <w:spacing w:after="0"/>
        <w:rPr>
          <w:rFonts w:asciiTheme="majorHAnsi" w:hAnsiTheme="majorHAnsi"/>
          <w:lang w:val="en-US"/>
        </w:rPr>
      </w:pPr>
      <w:r w:rsidRPr="007D61D2">
        <w:rPr>
          <w:rFonts w:asciiTheme="majorHAnsi" w:hAnsiTheme="majorHAnsi"/>
          <w:lang w:val="en-US"/>
        </w:rPr>
        <w:t>E-m</w:t>
      </w:r>
      <w:r w:rsidR="0058231C" w:rsidRPr="007D61D2">
        <w:rPr>
          <w:rFonts w:asciiTheme="majorHAnsi" w:hAnsiTheme="majorHAnsi"/>
          <w:lang w:val="en-US"/>
        </w:rPr>
        <w:t>ail:</w:t>
      </w:r>
      <w:r w:rsidR="0058231C" w:rsidRPr="007D61D2">
        <w:rPr>
          <w:rFonts w:asciiTheme="majorHAnsi" w:hAnsiTheme="majorHAnsi"/>
          <w:lang w:val="en-US"/>
        </w:rPr>
        <w:tab/>
      </w:r>
      <w:hyperlink r:id="rId9" w:history="1">
        <w:r w:rsidR="006412BA" w:rsidRPr="00F71AB4">
          <w:rPr>
            <w:rStyle w:val="Hyperkobling"/>
            <w:rFonts w:asciiTheme="majorHAnsi" w:hAnsiTheme="majorHAnsi"/>
            <w:lang w:val="en-US"/>
          </w:rPr>
          <w:t>rolf@thefjords.no</w:t>
        </w:r>
      </w:hyperlink>
      <w:r w:rsidR="006412BA">
        <w:rPr>
          <w:rFonts w:asciiTheme="majorHAnsi" w:hAnsiTheme="majorHAnsi"/>
          <w:lang w:val="en-US"/>
        </w:rPr>
        <w:t xml:space="preserve"> </w:t>
      </w:r>
    </w:p>
    <w:sectPr w:rsidR="00235D1D" w:rsidRPr="007D61D2" w:rsidSect="005F219D">
      <w:headerReference w:type="default" r:id="rId10"/>
      <w:footerReference w:type="default" r:id="rId11"/>
      <w:pgSz w:w="11906" w:h="16838" w:code="9"/>
      <w:pgMar w:top="1247" w:right="1134" w:bottom="119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19" w:rsidRDefault="00745019" w:rsidP="005F561E">
      <w:pPr>
        <w:spacing w:after="0" w:line="240" w:lineRule="auto"/>
      </w:pPr>
      <w:r>
        <w:separator/>
      </w:r>
    </w:p>
  </w:endnote>
  <w:endnote w:type="continuationSeparator" w:id="0">
    <w:p w:rsidR="00745019" w:rsidRDefault="00745019" w:rsidP="005F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61E" w:rsidRPr="00B7642E" w:rsidRDefault="005F561E">
    <w:pPr>
      <w:pStyle w:val="Bunntekst"/>
      <w:rPr>
        <w:sz w:val="18"/>
        <w:szCs w:val="18"/>
        <w:lang w:val="en-US"/>
      </w:rPr>
    </w:pPr>
    <w:r w:rsidRPr="00B7642E">
      <w:rPr>
        <w:sz w:val="18"/>
        <w:szCs w:val="18"/>
        <w:lang w:val="en-US"/>
      </w:rPr>
      <w:t>The Fjords DA</w:t>
    </w:r>
    <w:r w:rsidR="00B7642E" w:rsidRPr="00B7642E">
      <w:rPr>
        <w:sz w:val="18"/>
        <w:szCs w:val="18"/>
        <w:lang w:val="en-US"/>
      </w:rPr>
      <w:tab/>
    </w:r>
    <w:r w:rsidR="00B7642E" w:rsidRPr="00B7642E">
      <w:rPr>
        <w:sz w:val="18"/>
        <w:szCs w:val="18"/>
        <w:lang w:val="en-US"/>
      </w:rPr>
      <w:tab/>
      <w:t>www.thefjords.no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19" w:rsidRDefault="00745019" w:rsidP="005F561E">
      <w:pPr>
        <w:spacing w:after="0" w:line="240" w:lineRule="auto"/>
      </w:pPr>
      <w:r>
        <w:separator/>
      </w:r>
    </w:p>
  </w:footnote>
  <w:footnote w:type="continuationSeparator" w:id="0">
    <w:p w:rsidR="00745019" w:rsidRDefault="00745019" w:rsidP="005F5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61E" w:rsidRDefault="0058231C">
    <w:pPr>
      <w:pStyle w:val="Topptekst"/>
    </w:pPr>
    <w:r w:rsidRPr="0058231C">
      <w:rPr>
        <w:b/>
      </w:rPr>
      <w:t>PRESS RELEASE</w:t>
    </w:r>
    <w:r w:rsidR="005F561E">
      <w:tab/>
    </w:r>
    <w:r w:rsidR="005F561E">
      <w:tab/>
    </w:r>
    <w:r w:rsidR="005F561E">
      <w:rPr>
        <w:noProof/>
        <w:lang w:eastAsia="nb-NO"/>
      </w:rPr>
      <w:drawing>
        <wp:inline distT="0" distB="0" distL="0" distR="0" wp14:anchorId="79A65617" wp14:editId="7D41979A">
          <wp:extent cx="925302" cy="636451"/>
          <wp:effectExtent l="0" t="0" r="825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53459" cy="6558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6F"/>
    <w:rsid w:val="000332F4"/>
    <w:rsid w:val="00060A1F"/>
    <w:rsid w:val="00061981"/>
    <w:rsid w:val="00067056"/>
    <w:rsid w:val="000D1A8F"/>
    <w:rsid w:val="00116EEB"/>
    <w:rsid w:val="001934F5"/>
    <w:rsid w:val="00235D1D"/>
    <w:rsid w:val="00343CBC"/>
    <w:rsid w:val="00397492"/>
    <w:rsid w:val="003A1F8B"/>
    <w:rsid w:val="00425C7C"/>
    <w:rsid w:val="00447E2C"/>
    <w:rsid w:val="00460EE2"/>
    <w:rsid w:val="0046778F"/>
    <w:rsid w:val="004C38BD"/>
    <w:rsid w:val="004E29BD"/>
    <w:rsid w:val="00532561"/>
    <w:rsid w:val="005403A4"/>
    <w:rsid w:val="00573DD5"/>
    <w:rsid w:val="0058231C"/>
    <w:rsid w:val="00591C5B"/>
    <w:rsid w:val="005D68E4"/>
    <w:rsid w:val="005F219D"/>
    <w:rsid w:val="005F561E"/>
    <w:rsid w:val="006019F7"/>
    <w:rsid w:val="006412BA"/>
    <w:rsid w:val="0070296F"/>
    <w:rsid w:val="00745019"/>
    <w:rsid w:val="007C246B"/>
    <w:rsid w:val="007D61D2"/>
    <w:rsid w:val="00893148"/>
    <w:rsid w:val="008C14DB"/>
    <w:rsid w:val="008F4688"/>
    <w:rsid w:val="00901B64"/>
    <w:rsid w:val="0096257F"/>
    <w:rsid w:val="009C3D5E"/>
    <w:rsid w:val="009F62C4"/>
    <w:rsid w:val="00B13860"/>
    <w:rsid w:val="00B256DA"/>
    <w:rsid w:val="00B37116"/>
    <w:rsid w:val="00B37280"/>
    <w:rsid w:val="00B71983"/>
    <w:rsid w:val="00B7642E"/>
    <w:rsid w:val="00B8326B"/>
    <w:rsid w:val="00C17E33"/>
    <w:rsid w:val="00CA18FC"/>
    <w:rsid w:val="00CD3026"/>
    <w:rsid w:val="00CE238F"/>
    <w:rsid w:val="00D03834"/>
    <w:rsid w:val="00DA6636"/>
    <w:rsid w:val="00E031F9"/>
    <w:rsid w:val="00EE313D"/>
    <w:rsid w:val="00F276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2213"/>
  <w15:chartTrackingRefBased/>
  <w15:docId w15:val="{77ED76F8-CFD5-467B-BE50-0561B849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F56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561E"/>
  </w:style>
  <w:style w:type="paragraph" w:styleId="Bunntekst">
    <w:name w:val="footer"/>
    <w:basedOn w:val="Normal"/>
    <w:link w:val="BunntekstTegn"/>
    <w:uiPriority w:val="99"/>
    <w:unhideWhenUsed/>
    <w:rsid w:val="005F56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561E"/>
  </w:style>
  <w:style w:type="paragraph" w:styleId="Bobletekst">
    <w:name w:val="Balloon Text"/>
    <w:basedOn w:val="Normal"/>
    <w:link w:val="BobletekstTegn"/>
    <w:uiPriority w:val="99"/>
    <w:semiHidden/>
    <w:unhideWhenUsed/>
    <w:rsid w:val="00B719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71983"/>
    <w:rPr>
      <w:rFonts w:ascii="Segoe UI" w:hAnsi="Segoe UI" w:cs="Segoe UI"/>
      <w:sz w:val="18"/>
      <w:szCs w:val="18"/>
    </w:rPr>
  </w:style>
  <w:style w:type="character" w:styleId="Hyperkobling">
    <w:name w:val="Hyperlink"/>
    <w:basedOn w:val="Standardskriftforavsnitt"/>
    <w:uiPriority w:val="99"/>
    <w:unhideWhenUsed/>
    <w:rsid w:val="00582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04265">
      <w:bodyDiv w:val="1"/>
      <w:marLeft w:val="0"/>
      <w:marRight w:val="0"/>
      <w:marTop w:val="0"/>
      <w:marBottom w:val="0"/>
      <w:divBdr>
        <w:top w:val="none" w:sz="0" w:space="0" w:color="auto"/>
        <w:left w:val="none" w:sz="0" w:space="0" w:color="auto"/>
        <w:bottom w:val="none" w:sz="0" w:space="0" w:color="auto"/>
        <w:right w:val="none" w:sz="0" w:space="0" w:color="auto"/>
      </w:divBdr>
    </w:div>
    <w:div w:id="1334838066">
      <w:bodyDiv w:val="1"/>
      <w:marLeft w:val="0"/>
      <w:marRight w:val="0"/>
      <w:marTop w:val="0"/>
      <w:marBottom w:val="0"/>
      <w:divBdr>
        <w:top w:val="none" w:sz="0" w:space="0" w:color="auto"/>
        <w:left w:val="none" w:sz="0" w:space="0" w:color="auto"/>
        <w:bottom w:val="none" w:sz="0" w:space="0" w:color="auto"/>
        <w:right w:val="none" w:sz="0" w:space="0" w:color="auto"/>
      </w:divBdr>
    </w:div>
    <w:div w:id="1850564873">
      <w:bodyDiv w:val="1"/>
      <w:marLeft w:val="0"/>
      <w:marRight w:val="0"/>
      <w:marTop w:val="0"/>
      <w:marBottom w:val="0"/>
      <w:divBdr>
        <w:top w:val="none" w:sz="0" w:space="0" w:color="auto"/>
        <w:left w:val="none" w:sz="0" w:space="0" w:color="auto"/>
        <w:bottom w:val="none" w:sz="0" w:space="0" w:color="auto"/>
        <w:right w:val="none" w:sz="0" w:space="0" w:color="auto"/>
      </w:divBdr>
    </w:div>
    <w:div w:id="202404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flam.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jord1.n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fjords.n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olf@thefjord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4018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Bakkeland</dc:creator>
  <cp:keywords/>
  <dc:description/>
  <cp:lastModifiedBy>Helle Bakkeland</cp:lastModifiedBy>
  <cp:revision>2</cp:revision>
  <cp:lastPrinted>2016-09-06T20:40:00Z</cp:lastPrinted>
  <dcterms:created xsi:type="dcterms:W3CDTF">2016-10-08T08:27:00Z</dcterms:created>
  <dcterms:modified xsi:type="dcterms:W3CDTF">2016-10-08T08:27:00Z</dcterms:modified>
</cp:coreProperties>
</file>