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B4" w:rsidRDefault="00FD2E91" w:rsidP="00FD2E91">
      <w:pPr>
        <w:tabs>
          <w:tab w:val="left" w:pos="7655"/>
        </w:tabs>
        <w:jc w:val="right"/>
      </w:pPr>
      <w:r>
        <w:t xml:space="preserve">Stockholm </w:t>
      </w:r>
      <w:r w:rsidR="00CD199B">
        <w:t>13</w:t>
      </w:r>
      <w:r>
        <w:t xml:space="preserve"> </w:t>
      </w:r>
      <w:r w:rsidR="00CD199B">
        <w:t>juni</w:t>
      </w:r>
      <w:r>
        <w:t xml:space="preserve"> 2011</w:t>
      </w:r>
    </w:p>
    <w:p w:rsidR="00BB02B4" w:rsidRPr="00BB02B4" w:rsidRDefault="00BB02B4" w:rsidP="00BB02B4">
      <w:pPr>
        <w:rPr>
          <w:sz w:val="72"/>
        </w:rPr>
      </w:pPr>
      <w:r w:rsidRPr="00BB02B4">
        <w:rPr>
          <w:sz w:val="72"/>
        </w:rPr>
        <w:t>PRESSMEDDELANDE</w:t>
      </w:r>
    </w:p>
    <w:p w:rsidR="00FD2E91" w:rsidRPr="00FD2E91" w:rsidRDefault="00CD199B" w:rsidP="00FD2E91">
      <w:pPr>
        <w:pStyle w:val="articleteaser"/>
        <w:rPr>
          <w:rFonts w:asciiTheme="minorHAnsi" w:hAnsiTheme="minorHAnsi" w:cstheme="minorHAnsi"/>
          <w:sz w:val="28"/>
          <w:szCs w:val="28"/>
        </w:rPr>
      </w:pPr>
      <w:r>
        <w:rPr>
          <w:rStyle w:val="Stark"/>
          <w:rFonts w:asciiTheme="minorHAnsi" w:hAnsiTheme="minorHAnsi" w:cstheme="minorHAnsi"/>
          <w:sz w:val="28"/>
          <w:szCs w:val="28"/>
        </w:rPr>
        <w:t xml:space="preserve">Yves Rocher väljer </w:t>
      </w:r>
      <w:proofErr w:type="spellStart"/>
      <w:r w:rsidR="006932CB">
        <w:rPr>
          <w:rStyle w:val="Stark"/>
          <w:rFonts w:asciiTheme="minorHAnsi" w:hAnsiTheme="minorHAnsi" w:cstheme="minorHAnsi"/>
          <w:sz w:val="28"/>
          <w:szCs w:val="28"/>
        </w:rPr>
        <w:t>Extendas</w:t>
      </w:r>
      <w:proofErr w:type="spellEnd"/>
      <w:r w:rsidR="006932CB">
        <w:rPr>
          <w:rStyle w:val="Stark"/>
          <w:rFonts w:asciiTheme="minorHAnsi" w:hAnsiTheme="minorHAnsi" w:cstheme="minorHAnsi"/>
          <w:sz w:val="28"/>
          <w:szCs w:val="28"/>
        </w:rPr>
        <w:t xml:space="preserve"> </w:t>
      </w:r>
      <w:r>
        <w:rPr>
          <w:rStyle w:val="Stark"/>
          <w:rFonts w:asciiTheme="minorHAnsi" w:hAnsiTheme="minorHAnsi" w:cstheme="minorHAnsi"/>
          <w:sz w:val="28"/>
          <w:szCs w:val="28"/>
        </w:rPr>
        <w:t xml:space="preserve">kassalösning </w:t>
      </w:r>
      <w:r w:rsidR="00B361C9">
        <w:rPr>
          <w:rStyle w:val="Stark"/>
          <w:rFonts w:asciiTheme="minorHAnsi" w:hAnsiTheme="minorHAnsi" w:cstheme="minorHAnsi"/>
          <w:sz w:val="28"/>
          <w:szCs w:val="28"/>
        </w:rPr>
        <w:t>till butikerna i Sverige och Fi</w:t>
      </w:r>
      <w:r w:rsidR="006932CB">
        <w:rPr>
          <w:rStyle w:val="Stark"/>
          <w:rFonts w:asciiTheme="minorHAnsi" w:hAnsiTheme="minorHAnsi" w:cstheme="minorHAnsi"/>
          <w:sz w:val="28"/>
          <w:szCs w:val="28"/>
        </w:rPr>
        <w:t>nland</w:t>
      </w:r>
      <w:r>
        <w:rPr>
          <w:rStyle w:val="Stark"/>
          <w:rFonts w:asciiTheme="minorHAnsi" w:hAnsiTheme="minorHAnsi" w:cstheme="minorHAnsi"/>
          <w:sz w:val="28"/>
          <w:szCs w:val="28"/>
        </w:rPr>
        <w:t xml:space="preserve"> </w:t>
      </w:r>
    </w:p>
    <w:tbl>
      <w:tblPr>
        <w:tblW w:w="0" w:type="auto"/>
        <w:tblCellSpacing w:w="0" w:type="dxa"/>
        <w:tblCellMar>
          <w:left w:w="0" w:type="dxa"/>
          <w:right w:w="0" w:type="dxa"/>
        </w:tblCellMar>
        <w:tblLook w:val="04A0"/>
      </w:tblPr>
      <w:tblGrid>
        <w:gridCol w:w="6"/>
      </w:tblGrid>
      <w:tr w:rsidR="00FD2E91" w:rsidRPr="00FD2E91" w:rsidTr="004E09B2">
        <w:trPr>
          <w:tblCellSpacing w:w="0" w:type="dxa"/>
        </w:trPr>
        <w:tc>
          <w:tcPr>
            <w:tcW w:w="0" w:type="auto"/>
            <w:vAlign w:val="center"/>
            <w:hideMark/>
          </w:tcPr>
          <w:p w:rsidR="00FD2E91" w:rsidRPr="00FD2E91" w:rsidRDefault="00FD2E91" w:rsidP="004E09B2">
            <w:pPr>
              <w:rPr>
                <w:rFonts w:eastAsiaTheme="minorEastAsia" w:cstheme="minorHAnsi"/>
                <w:sz w:val="28"/>
                <w:szCs w:val="28"/>
              </w:rPr>
            </w:pPr>
          </w:p>
        </w:tc>
      </w:tr>
    </w:tbl>
    <w:p w:rsidR="008A2E9E" w:rsidRPr="00CD199B" w:rsidRDefault="008A2E9E" w:rsidP="008A2E9E">
      <w:pPr>
        <w:rPr>
          <w:rStyle w:val="paragraphintro"/>
          <w:rFonts w:cstheme="minorHAnsi"/>
        </w:rPr>
      </w:pPr>
      <w:r w:rsidRPr="00CD199B">
        <w:rPr>
          <w:rStyle w:val="paragraphintro"/>
          <w:rFonts w:cstheme="minorHAnsi"/>
        </w:rPr>
        <w:t>Yves Rocher grundades 1959 av Mr Yves Rocher med målet att ”låta varje kvinna få en del av den skönhet som växterna förmedlar”. Idén var redan från början att sälja och distribuera skönhetsprodukter genom postorder, butik och senare även internet.</w:t>
      </w:r>
    </w:p>
    <w:p w:rsidR="008A2E9E" w:rsidRPr="00CD199B" w:rsidRDefault="008A2E9E" w:rsidP="008A2E9E">
      <w:pPr>
        <w:rPr>
          <w:rStyle w:val="paragraphintro"/>
          <w:rFonts w:cstheme="minorHAnsi"/>
        </w:rPr>
      </w:pPr>
      <w:r w:rsidRPr="00CD199B">
        <w:rPr>
          <w:rStyle w:val="paragraphintro"/>
          <w:rFonts w:cstheme="minorHAnsi"/>
        </w:rPr>
        <w:t>Yves Rocher jobbar med en struktur för försäljning, marknadsföring och uppföljning, vilket innebär att de utnyttjar modern teknik för att följa kundernas köpbeteende för att sedan kunna skräddarsy anpassade erbjudanden till sina kunder. I denna process justerar de sedan produktion och marknadsföring mot olika marknader och kundgrupper.</w:t>
      </w:r>
    </w:p>
    <w:p w:rsidR="008A2E9E" w:rsidRPr="00CD199B" w:rsidRDefault="008A2E9E" w:rsidP="008A2E9E">
      <w:pPr>
        <w:rPr>
          <w:rStyle w:val="paragraphintro"/>
          <w:rFonts w:cstheme="minorHAnsi"/>
        </w:rPr>
      </w:pPr>
      <w:r w:rsidRPr="00CD199B">
        <w:rPr>
          <w:rStyle w:val="paragraphintro"/>
          <w:rFonts w:cstheme="minorHAnsi"/>
        </w:rPr>
        <w:t>När Yves Rocher utvärderade en ny modern kassalösning för att ersätta sin nuvarande, tittade de på flera leverantörer och produkter som finns på marknaden idag. Eftersom de har en komplex kravstruktur inom Yves Rocher när det gäller att uppfylla hög kundnöjdhet och samtidigt säkerställa effektiva processer, blev kravspecifikationen ganska omfattande, bland annat:</w:t>
      </w:r>
    </w:p>
    <w:p w:rsidR="008A2E9E" w:rsidRPr="00CD199B" w:rsidRDefault="008A2E9E" w:rsidP="008A2E9E">
      <w:pPr>
        <w:pStyle w:val="Ingetavstnd"/>
        <w:numPr>
          <w:ilvl w:val="0"/>
          <w:numId w:val="1"/>
        </w:numPr>
        <w:rPr>
          <w:rStyle w:val="paragraphintro"/>
          <w:rFonts w:cstheme="minorHAnsi"/>
        </w:rPr>
      </w:pPr>
      <w:r w:rsidRPr="00CD199B">
        <w:rPr>
          <w:rStyle w:val="paragraphintro"/>
          <w:rFonts w:cstheme="minorHAnsi"/>
        </w:rPr>
        <w:t>Stabil och långsiktig leverantör</w:t>
      </w:r>
      <w:r w:rsidR="00CD199B">
        <w:rPr>
          <w:rStyle w:val="paragraphintro"/>
          <w:rFonts w:cstheme="minorHAnsi"/>
        </w:rPr>
        <w:t xml:space="preserve"> och produkt</w:t>
      </w:r>
    </w:p>
    <w:p w:rsidR="008A2E9E" w:rsidRPr="00CD199B" w:rsidRDefault="008A2E9E" w:rsidP="008A2E9E">
      <w:pPr>
        <w:pStyle w:val="Ingetavstnd"/>
        <w:numPr>
          <w:ilvl w:val="0"/>
          <w:numId w:val="1"/>
        </w:numPr>
        <w:rPr>
          <w:rStyle w:val="paragraphintro"/>
          <w:rFonts w:cstheme="minorHAnsi"/>
        </w:rPr>
      </w:pPr>
      <w:r w:rsidRPr="00CD199B">
        <w:rPr>
          <w:rStyle w:val="paragraphintro"/>
          <w:rFonts w:cstheme="minorHAnsi"/>
        </w:rPr>
        <w:t>Goda referenser</w:t>
      </w:r>
    </w:p>
    <w:p w:rsidR="008A2E9E" w:rsidRPr="00CD199B" w:rsidRDefault="008A2E9E" w:rsidP="008A2E9E">
      <w:pPr>
        <w:pStyle w:val="Ingetavstnd"/>
        <w:numPr>
          <w:ilvl w:val="0"/>
          <w:numId w:val="1"/>
        </w:numPr>
        <w:rPr>
          <w:rStyle w:val="paragraphintro"/>
          <w:rFonts w:cstheme="minorHAnsi"/>
        </w:rPr>
      </w:pPr>
      <w:r w:rsidRPr="00CD199B">
        <w:rPr>
          <w:rStyle w:val="paragraphintro"/>
          <w:rFonts w:cstheme="minorHAnsi"/>
        </w:rPr>
        <w:t>Branschkunskap</w:t>
      </w:r>
    </w:p>
    <w:p w:rsidR="008A2E9E" w:rsidRPr="00CD199B" w:rsidRDefault="008A2E9E" w:rsidP="008A2E9E">
      <w:pPr>
        <w:pStyle w:val="Ingetavstnd"/>
        <w:numPr>
          <w:ilvl w:val="0"/>
          <w:numId w:val="1"/>
        </w:numPr>
        <w:rPr>
          <w:rStyle w:val="paragraphintro"/>
          <w:rFonts w:cstheme="minorHAnsi"/>
        </w:rPr>
      </w:pPr>
      <w:r w:rsidRPr="00CD199B">
        <w:rPr>
          <w:rStyle w:val="paragraphintro"/>
          <w:rFonts w:cstheme="minorHAnsi"/>
        </w:rPr>
        <w:t>Stort och långsiktigt intresse för Yves Rocher</w:t>
      </w:r>
    </w:p>
    <w:p w:rsidR="008A2E9E" w:rsidRPr="00CD199B" w:rsidRDefault="008A2E9E" w:rsidP="008A2E9E">
      <w:pPr>
        <w:pStyle w:val="Ingetavstnd"/>
        <w:numPr>
          <w:ilvl w:val="0"/>
          <w:numId w:val="1"/>
        </w:numPr>
        <w:rPr>
          <w:rStyle w:val="paragraphintro"/>
          <w:rFonts w:cstheme="minorHAnsi"/>
        </w:rPr>
      </w:pPr>
      <w:r w:rsidRPr="00CD199B">
        <w:rPr>
          <w:rStyle w:val="paragraphintro"/>
          <w:rFonts w:cstheme="minorHAnsi"/>
        </w:rPr>
        <w:t>Stabil och driftsäker produkt</w:t>
      </w:r>
    </w:p>
    <w:p w:rsidR="008A2E9E" w:rsidRPr="00CD199B" w:rsidRDefault="008A2E9E" w:rsidP="008A2E9E">
      <w:pPr>
        <w:pStyle w:val="Ingetavstnd"/>
        <w:numPr>
          <w:ilvl w:val="0"/>
          <w:numId w:val="1"/>
        </w:numPr>
        <w:rPr>
          <w:rStyle w:val="paragraphintro"/>
          <w:rFonts w:cstheme="minorHAnsi"/>
        </w:rPr>
      </w:pPr>
      <w:r w:rsidRPr="00CD199B">
        <w:rPr>
          <w:rStyle w:val="paragraphintro"/>
          <w:rFonts w:cstheme="minorHAnsi"/>
        </w:rPr>
        <w:t>God support och teknisk kompetens hos leverantören</w:t>
      </w:r>
    </w:p>
    <w:p w:rsidR="008A2E9E" w:rsidRPr="00CD199B" w:rsidRDefault="00E745C2" w:rsidP="008A2E9E">
      <w:pPr>
        <w:pStyle w:val="Ingetavstnd"/>
        <w:numPr>
          <w:ilvl w:val="0"/>
          <w:numId w:val="1"/>
        </w:numPr>
        <w:rPr>
          <w:rStyle w:val="paragraphintro"/>
          <w:rFonts w:cstheme="minorHAnsi"/>
        </w:rPr>
      </w:pPr>
      <w:r w:rsidRPr="00CD199B">
        <w:rPr>
          <w:rStyle w:val="paragraphintro"/>
          <w:rFonts w:cstheme="minorHAnsi"/>
        </w:rPr>
        <w:t>Flexibilitet</w:t>
      </w:r>
      <w:r w:rsidR="008A2E9E" w:rsidRPr="00CD199B">
        <w:rPr>
          <w:rStyle w:val="paragraphintro"/>
          <w:rFonts w:cstheme="minorHAnsi"/>
        </w:rPr>
        <w:t xml:space="preserve"> – både hos produkten och leverantören</w:t>
      </w:r>
    </w:p>
    <w:p w:rsidR="00CD199B" w:rsidRDefault="00CD199B" w:rsidP="008A2E9E">
      <w:pPr>
        <w:rPr>
          <w:rStyle w:val="paragraphintro"/>
          <w:rFonts w:cstheme="minorHAnsi"/>
        </w:rPr>
      </w:pPr>
    </w:p>
    <w:p w:rsidR="008A2E9E" w:rsidRPr="00CD199B" w:rsidRDefault="008A2E9E" w:rsidP="008A2E9E">
      <w:pPr>
        <w:rPr>
          <w:rStyle w:val="paragraphintro"/>
          <w:rFonts w:cstheme="minorHAnsi"/>
        </w:rPr>
      </w:pPr>
      <w:r w:rsidRPr="00CD199B">
        <w:rPr>
          <w:rStyle w:val="paragraphintro"/>
          <w:rFonts w:cstheme="minorHAnsi"/>
        </w:rPr>
        <w:t>”Vi har utvärderat olika alternativ och kommit fram till att Extenda bäst svarar upp mot våra önskemål både när det gäller produkten Extenda Express, men även organ</w:t>
      </w:r>
      <w:r w:rsidR="00CD199B" w:rsidRPr="00CD199B">
        <w:rPr>
          <w:rStyle w:val="paragraphintro"/>
          <w:rFonts w:cstheme="minorHAnsi"/>
        </w:rPr>
        <w:t>i</w:t>
      </w:r>
      <w:r w:rsidRPr="00CD199B">
        <w:rPr>
          <w:rStyle w:val="paragraphintro"/>
          <w:rFonts w:cstheme="minorHAnsi"/>
        </w:rPr>
        <w:t xml:space="preserve">sationen bakom systemet. Förutom en mängd grundläggande funktionaliteter är det viktigt för oss på Yves Rocher att </w:t>
      </w:r>
      <w:r w:rsidR="00E745C2" w:rsidRPr="00CD199B">
        <w:rPr>
          <w:rStyle w:val="paragraphintro"/>
          <w:rFonts w:cstheme="minorHAnsi"/>
        </w:rPr>
        <w:t>ha processer</w:t>
      </w:r>
      <w:r w:rsidRPr="00CD199B">
        <w:rPr>
          <w:rStyle w:val="paragraphintro"/>
          <w:rFonts w:cstheme="minorHAnsi"/>
        </w:rPr>
        <w:t xml:space="preserve"> för intern kontroll, rapportering </w:t>
      </w:r>
      <w:r w:rsidR="00E745C2" w:rsidRPr="00CD199B">
        <w:rPr>
          <w:rStyle w:val="paragraphintro"/>
          <w:rFonts w:cstheme="minorHAnsi"/>
        </w:rPr>
        <w:t>och för</w:t>
      </w:r>
      <w:r w:rsidRPr="00CD199B">
        <w:rPr>
          <w:rStyle w:val="paragraphintro"/>
          <w:rFonts w:cstheme="minorHAnsi"/>
        </w:rPr>
        <w:t xml:space="preserve"> att kunna hantera </w:t>
      </w:r>
      <w:r w:rsidR="00E745C2" w:rsidRPr="00CD199B">
        <w:rPr>
          <w:rStyle w:val="paragraphintro"/>
          <w:rFonts w:cstheme="minorHAnsi"/>
        </w:rPr>
        <w:t>franchise</w:t>
      </w:r>
      <w:r w:rsidRPr="00CD199B">
        <w:rPr>
          <w:rStyle w:val="paragraphintro"/>
          <w:rFonts w:cstheme="minorHAnsi"/>
        </w:rPr>
        <w:t xml:space="preserve">, som är en väsentlig del av vår business på </w:t>
      </w:r>
      <w:proofErr w:type="spellStart"/>
      <w:r w:rsidRPr="00CD199B">
        <w:rPr>
          <w:rStyle w:val="paragraphintro"/>
          <w:rFonts w:cstheme="minorHAnsi"/>
        </w:rPr>
        <w:t>retail</w:t>
      </w:r>
      <w:r w:rsidR="00CD199B" w:rsidRPr="00CD199B">
        <w:rPr>
          <w:rStyle w:val="paragraphintro"/>
          <w:rFonts w:cstheme="minorHAnsi"/>
        </w:rPr>
        <w:t>-</w:t>
      </w:r>
      <w:r w:rsidRPr="00CD199B">
        <w:rPr>
          <w:rStyle w:val="paragraphintro"/>
          <w:rFonts w:cstheme="minorHAnsi"/>
        </w:rPr>
        <w:t>sidan</w:t>
      </w:r>
      <w:proofErr w:type="spellEnd"/>
      <w:r w:rsidRPr="00CD199B">
        <w:rPr>
          <w:rStyle w:val="paragraphintro"/>
          <w:rFonts w:cstheme="minorHAnsi"/>
        </w:rPr>
        <w:t xml:space="preserve">”, fortsätter Anna </w:t>
      </w:r>
      <w:proofErr w:type="spellStart"/>
      <w:r w:rsidRPr="00CD199B">
        <w:rPr>
          <w:rStyle w:val="paragraphintro"/>
          <w:rFonts w:cstheme="minorHAnsi"/>
        </w:rPr>
        <w:t>Kervall</w:t>
      </w:r>
      <w:proofErr w:type="spellEnd"/>
      <w:r w:rsidRPr="00CD199B">
        <w:rPr>
          <w:rStyle w:val="paragraphintro"/>
          <w:rFonts w:cstheme="minorHAnsi"/>
        </w:rPr>
        <w:t>.</w:t>
      </w:r>
    </w:p>
    <w:p w:rsidR="008F331D" w:rsidRDefault="008A2E9E" w:rsidP="008A2E9E">
      <w:pPr>
        <w:rPr>
          <w:rStyle w:val="paragraphintro"/>
          <w:rFonts w:cstheme="minorHAnsi"/>
        </w:rPr>
      </w:pPr>
      <w:r w:rsidRPr="00CD199B">
        <w:rPr>
          <w:rStyle w:val="paragraphintro"/>
          <w:rFonts w:cstheme="minorHAnsi"/>
        </w:rPr>
        <w:t xml:space="preserve">”När vi nu fortsätter att jobba med att utveckla vår kundservice och effektivitet i våra processer, ser jag att områden som lageroptimering, flödet av kunder i butikerna och på webben samt köpbeteende blir viktiga parametrar att kunna hantera i våra interna system, avslutar Anna </w:t>
      </w:r>
      <w:proofErr w:type="spellStart"/>
      <w:r w:rsidRPr="00CD199B">
        <w:rPr>
          <w:rStyle w:val="paragraphintro"/>
          <w:rFonts w:cstheme="minorHAnsi"/>
        </w:rPr>
        <w:t>Kervall</w:t>
      </w:r>
      <w:proofErr w:type="spellEnd"/>
      <w:r w:rsidRPr="00CD199B">
        <w:rPr>
          <w:rStyle w:val="paragraphintro"/>
          <w:rFonts w:cstheme="minorHAnsi"/>
        </w:rPr>
        <w:t>.</w:t>
      </w:r>
    </w:p>
    <w:p w:rsidR="00CD199B" w:rsidRDefault="00CD199B" w:rsidP="008A2E9E">
      <w:pPr>
        <w:rPr>
          <w:rStyle w:val="paragraphintro"/>
          <w:rFonts w:cstheme="minorHAnsi"/>
        </w:rPr>
      </w:pPr>
      <w:r w:rsidRPr="00CD199B">
        <w:rPr>
          <w:rStyle w:val="paragraphintro"/>
          <w:rFonts w:cstheme="minorHAnsi"/>
        </w:rPr>
        <w:t xml:space="preserve">Affären omfattar förutom produktlicenser och utvecklingsprojekt avtal om support- och underhåll som löper över 3 år.  Pilotprojektet är planerat till sensommaren och </w:t>
      </w:r>
      <w:r>
        <w:rPr>
          <w:rStyle w:val="paragraphintro"/>
          <w:rFonts w:cstheme="minorHAnsi"/>
        </w:rPr>
        <w:t>utrullning</w:t>
      </w:r>
      <w:r w:rsidRPr="00CD199B">
        <w:rPr>
          <w:rStyle w:val="paragraphintro"/>
          <w:rFonts w:cstheme="minorHAnsi"/>
        </w:rPr>
        <w:t xml:space="preserve"> sker under hösten.</w:t>
      </w:r>
    </w:p>
    <w:p w:rsidR="00CD199B" w:rsidRDefault="00CD199B" w:rsidP="00CD199B">
      <w:pPr>
        <w:rPr>
          <w:rStyle w:val="paragraphintro"/>
          <w:rFonts w:cstheme="minorHAnsi"/>
        </w:rPr>
      </w:pPr>
      <w:r w:rsidRPr="00CD199B">
        <w:rPr>
          <w:rStyle w:val="paragraphintro"/>
          <w:rFonts w:cstheme="minorHAnsi"/>
        </w:rPr>
        <w:t xml:space="preserve">För </w:t>
      </w:r>
      <w:r w:rsidR="00E745C2">
        <w:rPr>
          <w:rStyle w:val="paragraphintro"/>
          <w:rFonts w:cstheme="minorHAnsi"/>
        </w:rPr>
        <w:t xml:space="preserve">ytterligare </w:t>
      </w:r>
      <w:r w:rsidR="00E745C2" w:rsidRPr="00CD199B">
        <w:rPr>
          <w:rStyle w:val="paragraphintro"/>
          <w:rFonts w:cstheme="minorHAnsi"/>
        </w:rPr>
        <w:t>information</w:t>
      </w:r>
      <w:r w:rsidRPr="00CD199B">
        <w:rPr>
          <w:rStyle w:val="paragraphintro"/>
          <w:rFonts w:cstheme="minorHAnsi"/>
        </w:rPr>
        <w:t xml:space="preserve"> kontakta:</w:t>
      </w:r>
    </w:p>
    <w:p w:rsidR="00CD199B" w:rsidRPr="00CD199B" w:rsidRDefault="00CD199B" w:rsidP="00CD199B">
      <w:pPr>
        <w:rPr>
          <w:rStyle w:val="paragraphintro"/>
          <w:rFonts w:cstheme="minorHAnsi"/>
        </w:rPr>
      </w:pPr>
      <w:r w:rsidRPr="00CD199B">
        <w:rPr>
          <w:rStyle w:val="paragraphintro"/>
          <w:rFonts w:cstheme="minorHAnsi"/>
        </w:rPr>
        <w:t xml:space="preserve">Linda Teiffel, Extenda, </w:t>
      </w:r>
      <w:proofErr w:type="spellStart"/>
      <w:r w:rsidRPr="00CD199B">
        <w:rPr>
          <w:rStyle w:val="paragraphintro"/>
        </w:rPr>
        <w:t>mail</w:t>
      </w:r>
      <w:proofErr w:type="spellEnd"/>
      <w:r w:rsidRPr="00CD199B">
        <w:rPr>
          <w:rStyle w:val="paragraphintro"/>
        </w:rPr>
        <w:t xml:space="preserve">: </w:t>
      </w:r>
      <w:hyperlink r:id="rId7" w:history="1">
        <w:r w:rsidRPr="00B361C9">
          <w:rPr>
            <w:rStyle w:val="Hyperlnk"/>
            <w:rFonts w:cstheme="minorHAnsi"/>
          </w:rPr>
          <w:t>linda.teiffel@extenda.</w:t>
        </w:r>
        <w:proofErr w:type="gramStart"/>
        <w:r w:rsidRPr="00B361C9">
          <w:rPr>
            <w:rStyle w:val="Hyperlnk"/>
            <w:rFonts w:cstheme="minorHAnsi"/>
          </w:rPr>
          <w:t>se</w:t>
        </w:r>
      </w:hyperlink>
      <w:r w:rsidR="006932CB">
        <w:rPr>
          <w:rStyle w:val="paragraphintro"/>
        </w:rPr>
        <w:t xml:space="preserve"> </w:t>
      </w:r>
      <w:r w:rsidRPr="00CD199B">
        <w:rPr>
          <w:rStyle w:val="paragraphintro"/>
        </w:rPr>
        <w:t>,</w:t>
      </w:r>
      <w:proofErr w:type="gramEnd"/>
      <w:r w:rsidRPr="00CD199B">
        <w:rPr>
          <w:rStyle w:val="paragraphintro"/>
        </w:rPr>
        <w:t xml:space="preserve"> </w:t>
      </w:r>
      <w:proofErr w:type="spellStart"/>
      <w:r w:rsidRPr="00CD199B">
        <w:rPr>
          <w:rStyle w:val="paragraphintro"/>
        </w:rPr>
        <w:t>tel</w:t>
      </w:r>
      <w:proofErr w:type="spellEnd"/>
      <w:r w:rsidRPr="00CD199B">
        <w:rPr>
          <w:rStyle w:val="paragraphintro"/>
        </w:rPr>
        <w:t>: 031 – 36 404 13</w:t>
      </w:r>
    </w:p>
    <w:p w:rsidR="00CD199B" w:rsidRPr="00E745C2" w:rsidRDefault="00CD199B" w:rsidP="00CD199B">
      <w:pPr>
        <w:jc w:val="both"/>
        <w:rPr>
          <w:rStyle w:val="paragraphintro"/>
        </w:rPr>
      </w:pPr>
      <w:r w:rsidRPr="006932CB">
        <w:rPr>
          <w:rStyle w:val="paragraphintro"/>
          <w:rFonts w:cstheme="minorHAnsi"/>
          <w:lang w:val="en-US"/>
        </w:rPr>
        <w:t>Anna</w:t>
      </w:r>
      <w:r w:rsidR="006932CB" w:rsidRPr="006932CB">
        <w:rPr>
          <w:rStyle w:val="paragraphintro"/>
          <w:rFonts w:cstheme="minorHAnsi"/>
          <w:lang w:val="en-US"/>
        </w:rPr>
        <w:t xml:space="preserve"> </w:t>
      </w:r>
      <w:proofErr w:type="spellStart"/>
      <w:r w:rsidR="006932CB" w:rsidRPr="006932CB">
        <w:rPr>
          <w:rStyle w:val="paragraphintro"/>
          <w:rFonts w:cstheme="minorHAnsi"/>
          <w:lang w:val="en-US"/>
        </w:rPr>
        <w:t>Kervall</w:t>
      </w:r>
      <w:proofErr w:type="spellEnd"/>
      <w:r w:rsidR="006932CB" w:rsidRPr="006932CB">
        <w:rPr>
          <w:rStyle w:val="paragraphintro"/>
          <w:rFonts w:cstheme="minorHAnsi"/>
          <w:lang w:val="en-US"/>
        </w:rPr>
        <w:t xml:space="preserve">, Yves </w:t>
      </w:r>
      <w:proofErr w:type="spellStart"/>
      <w:r w:rsidR="006932CB" w:rsidRPr="006932CB">
        <w:rPr>
          <w:rStyle w:val="paragraphintro"/>
          <w:rFonts w:cstheme="minorHAnsi"/>
          <w:lang w:val="en-US"/>
        </w:rPr>
        <w:t>Rocher</w:t>
      </w:r>
      <w:proofErr w:type="spellEnd"/>
      <w:r w:rsidR="006932CB" w:rsidRPr="006932CB">
        <w:rPr>
          <w:rStyle w:val="paragraphintro"/>
          <w:rFonts w:cstheme="minorHAnsi"/>
          <w:lang w:val="en-US"/>
        </w:rPr>
        <w:t xml:space="preserve">, mail: </w:t>
      </w:r>
      <w:hyperlink r:id="rId8" w:history="1">
        <w:r w:rsidR="006932CB" w:rsidRPr="00CB2BA2">
          <w:rPr>
            <w:rStyle w:val="Hyperlnk"/>
            <w:rFonts w:cstheme="minorHAnsi"/>
            <w:lang w:val="en-US"/>
          </w:rPr>
          <w:t>anna.kervall@yves-rocher.se</w:t>
        </w:r>
      </w:hyperlink>
    </w:p>
    <w:sectPr w:rsidR="00CD199B" w:rsidRPr="00E745C2" w:rsidSect="00FD2E91">
      <w:headerReference w:type="even" r:id="rId9"/>
      <w:headerReference w:type="default" r:id="rId10"/>
      <w:footerReference w:type="even" r:id="rId11"/>
      <w:footerReference w:type="default" r:id="rId12"/>
      <w:headerReference w:type="first" r:id="rId13"/>
      <w:footerReference w:type="first" r:id="rId14"/>
      <w:pgSz w:w="11906" w:h="16838"/>
      <w:pgMar w:top="1843"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45F" w:rsidRDefault="0085745F" w:rsidP="00BB02B4">
      <w:pPr>
        <w:spacing w:after="0"/>
      </w:pPr>
      <w:r>
        <w:separator/>
      </w:r>
    </w:p>
  </w:endnote>
  <w:endnote w:type="continuationSeparator" w:id="0">
    <w:p w:rsidR="0085745F" w:rsidRDefault="0085745F" w:rsidP="00BB02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zidenz Grotesk BE Bold">
    <w:altName w:val="Akzidenz Grotesk BE Bold"/>
    <w:panose1 w:val="00000000000000000000"/>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B2" w:rsidRDefault="004E09B2">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91" w:rsidRDefault="00E83EB5">
    <w:pPr>
      <w:pStyle w:val="Sidfot"/>
    </w:pPr>
    <w:r>
      <w:rPr>
        <w:noProof/>
        <w:lang w:eastAsia="sv-SE"/>
      </w:rPr>
      <w:pict>
        <v:line id="_x0000_s2050" style="position:absolute;flip:x y;z-index:251663360" from="-27.55pt,10.2pt" to="490.6pt,10.2pt" strokecolor="#ff6a20" strokeweight=".3pt"/>
      </w:pict>
    </w:r>
  </w:p>
  <w:tbl>
    <w:tblPr>
      <w:tblStyle w:val="Tabellrutnt"/>
      <w:tblW w:w="1009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5276"/>
    </w:tblGrid>
    <w:tr w:rsidR="00FD2E91" w:rsidTr="009A5D9C">
      <w:tc>
        <w:tcPr>
          <w:tcW w:w="4821" w:type="dxa"/>
        </w:tcPr>
        <w:p w:rsidR="009A5D9C" w:rsidRDefault="00FD2E91" w:rsidP="00FD2E91">
          <w:pPr>
            <w:pStyle w:val="Sidfot"/>
            <w:spacing w:line="200" w:lineRule="exact"/>
            <w:rPr>
              <w:rFonts w:ascii="Franklin Gothic Book" w:hAnsi="Franklin Gothic Book"/>
              <w:sz w:val="16"/>
              <w:szCs w:val="12"/>
            </w:rPr>
          </w:pPr>
          <w:r w:rsidRPr="009A5D9C">
            <w:rPr>
              <w:rFonts w:ascii="Franklin Gothic Book" w:hAnsi="Franklin Gothic Book"/>
              <w:color w:val="FF6600"/>
              <w:sz w:val="16"/>
              <w:szCs w:val="12"/>
            </w:rPr>
            <w:t>EXTENDA AB</w:t>
          </w:r>
        </w:p>
        <w:p w:rsidR="00FD2E91" w:rsidRPr="009A5D9C" w:rsidRDefault="00FD2E91" w:rsidP="00FD2E91">
          <w:pPr>
            <w:pStyle w:val="Sidfot"/>
            <w:spacing w:line="200" w:lineRule="exact"/>
            <w:rPr>
              <w:rFonts w:ascii="Franklin Gothic Book" w:hAnsi="Franklin Gothic Book"/>
              <w:sz w:val="16"/>
              <w:szCs w:val="12"/>
            </w:rPr>
          </w:pPr>
          <w:r w:rsidRPr="009A5D9C">
            <w:rPr>
              <w:rFonts w:ascii="Franklin Gothic Book" w:hAnsi="Franklin Gothic Book"/>
              <w:sz w:val="16"/>
              <w:szCs w:val="12"/>
            </w:rPr>
            <w:t>ADOLF FREDRIKS KYRKOGATA 2, SE-111 37 STOCKHOLM</w:t>
          </w:r>
        </w:p>
        <w:p w:rsidR="00FD2E91" w:rsidRPr="009A5D9C" w:rsidRDefault="00FD2E91" w:rsidP="00FD2E91">
          <w:pPr>
            <w:pStyle w:val="Sidfot"/>
            <w:spacing w:line="200" w:lineRule="exact"/>
            <w:rPr>
              <w:rFonts w:ascii="Franklin Gothic Book" w:hAnsi="Franklin Gothic Book"/>
              <w:sz w:val="18"/>
              <w:szCs w:val="14"/>
              <w:lang w:val="en-US"/>
            </w:rPr>
          </w:pPr>
          <w:r w:rsidRPr="009A5D9C">
            <w:rPr>
              <w:rFonts w:ascii="Franklin Gothic Medium" w:hAnsi="Franklin Gothic Medium"/>
              <w:sz w:val="16"/>
              <w:szCs w:val="12"/>
              <w:lang w:val="en-US"/>
            </w:rPr>
            <w:t>PHONE</w:t>
          </w:r>
          <w:r w:rsidRPr="009A5D9C">
            <w:rPr>
              <w:rFonts w:ascii="Franklin Gothic Book" w:hAnsi="Franklin Gothic Book"/>
              <w:sz w:val="16"/>
              <w:szCs w:val="12"/>
              <w:lang w:val="en-US"/>
            </w:rPr>
            <w:t xml:space="preserve"> +46 8 503 37 000 </w:t>
          </w:r>
          <w:r w:rsidRPr="009A5D9C">
            <w:rPr>
              <w:rFonts w:ascii="Franklin Gothic Medium" w:hAnsi="Franklin Gothic Medium"/>
              <w:sz w:val="16"/>
              <w:szCs w:val="12"/>
              <w:lang w:val="en-US"/>
            </w:rPr>
            <w:t>FAX</w:t>
          </w:r>
          <w:r w:rsidRPr="009A5D9C">
            <w:rPr>
              <w:rFonts w:ascii="Franklin Gothic Book" w:hAnsi="Franklin Gothic Book"/>
              <w:sz w:val="16"/>
              <w:szCs w:val="12"/>
              <w:lang w:val="en-US"/>
            </w:rPr>
            <w:t xml:space="preserve"> +46 8 503 37 001</w:t>
          </w:r>
          <w:r w:rsidRPr="009A5D9C">
            <w:rPr>
              <w:rFonts w:ascii="Franklin Gothic Book" w:hAnsi="Franklin Gothic Book"/>
              <w:sz w:val="16"/>
              <w:szCs w:val="12"/>
              <w:lang w:val="en-US"/>
            </w:rPr>
            <w:br/>
          </w:r>
          <w:r w:rsidRPr="009A5D9C">
            <w:rPr>
              <w:rFonts w:ascii="Franklin Gothic Book" w:hAnsi="Franklin Gothic Book"/>
              <w:sz w:val="18"/>
              <w:szCs w:val="14"/>
              <w:lang w:val="en-US"/>
            </w:rPr>
            <w:t xml:space="preserve">info@extenda.ae      </w:t>
          </w:r>
          <w:r w:rsidR="00164FD5" w:rsidRPr="00CD199B">
            <w:rPr>
              <w:rFonts w:ascii="Franklin Gothic Book" w:hAnsi="Franklin Gothic Book"/>
              <w:sz w:val="18"/>
              <w:szCs w:val="14"/>
              <w:lang w:val="en-US"/>
            </w:rPr>
            <w:t>www.extenda.se</w:t>
          </w:r>
        </w:p>
        <w:p w:rsidR="00FD2E91" w:rsidRPr="00FD2E91" w:rsidRDefault="00FD2E91" w:rsidP="00FD2E91">
          <w:pPr>
            <w:rPr>
              <w:sz w:val="24"/>
              <w:lang w:val="en-US"/>
            </w:rPr>
          </w:pPr>
        </w:p>
      </w:tc>
      <w:tc>
        <w:tcPr>
          <w:tcW w:w="5276" w:type="dxa"/>
        </w:tcPr>
        <w:p w:rsidR="009A5D9C" w:rsidRPr="009954AE" w:rsidRDefault="009A5D9C" w:rsidP="00FD2E91">
          <w:pPr>
            <w:rPr>
              <w:rFonts w:ascii="Franklin Gothic Book" w:hAnsi="Franklin Gothic Book"/>
              <w:sz w:val="18"/>
              <w:szCs w:val="12"/>
              <w:lang w:val="en-US"/>
            </w:rPr>
          </w:pPr>
        </w:p>
        <w:p w:rsidR="00FD2E91" w:rsidRPr="00FD2E91" w:rsidRDefault="00E83EB5" w:rsidP="00FD2E91">
          <w:pPr>
            <w:rPr>
              <w:rFonts w:ascii="Franklin Gothic Book" w:hAnsi="Franklin Gothic Book"/>
              <w:sz w:val="18"/>
              <w:szCs w:val="12"/>
            </w:rPr>
          </w:pPr>
          <w:r w:rsidRPr="00E83EB5">
            <w:rPr>
              <w:rFonts w:ascii="Franklin Gothic Book" w:hAnsi="Franklin Gothic Book"/>
              <w:noProof/>
              <w:color w:val="FF6600"/>
              <w:sz w:val="16"/>
              <w:szCs w:val="12"/>
            </w:rPr>
            <w:pict>
              <v:line id="_x0000_s2051" style="position:absolute;flip:x;z-index:251668480" from="-5.9pt,1.5pt" to="-5.9pt,63.75pt" strokecolor="#ff6a20" strokeweight=".3pt"/>
            </w:pict>
          </w:r>
          <w:r w:rsidR="00FD2E91" w:rsidRPr="00FD2E91">
            <w:rPr>
              <w:rFonts w:ascii="Franklin Gothic Book" w:hAnsi="Franklin Gothic Book"/>
              <w:sz w:val="18"/>
              <w:szCs w:val="12"/>
            </w:rPr>
            <w:t>Extenda är nordens ledande leverantör av butikslösningar för detaljhandeln, som idag finns installerade i 30.000 kassor i 7.000 butiker i 27 länder.</w:t>
          </w:r>
          <w:r w:rsidR="009A5D9C">
            <w:rPr>
              <w:rFonts w:ascii="Franklin Gothic Book" w:hAnsi="Franklin Gothic Book"/>
              <w:sz w:val="18"/>
              <w:szCs w:val="12"/>
            </w:rPr>
            <w:t xml:space="preserve"> Företaget har 160 anställda och kontor i Stockholm och Göteborg.</w:t>
          </w:r>
        </w:p>
        <w:p w:rsidR="00FD2E91" w:rsidRDefault="00FD2E91" w:rsidP="00FD2E91">
          <w:pPr>
            <w:rPr>
              <w:sz w:val="24"/>
            </w:rPr>
          </w:pPr>
        </w:p>
      </w:tc>
    </w:tr>
  </w:tbl>
  <w:p w:rsidR="00FD2E91" w:rsidRPr="008D1A7B" w:rsidRDefault="00FD2E91" w:rsidP="00FD2E91">
    <w:pPr>
      <w:rPr>
        <w:sz w:val="24"/>
      </w:rPr>
    </w:pPr>
  </w:p>
  <w:p w:rsidR="00FD2E91" w:rsidRDefault="00FD2E91">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B2" w:rsidRDefault="004E09B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45F" w:rsidRDefault="0085745F" w:rsidP="00BB02B4">
      <w:pPr>
        <w:spacing w:after="0"/>
      </w:pPr>
      <w:r>
        <w:separator/>
      </w:r>
    </w:p>
  </w:footnote>
  <w:footnote w:type="continuationSeparator" w:id="0">
    <w:p w:rsidR="0085745F" w:rsidRDefault="0085745F" w:rsidP="00BB02B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B2" w:rsidRDefault="004E09B2">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2B4" w:rsidRDefault="00BB02B4">
    <w:pPr>
      <w:pStyle w:val="Sidhuvud"/>
    </w:pPr>
    <w:r w:rsidRPr="00BB02B4">
      <w:rPr>
        <w:noProof/>
        <w:lang w:eastAsia="sv-SE"/>
      </w:rPr>
      <w:drawing>
        <wp:anchor distT="0" distB="0" distL="114300" distR="114300" simplePos="0" relativeHeight="251662336" behindDoc="0" locked="0" layoutInCell="1" allowOverlap="1">
          <wp:simplePos x="0" y="0"/>
          <wp:positionH relativeFrom="column">
            <wp:posOffset>4939030</wp:posOffset>
          </wp:positionH>
          <wp:positionV relativeFrom="paragraph">
            <wp:posOffset>-106680</wp:posOffset>
          </wp:positionV>
          <wp:extent cx="1619250" cy="923925"/>
          <wp:effectExtent l="19050" t="0" r="0" b="0"/>
          <wp:wrapSquare wrapText="bothSides"/>
          <wp:docPr id="2" name="Bild 8" descr="ORIG_mönster_Wrod-mal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IG_mönster_Wrod-mall_CMYK"/>
                  <pic:cNvPicPr>
                    <a:picLocks noChangeAspect="1" noChangeArrowheads="1"/>
                  </pic:cNvPicPr>
                </pic:nvPicPr>
                <pic:blipFill>
                  <a:blip r:embed="rId1" cstate="print"/>
                  <a:srcRect/>
                  <a:stretch>
                    <a:fillRect/>
                  </a:stretch>
                </pic:blipFill>
                <pic:spPr bwMode="auto">
                  <a:xfrm>
                    <a:off x="0" y="0"/>
                    <a:ext cx="1619250" cy="921385"/>
                  </a:xfrm>
                  <a:prstGeom prst="rect">
                    <a:avLst/>
                  </a:prstGeom>
                  <a:noFill/>
                  <a:ln w="9525">
                    <a:noFill/>
                    <a:miter lim="800000"/>
                    <a:headEnd/>
                    <a:tailEnd/>
                  </a:ln>
                </pic:spPr>
              </pic:pic>
            </a:graphicData>
          </a:graphic>
        </wp:anchor>
      </w:drawing>
    </w:r>
    <w:r w:rsidR="00E83EB5">
      <w:rPr>
        <w:noProof/>
        <w:lang w:eastAsia="sv-SE"/>
      </w:rPr>
      <w:pict>
        <v:line id="_x0000_s2049" style="position:absolute;flip:x y;z-index:251660288;mso-position-horizontal-relative:text;mso-position-vertical-relative:text" from="-17.85pt,46pt" to="497pt,46pt" strokecolor="#f60" strokeweight=".3pt"/>
      </w:pict>
    </w:r>
    <w:r w:rsidRPr="00BB02B4">
      <w:rPr>
        <w:noProof/>
        <w:lang w:eastAsia="sv-SE"/>
      </w:rPr>
      <w:drawing>
        <wp:anchor distT="0" distB="0" distL="114300" distR="114300" simplePos="0" relativeHeight="251659264" behindDoc="0" locked="0" layoutInCell="1" allowOverlap="1">
          <wp:simplePos x="0" y="0"/>
          <wp:positionH relativeFrom="column">
            <wp:posOffset>-213995</wp:posOffset>
          </wp:positionH>
          <wp:positionV relativeFrom="paragraph">
            <wp:posOffset>245745</wp:posOffset>
          </wp:positionV>
          <wp:extent cx="1247775" cy="257175"/>
          <wp:effectExtent l="19050" t="0" r="9525" b="0"/>
          <wp:wrapSquare wrapText="bothSides"/>
          <wp:docPr id="1" name="Bild 7" descr="ORIG_logo_Extenda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IG_logo_Extenda_POS_CMYK"/>
                  <pic:cNvPicPr>
                    <a:picLocks noChangeAspect="1" noChangeArrowheads="1"/>
                  </pic:cNvPicPr>
                </pic:nvPicPr>
                <pic:blipFill>
                  <a:blip r:embed="rId2" cstate="print"/>
                  <a:srcRect/>
                  <a:stretch>
                    <a:fillRect/>
                  </a:stretch>
                </pic:blipFill>
                <pic:spPr bwMode="auto">
                  <a:xfrm>
                    <a:off x="0" y="0"/>
                    <a:ext cx="1245870" cy="25590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B2" w:rsidRDefault="004E09B2">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C3021"/>
    <w:multiLevelType w:val="hybridMultilevel"/>
    <w:tmpl w:val="BDA05B98"/>
    <w:lvl w:ilvl="0" w:tplc="2162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1304"/>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8F331D"/>
    <w:rsid w:val="00040B8B"/>
    <w:rsid w:val="00043982"/>
    <w:rsid w:val="000B7575"/>
    <w:rsid w:val="00164FD5"/>
    <w:rsid w:val="001D2A06"/>
    <w:rsid w:val="001F4A34"/>
    <w:rsid w:val="00213CB7"/>
    <w:rsid w:val="002D3E8D"/>
    <w:rsid w:val="0036475D"/>
    <w:rsid w:val="00420E52"/>
    <w:rsid w:val="00460A20"/>
    <w:rsid w:val="004E09B2"/>
    <w:rsid w:val="005A6125"/>
    <w:rsid w:val="005B3C82"/>
    <w:rsid w:val="005E2605"/>
    <w:rsid w:val="006044EC"/>
    <w:rsid w:val="00682F36"/>
    <w:rsid w:val="006932CB"/>
    <w:rsid w:val="00740697"/>
    <w:rsid w:val="007B2423"/>
    <w:rsid w:val="0085745F"/>
    <w:rsid w:val="008A2E9E"/>
    <w:rsid w:val="008E0869"/>
    <w:rsid w:val="008F331D"/>
    <w:rsid w:val="0093075F"/>
    <w:rsid w:val="009364F5"/>
    <w:rsid w:val="00956BAE"/>
    <w:rsid w:val="009954AE"/>
    <w:rsid w:val="009A5D9C"/>
    <w:rsid w:val="00A22C55"/>
    <w:rsid w:val="00AD3939"/>
    <w:rsid w:val="00B361C9"/>
    <w:rsid w:val="00BB02B4"/>
    <w:rsid w:val="00BE2F11"/>
    <w:rsid w:val="00BE5324"/>
    <w:rsid w:val="00C33412"/>
    <w:rsid w:val="00C762C3"/>
    <w:rsid w:val="00CD199B"/>
    <w:rsid w:val="00E3768A"/>
    <w:rsid w:val="00E6612E"/>
    <w:rsid w:val="00E745C2"/>
    <w:rsid w:val="00E83EB5"/>
    <w:rsid w:val="00E9490C"/>
    <w:rsid w:val="00E95661"/>
    <w:rsid w:val="00F277AF"/>
    <w:rsid w:val="00FC7280"/>
    <w:rsid w:val="00FD2E9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11"/>
  </w:style>
  <w:style w:type="paragraph" w:styleId="Rubrik1">
    <w:name w:val="heading 1"/>
    <w:basedOn w:val="Normal"/>
    <w:next w:val="Normal"/>
    <w:link w:val="Rubrik1Char"/>
    <w:qFormat/>
    <w:rsid w:val="00BB02B4"/>
    <w:pPr>
      <w:autoSpaceDE w:val="0"/>
      <w:autoSpaceDN w:val="0"/>
      <w:adjustRightInd w:val="0"/>
      <w:spacing w:after="440" w:line="560" w:lineRule="exact"/>
      <w:outlineLvl w:val="0"/>
    </w:pPr>
    <w:rPr>
      <w:rFonts w:ascii="Akzidenz Grotesk BE Bold" w:eastAsiaTheme="majorEastAsia" w:hAnsi="Akzidenz Grotesk BE Bold" w:cs="Times New Roman"/>
      <w:spacing w:val="-10"/>
      <w:sz w:val="60"/>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02B4"/>
    <w:pPr>
      <w:tabs>
        <w:tab w:val="center" w:pos="4536"/>
        <w:tab w:val="right" w:pos="9072"/>
      </w:tabs>
      <w:spacing w:after="0"/>
    </w:pPr>
  </w:style>
  <w:style w:type="character" w:customStyle="1" w:styleId="SidhuvudChar">
    <w:name w:val="Sidhuvud Char"/>
    <w:basedOn w:val="Standardstycketeckensnitt"/>
    <w:link w:val="Sidhuvud"/>
    <w:uiPriority w:val="99"/>
    <w:rsid w:val="00BB02B4"/>
  </w:style>
  <w:style w:type="paragraph" w:styleId="Sidfot">
    <w:name w:val="footer"/>
    <w:basedOn w:val="Normal"/>
    <w:link w:val="SidfotChar"/>
    <w:unhideWhenUsed/>
    <w:rsid w:val="00BB02B4"/>
    <w:pPr>
      <w:tabs>
        <w:tab w:val="center" w:pos="4536"/>
        <w:tab w:val="right" w:pos="9072"/>
      </w:tabs>
      <w:spacing w:after="0"/>
    </w:pPr>
  </w:style>
  <w:style w:type="character" w:customStyle="1" w:styleId="SidfotChar">
    <w:name w:val="Sidfot Char"/>
    <w:basedOn w:val="Standardstycketeckensnitt"/>
    <w:link w:val="Sidfot"/>
    <w:uiPriority w:val="99"/>
    <w:rsid w:val="00BB02B4"/>
  </w:style>
  <w:style w:type="paragraph" w:styleId="Ingetavstnd">
    <w:name w:val="No Spacing"/>
    <w:uiPriority w:val="1"/>
    <w:qFormat/>
    <w:rsid w:val="00BB02B4"/>
    <w:pPr>
      <w:spacing w:after="0"/>
    </w:pPr>
  </w:style>
  <w:style w:type="character" w:customStyle="1" w:styleId="Rubrik1Char">
    <w:name w:val="Rubrik 1 Char"/>
    <w:basedOn w:val="Standardstycketeckensnitt"/>
    <w:link w:val="Rubrik1"/>
    <w:rsid w:val="00BB02B4"/>
    <w:rPr>
      <w:rFonts w:ascii="Akzidenz Grotesk BE Bold" w:eastAsiaTheme="majorEastAsia" w:hAnsi="Akzidenz Grotesk BE Bold" w:cs="Times New Roman"/>
      <w:spacing w:val="-10"/>
      <w:sz w:val="60"/>
      <w:szCs w:val="24"/>
      <w:lang w:eastAsia="sv-SE"/>
    </w:rPr>
  </w:style>
  <w:style w:type="table" w:styleId="Tabellrutnt">
    <w:name w:val="Table Grid"/>
    <w:basedOn w:val="Normaltabell"/>
    <w:uiPriority w:val="59"/>
    <w:rsid w:val="00FD2E9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FD2E91"/>
    <w:rPr>
      <w:color w:val="0000FF"/>
      <w:u w:val="single"/>
    </w:rPr>
  </w:style>
  <w:style w:type="paragraph" w:customStyle="1" w:styleId="articleteaser">
    <w:name w:val="articleteaser"/>
    <w:basedOn w:val="Normal"/>
    <w:rsid w:val="00FD2E91"/>
    <w:pPr>
      <w:spacing w:before="100" w:beforeAutospacing="1" w:after="100" w:afterAutospacing="1"/>
    </w:pPr>
    <w:rPr>
      <w:rFonts w:ascii="Times New Roman" w:hAnsi="Times New Roman" w:cs="Times New Roman"/>
      <w:sz w:val="24"/>
      <w:szCs w:val="24"/>
      <w:lang w:eastAsia="sv-SE"/>
    </w:rPr>
  </w:style>
  <w:style w:type="character" w:customStyle="1" w:styleId="paragraphintro">
    <w:name w:val="paragraphintro"/>
    <w:basedOn w:val="Standardstycketeckensnitt"/>
    <w:rsid w:val="00FD2E91"/>
  </w:style>
  <w:style w:type="character" w:styleId="Stark">
    <w:name w:val="Strong"/>
    <w:basedOn w:val="Standardstycketeckensnitt"/>
    <w:uiPriority w:val="22"/>
    <w:qFormat/>
    <w:rsid w:val="00FD2E91"/>
    <w:rPr>
      <w:b/>
      <w:bCs/>
    </w:rPr>
  </w:style>
  <w:style w:type="paragraph" w:styleId="Ballongtext">
    <w:name w:val="Balloon Text"/>
    <w:basedOn w:val="Normal"/>
    <w:link w:val="BallongtextChar"/>
    <w:uiPriority w:val="99"/>
    <w:semiHidden/>
    <w:unhideWhenUsed/>
    <w:rsid w:val="00164FD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4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7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kervall@yves-rocher.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inda.teiffel@extenda.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2131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2011-07-15T08:25:00Z</dcterms:created>
  <dcterms:modified xsi:type="dcterms:W3CDTF">2011-07-15T08:26:00Z</dcterms:modified>
</cp:coreProperties>
</file>