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3C24F" w14:textId="77777777" w:rsidR="007170B6" w:rsidRPr="00401363" w:rsidRDefault="007170B6" w:rsidP="007170B6">
      <w:pPr>
        <w:pStyle w:val="TitleA"/>
        <w:ind w:right="284"/>
        <w:outlineLvl w:val="0"/>
        <w:rPr>
          <w:lang w:val="en-US"/>
        </w:rPr>
      </w:pPr>
      <w:r w:rsidRPr="00401363">
        <w:rPr>
          <w:rFonts w:ascii="GT Eesti Display Bold" w:eastAsia="GT Eesti Display Bold" w:hAnsi="GT Eesti Display Bold" w:cs="GT Eesti Display Bold"/>
          <w:b/>
          <w:bCs/>
          <w:caps/>
          <w:color w:val="404040" w:themeColor="text1" w:themeTint="BF"/>
          <w:u w:color="10294B"/>
          <w:lang w:val="en-US"/>
        </w:rPr>
        <w:t xml:space="preserve">HAGLÖFS INTRODUCES the LEFTOVER SLEEPING BAG </w:t>
      </w:r>
    </w:p>
    <w:p w14:paraId="298216AF" w14:textId="77777777" w:rsidR="007170B6" w:rsidRPr="00401363" w:rsidRDefault="007170B6" w:rsidP="007170B6">
      <w:pPr>
        <w:rPr>
          <w:rFonts w:ascii="GT Eesti Text" w:hAnsi="GT Eesti Text"/>
          <w:b/>
          <w:sz w:val="20"/>
          <w:szCs w:val="20"/>
          <w:lang w:val="en-US"/>
        </w:rPr>
      </w:pPr>
    </w:p>
    <w:p w14:paraId="7EAD0413" w14:textId="7A03BF5B" w:rsidR="007170B6" w:rsidRPr="00401363" w:rsidRDefault="007170B6" w:rsidP="007170B6">
      <w:pPr>
        <w:rPr>
          <w:rFonts w:ascii="GT Eesti Display Bold" w:hAnsi="GT Eesti Display Bold"/>
          <w:noProof/>
          <w:highlight w:val="yellow"/>
          <w:lang w:val="en-US" w:eastAsia="sv-SE"/>
        </w:rPr>
      </w:pPr>
      <w:r w:rsidRPr="00401363">
        <w:rPr>
          <w:rFonts w:ascii="GT Eesti Display Bold" w:hAnsi="GT Eesti Display Bold"/>
          <w:b/>
          <w:sz w:val="20"/>
          <w:szCs w:val="20"/>
          <w:lang w:val="en-US"/>
        </w:rPr>
        <w:t xml:space="preserve">The Haglöfs Leftover </w:t>
      </w:r>
      <w:r w:rsidR="00401363" w:rsidRPr="00401363">
        <w:rPr>
          <w:rFonts w:ascii="GT Eesti Display Bold" w:hAnsi="GT Eesti Display Bold"/>
          <w:b/>
          <w:sz w:val="20"/>
          <w:szCs w:val="20"/>
          <w:lang w:val="en-US"/>
        </w:rPr>
        <w:t>S</w:t>
      </w:r>
      <w:r w:rsidRPr="00401363">
        <w:rPr>
          <w:rFonts w:ascii="GT Eesti Display Bold" w:hAnsi="GT Eesti Display Bold"/>
          <w:b/>
          <w:sz w:val="20"/>
          <w:szCs w:val="20"/>
          <w:lang w:val="en-US"/>
        </w:rPr>
        <w:t>leeping bag looks different</w:t>
      </w:r>
      <w:r w:rsidR="00DB6925" w:rsidRPr="00401363">
        <w:rPr>
          <w:rFonts w:ascii="GT Eesti Display Bold" w:hAnsi="GT Eesti Display Bold"/>
          <w:b/>
          <w:sz w:val="20"/>
          <w:szCs w:val="20"/>
          <w:lang w:val="en-US"/>
        </w:rPr>
        <w:t>,</w:t>
      </w:r>
      <w:r w:rsidRPr="00401363">
        <w:rPr>
          <w:rFonts w:ascii="GT Eesti Display Bold" w:hAnsi="GT Eesti Display Bold"/>
          <w:b/>
          <w:sz w:val="20"/>
          <w:szCs w:val="20"/>
          <w:lang w:val="en-US"/>
        </w:rPr>
        <w:t xml:space="preserve"> because it </w:t>
      </w:r>
      <w:bookmarkStart w:id="0" w:name="_GoBack"/>
      <w:bookmarkEnd w:id="0"/>
      <w:r w:rsidRPr="00401363">
        <w:rPr>
          <w:rFonts w:ascii="GT Eesti Display Bold" w:hAnsi="GT Eesti Display Bold"/>
          <w:b/>
          <w:sz w:val="20"/>
          <w:szCs w:val="20"/>
          <w:lang w:val="en-US"/>
        </w:rPr>
        <w:t>is different. It's made from</w:t>
      </w:r>
      <w:r w:rsidRPr="00401363">
        <w:rPr>
          <w:rFonts w:ascii="Cambria" w:hAnsi="Cambria" w:cs="Cambria"/>
          <w:b/>
          <w:sz w:val="20"/>
          <w:szCs w:val="20"/>
          <w:lang w:val="en-US"/>
        </w:rPr>
        <w:t> </w:t>
      </w:r>
      <w:r w:rsidRPr="00401363">
        <w:rPr>
          <w:rFonts w:ascii="GT Eesti Display Bold" w:hAnsi="GT Eesti Display Bold"/>
          <w:b/>
          <w:sz w:val="20"/>
          <w:szCs w:val="20"/>
          <w:lang w:val="en-US"/>
        </w:rPr>
        <w:t>leftovers</w:t>
      </w:r>
      <w:r w:rsidR="00A86F84" w:rsidRPr="00401363">
        <w:rPr>
          <w:rFonts w:ascii="GT Eesti Display Bold" w:hAnsi="GT Eesti Display Bold"/>
          <w:b/>
          <w:sz w:val="20"/>
          <w:szCs w:val="20"/>
          <w:lang w:val="en-US"/>
        </w:rPr>
        <w:t>:</w:t>
      </w:r>
      <w:r w:rsidRPr="00401363">
        <w:rPr>
          <w:rFonts w:ascii="GT Eesti Display Bold" w:hAnsi="GT Eesti Display Bold"/>
          <w:b/>
          <w:sz w:val="20"/>
          <w:szCs w:val="20"/>
          <w:lang w:val="en-US"/>
        </w:rPr>
        <w:t xml:space="preserve"> hence </w:t>
      </w:r>
      <w:r w:rsidR="00DB6925" w:rsidRPr="00401363">
        <w:rPr>
          <w:rFonts w:ascii="GT Eesti Display Bold" w:hAnsi="GT Eesti Display Bold"/>
          <w:b/>
          <w:sz w:val="20"/>
          <w:szCs w:val="20"/>
          <w:lang w:val="en-US"/>
        </w:rPr>
        <w:t>its</w:t>
      </w:r>
      <w:r w:rsidRPr="00401363">
        <w:rPr>
          <w:rFonts w:ascii="GT Eesti Display Bold" w:hAnsi="GT Eesti Display Bold"/>
          <w:b/>
          <w:sz w:val="20"/>
          <w:szCs w:val="20"/>
          <w:lang w:val="en-US"/>
        </w:rPr>
        <w:t xml:space="preserve"> random colors.</w:t>
      </w:r>
      <w:r w:rsidR="00401363" w:rsidRPr="00401363">
        <w:rPr>
          <w:rFonts w:ascii="GT Eesti Display Bold" w:hAnsi="GT Eesti Display Bold"/>
          <w:b/>
          <w:sz w:val="20"/>
          <w:szCs w:val="20"/>
          <w:lang w:val="en-US"/>
        </w:rPr>
        <w:t xml:space="preserve"> </w:t>
      </w:r>
      <w:r w:rsidRPr="00401363">
        <w:rPr>
          <w:rFonts w:ascii="GT Eesti Display Bold" w:hAnsi="GT Eesti Display Bold"/>
          <w:b/>
          <w:sz w:val="20"/>
          <w:szCs w:val="20"/>
          <w:lang w:val="en-US"/>
        </w:rPr>
        <w:t xml:space="preserve">Pieces of high-performance material that, instead of being piled on to the world’s growing waste problem, have been turned into </w:t>
      </w:r>
      <w:r w:rsidRPr="00A8547E">
        <w:rPr>
          <w:rFonts w:ascii="GT Eesti Display Bold" w:hAnsi="GT Eesti Display Bold"/>
          <w:b/>
          <w:sz w:val="20"/>
          <w:szCs w:val="20"/>
          <w:lang w:val="en-US"/>
        </w:rPr>
        <w:t>105</w:t>
      </w:r>
      <w:r w:rsidRPr="00401363">
        <w:rPr>
          <w:rFonts w:ascii="GT Eesti Display Bold" w:hAnsi="GT Eesti Display Bold"/>
          <w:b/>
          <w:sz w:val="20"/>
          <w:szCs w:val="20"/>
          <w:lang w:val="en-US"/>
        </w:rPr>
        <w:t xml:space="preserve"> comfortable sleeping bags </w:t>
      </w:r>
      <w:r w:rsidR="00DB6925" w:rsidRPr="00401363">
        <w:rPr>
          <w:rFonts w:ascii="GT Eesti Display Bold" w:hAnsi="GT Eesti Display Bold"/>
          <w:b/>
          <w:sz w:val="20"/>
          <w:szCs w:val="20"/>
          <w:lang w:val="en-US"/>
        </w:rPr>
        <w:t xml:space="preserve">- </w:t>
      </w:r>
      <w:r w:rsidRPr="00401363">
        <w:rPr>
          <w:rFonts w:ascii="GT Eesti Display Bold" w:hAnsi="GT Eesti Display Bold"/>
          <w:b/>
          <w:sz w:val="20"/>
          <w:szCs w:val="20"/>
          <w:lang w:val="en-US"/>
        </w:rPr>
        <w:t>offer</w:t>
      </w:r>
      <w:r w:rsidR="00DB6925" w:rsidRPr="00401363">
        <w:rPr>
          <w:rFonts w:ascii="GT Eesti Display Bold" w:hAnsi="GT Eesti Display Bold"/>
          <w:b/>
          <w:sz w:val="20"/>
          <w:szCs w:val="20"/>
          <w:lang w:val="en-US"/>
        </w:rPr>
        <w:t>ing</w:t>
      </w:r>
      <w:r w:rsidRPr="00401363">
        <w:rPr>
          <w:rFonts w:ascii="GT Eesti Display Bold" w:hAnsi="GT Eesti Display Bold"/>
          <w:b/>
          <w:sz w:val="20"/>
          <w:szCs w:val="20"/>
          <w:lang w:val="en-US"/>
        </w:rPr>
        <w:t xml:space="preserve"> </w:t>
      </w:r>
      <w:r w:rsidR="00DB6925" w:rsidRPr="00401363">
        <w:rPr>
          <w:rFonts w:ascii="GT Eesti Display Bold" w:hAnsi="GT Eesti Display Bold"/>
          <w:b/>
          <w:sz w:val="20"/>
          <w:szCs w:val="20"/>
          <w:lang w:val="en-US"/>
        </w:rPr>
        <w:t xml:space="preserve">a </w:t>
      </w:r>
      <w:r w:rsidR="00165CD0">
        <w:rPr>
          <w:rFonts w:ascii="GT Eesti Display Bold" w:hAnsi="GT Eesti Display Bold"/>
          <w:b/>
          <w:sz w:val="20"/>
          <w:szCs w:val="20"/>
          <w:lang w:val="en-US"/>
        </w:rPr>
        <w:t>great</w:t>
      </w:r>
      <w:r w:rsidR="00DB6925" w:rsidRPr="00401363">
        <w:rPr>
          <w:rFonts w:ascii="GT Eesti Display Bold" w:hAnsi="GT Eesti Display Bold"/>
          <w:b/>
          <w:sz w:val="20"/>
          <w:szCs w:val="20"/>
          <w:lang w:val="en-US"/>
        </w:rPr>
        <w:t xml:space="preserve"> night's</w:t>
      </w:r>
      <w:r w:rsidRPr="00401363">
        <w:rPr>
          <w:rFonts w:ascii="GT Eesti Display Bold" w:hAnsi="GT Eesti Display Bold"/>
          <w:b/>
          <w:sz w:val="20"/>
          <w:szCs w:val="20"/>
          <w:lang w:val="en-US"/>
        </w:rPr>
        <w:t xml:space="preserve"> sleep on</w:t>
      </w:r>
      <w:r w:rsidR="00DB6925" w:rsidRPr="00401363">
        <w:rPr>
          <w:rFonts w:ascii="GT Eesti Display Bold" w:hAnsi="GT Eesti Display Bold"/>
          <w:b/>
          <w:sz w:val="20"/>
          <w:szCs w:val="20"/>
          <w:lang w:val="en-US"/>
        </w:rPr>
        <w:t xml:space="preserve"> </w:t>
      </w:r>
      <w:r w:rsidRPr="00401363">
        <w:rPr>
          <w:rFonts w:ascii="GT Eesti Display Bold" w:hAnsi="GT Eesti Display Bold"/>
          <w:b/>
          <w:sz w:val="20"/>
          <w:szCs w:val="20"/>
          <w:lang w:val="en-US"/>
        </w:rPr>
        <w:t xml:space="preserve">any outdoor adventure.  </w:t>
      </w:r>
    </w:p>
    <w:p w14:paraId="4E823833" w14:textId="6AFA7CA0" w:rsidR="007170B6" w:rsidRPr="00401363" w:rsidRDefault="007170B6" w:rsidP="007170B6">
      <w:pPr>
        <w:ind w:left="284" w:right="283"/>
        <w:rPr>
          <w:rFonts w:ascii="GT Eesti Text" w:hAnsi="GT Eesti Text"/>
          <w:sz w:val="20"/>
          <w:szCs w:val="20"/>
          <w:lang w:val="en-US"/>
        </w:rPr>
      </w:pPr>
      <w:r w:rsidRPr="00401363">
        <w:rPr>
          <w:rFonts w:ascii="GT Eesti Text" w:hAnsi="GT Eesti Text"/>
          <w:noProof/>
          <w:highlight w:val="yellow"/>
          <w:lang w:val="en-US" w:eastAsia="sv-SE"/>
        </w:rPr>
        <w:drawing>
          <wp:anchor distT="0" distB="0" distL="114300" distR="114300" simplePos="0" relativeHeight="251659264" behindDoc="0" locked="0" layoutInCell="1" allowOverlap="1" wp14:anchorId="1BE199D7" wp14:editId="38D78767">
            <wp:simplePos x="0" y="0"/>
            <wp:positionH relativeFrom="margin">
              <wp:posOffset>4314900</wp:posOffset>
            </wp:positionH>
            <wp:positionV relativeFrom="margin">
              <wp:posOffset>2279185</wp:posOffset>
            </wp:positionV>
            <wp:extent cx="1765300" cy="2514600"/>
            <wp:effectExtent l="0" t="0" r="0"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ftover Sleepingbag.jpg"/>
                    <pic:cNvPicPr/>
                  </pic:nvPicPr>
                  <pic:blipFill rotWithShape="1">
                    <a:blip r:embed="rId8" cstate="print">
                      <a:extLst>
                        <a:ext uri="{28A0092B-C50C-407E-A947-70E740481C1C}">
                          <a14:useLocalDpi xmlns:a14="http://schemas.microsoft.com/office/drawing/2010/main" val="0"/>
                        </a:ext>
                      </a:extLst>
                    </a:blip>
                    <a:srcRect l="12069" r="12010"/>
                    <a:stretch/>
                  </pic:blipFill>
                  <pic:spPr bwMode="auto">
                    <a:xfrm>
                      <a:off x="0" y="0"/>
                      <a:ext cx="1765300" cy="2514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01363">
        <w:rPr>
          <w:rFonts w:ascii="GT Eesti Text" w:hAnsi="GT Eesti Text"/>
          <w:sz w:val="20"/>
          <w:szCs w:val="20"/>
          <w:lang w:val="en-US"/>
        </w:rPr>
        <w:t xml:space="preserve">“At Haglöfs, sustainability is </w:t>
      </w:r>
      <w:r w:rsidR="00DB6925" w:rsidRPr="00401363">
        <w:rPr>
          <w:rFonts w:ascii="GT Eesti Text" w:hAnsi="GT Eesti Text"/>
          <w:sz w:val="20"/>
          <w:szCs w:val="20"/>
          <w:lang w:val="en-US"/>
        </w:rPr>
        <w:t>a</w:t>
      </w:r>
      <w:r w:rsidRPr="00401363">
        <w:rPr>
          <w:rFonts w:ascii="GT Eesti Text" w:hAnsi="GT Eesti Text"/>
          <w:sz w:val="20"/>
          <w:szCs w:val="20"/>
          <w:lang w:val="en-US"/>
        </w:rPr>
        <w:t>t the core of everything we do. It’s a fundamental part of our business</w:t>
      </w:r>
      <w:r w:rsidR="00DB6925" w:rsidRPr="00401363">
        <w:rPr>
          <w:rFonts w:ascii="GT Eesti Text" w:hAnsi="GT Eesti Text"/>
          <w:sz w:val="20"/>
          <w:szCs w:val="20"/>
          <w:lang w:val="en-US"/>
        </w:rPr>
        <w:t>, and</w:t>
      </w:r>
      <w:r w:rsidRPr="00401363">
        <w:rPr>
          <w:rFonts w:ascii="GT Eesti Text" w:hAnsi="GT Eesti Text"/>
          <w:sz w:val="20"/>
          <w:szCs w:val="20"/>
          <w:lang w:val="en-US"/>
        </w:rPr>
        <w:t xml:space="preserve"> we work hard to improve </w:t>
      </w:r>
      <w:r w:rsidR="00DB6925" w:rsidRPr="00401363">
        <w:rPr>
          <w:rFonts w:ascii="GT Eesti Text" w:hAnsi="GT Eesti Text"/>
          <w:sz w:val="20"/>
          <w:szCs w:val="20"/>
          <w:lang w:val="en-US"/>
        </w:rPr>
        <w:t xml:space="preserve">continually, as well as </w:t>
      </w:r>
      <w:r w:rsidRPr="00401363">
        <w:rPr>
          <w:rFonts w:ascii="GT Eesti Text" w:hAnsi="GT Eesti Text"/>
          <w:sz w:val="20"/>
          <w:szCs w:val="20"/>
          <w:lang w:val="en-US"/>
        </w:rPr>
        <w:t>find</w:t>
      </w:r>
      <w:r w:rsidR="00DB6925" w:rsidRPr="00401363">
        <w:rPr>
          <w:rFonts w:ascii="GT Eesti Text" w:hAnsi="GT Eesti Text"/>
          <w:sz w:val="20"/>
          <w:szCs w:val="20"/>
          <w:lang w:val="en-US"/>
        </w:rPr>
        <w:t>ing</w:t>
      </w:r>
      <w:r w:rsidRPr="00401363">
        <w:rPr>
          <w:rFonts w:ascii="GT Eesti Text" w:hAnsi="GT Eesti Text"/>
          <w:sz w:val="20"/>
          <w:szCs w:val="20"/>
          <w:lang w:val="en-US"/>
        </w:rPr>
        <w:t xml:space="preserve"> solutions that will reduce the impact our business has on the environment. This also fuels </w:t>
      </w:r>
      <w:r w:rsidR="00DB6925" w:rsidRPr="00401363">
        <w:rPr>
          <w:rFonts w:ascii="GT Eesti Text" w:hAnsi="GT Eesti Text"/>
          <w:sz w:val="20"/>
          <w:szCs w:val="20"/>
          <w:lang w:val="en-US"/>
        </w:rPr>
        <w:t>our</w:t>
      </w:r>
      <w:r w:rsidRPr="00401363">
        <w:rPr>
          <w:rFonts w:ascii="GT Eesti Text" w:hAnsi="GT Eesti Text"/>
          <w:sz w:val="20"/>
          <w:szCs w:val="20"/>
          <w:lang w:val="en-US"/>
        </w:rPr>
        <w:t xml:space="preserve"> creative process</w:t>
      </w:r>
      <w:r w:rsidR="00DB6925" w:rsidRPr="00401363">
        <w:rPr>
          <w:rFonts w:ascii="GT Eesti Text" w:hAnsi="GT Eesti Text"/>
          <w:sz w:val="20"/>
          <w:szCs w:val="20"/>
          <w:lang w:val="en-US"/>
        </w:rPr>
        <w:t xml:space="preserve"> - and that's </w:t>
      </w:r>
      <w:r w:rsidR="00DF4537" w:rsidRPr="00401363">
        <w:rPr>
          <w:rFonts w:ascii="GT Eesti Text" w:hAnsi="GT Eesti Text"/>
          <w:sz w:val="20"/>
          <w:szCs w:val="20"/>
          <w:lang w:val="en-US"/>
        </w:rPr>
        <w:t>how we created</w:t>
      </w:r>
      <w:r w:rsidRPr="00401363">
        <w:rPr>
          <w:rFonts w:ascii="GT Eesti Text" w:hAnsi="GT Eesti Text"/>
          <w:sz w:val="20"/>
          <w:szCs w:val="20"/>
          <w:lang w:val="en-US"/>
        </w:rPr>
        <w:t xml:space="preserve"> the Leftover Sleeping bag. </w:t>
      </w:r>
      <w:r w:rsidRPr="00165CD0">
        <w:rPr>
          <w:rFonts w:ascii="GT Eesti Text" w:hAnsi="GT Eesti Text"/>
          <w:sz w:val="20"/>
          <w:szCs w:val="20"/>
          <w:lang w:val="en-US"/>
        </w:rPr>
        <w:t xml:space="preserve">We wanted to find a way to use unused material </w:t>
      </w:r>
      <w:r w:rsidR="00DF4537" w:rsidRPr="00165CD0">
        <w:rPr>
          <w:rFonts w:ascii="GT Eesti Text" w:hAnsi="GT Eesti Text"/>
          <w:sz w:val="20"/>
          <w:szCs w:val="20"/>
          <w:lang w:val="en-US"/>
        </w:rPr>
        <w:t>left over from</w:t>
      </w:r>
      <w:r w:rsidRPr="00165CD0">
        <w:rPr>
          <w:rFonts w:ascii="GT Eesti Text" w:hAnsi="GT Eesti Text"/>
          <w:sz w:val="20"/>
          <w:szCs w:val="20"/>
          <w:lang w:val="en-US"/>
        </w:rPr>
        <w:t xml:space="preserve"> our production</w:t>
      </w:r>
      <w:r w:rsidR="00DF4537" w:rsidRPr="00165CD0">
        <w:rPr>
          <w:rFonts w:ascii="GT Eesti Text" w:hAnsi="GT Eesti Text"/>
          <w:sz w:val="20"/>
          <w:szCs w:val="20"/>
          <w:lang w:val="en-US"/>
        </w:rPr>
        <w:t xml:space="preserve"> processes</w:t>
      </w:r>
      <w:r w:rsidRPr="00165CD0">
        <w:rPr>
          <w:rFonts w:ascii="GT Eesti Text" w:hAnsi="GT Eesti Text"/>
          <w:sz w:val="20"/>
          <w:szCs w:val="20"/>
          <w:lang w:val="en-US"/>
        </w:rPr>
        <w:t>.</w:t>
      </w:r>
      <w:r w:rsidRPr="00401363">
        <w:rPr>
          <w:rFonts w:ascii="GT Eesti Text" w:hAnsi="GT Eesti Text"/>
          <w:sz w:val="20"/>
          <w:szCs w:val="20"/>
          <w:lang w:val="en-US"/>
        </w:rPr>
        <w:t xml:space="preserve"> </w:t>
      </w:r>
      <w:r w:rsidR="00DF4537" w:rsidRPr="00401363">
        <w:rPr>
          <w:rFonts w:ascii="GT Eesti Text" w:hAnsi="GT Eesti Text"/>
          <w:sz w:val="20"/>
          <w:szCs w:val="20"/>
          <w:lang w:val="en-US"/>
        </w:rPr>
        <w:t>Making</w:t>
      </w:r>
      <w:r w:rsidRPr="00401363">
        <w:rPr>
          <w:rFonts w:ascii="GT Eesti Text" w:hAnsi="GT Eesti Text"/>
          <w:sz w:val="20"/>
          <w:szCs w:val="20"/>
          <w:lang w:val="en-US"/>
        </w:rPr>
        <w:t xml:space="preserve"> them into colorful sleeping bags </w:t>
      </w:r>
      <w:r w:rsidR="00DF4537" w:rsidRPr="00401363">
        <w:rPr>
          <w:rFonts w:ascii="GT Eesti Text" w:hAnsi="GT Eesti Text"/>
          <w:sz w:val="20"/>
          <w:szCs w:val="20"/>
          <w:lang w:val="en-US"/>
        </w:rPr>
        <w:t>turned out</w:t>
      </w:r>
      <w:r w:rsidRPr="00401363">
        <w:rPr>
          <w:rFonts w:ascii="GT Eesti Text" w:hAnsi="GT Eesti Text"/>
          <w:sz w:val="20"/>
          <w:szCs w:val="20"/>
          <w:lang w:val="en-US"/>
        </w:rPr>
        <w:t xml:space="preserve"> to be a great idea”</w:t>
      </w:r>
      <w:r w:rsidR="00DF4537" w:rsidRPr="00401363">
        <w:rPr>
          <w:rFonts w:ascii="GT Eesti Text" w:hAnsi="GT Eesti Text"/>
          <w:sz w:val="20"/>
          <w:szCs w:val="20"/>
          <w:lang w:val="en-US"/>
        </w:rPr>
        <w:t xml:space="preserve"> -</w:t>
      </w:r>
      <w:r w:rsidRPr="00401363">
        <w:rPr>
          <w:rFonts w:ascii="GT Eesti Text" w:hAnsi="GT Eesti Text"/>
          <w:sz w:val="20"/>
          <w:szCs w:val="20"/>
          <w:lang w:val="en-US"/>
        </w:rPr>
        <w:t xml:space="preserve"> Jennie Johansson, Designer</w:t>
      </w:r>
      <w:r w:rsidR="00365127">
        <w:rPr>
          <w:rFonts w:ascii="GT Eesti Text" w:hAnsi="GT Eesti Text"/>
          <w:sz w:val="20"/>
          <w:szCs w:val="20"/>
          <w:lang w:val="en-US"/>
        </w:rPr>
        <w:t xml:space="preserve"> and Developer</w:t>
      </w:r>
      <w:r w:rsidRPr="00401363">
        <w:rPr>
          <w:rFonts w:ascii="GT Eesti Text" w:hAnsi="GT Eesti Text"/>
          <w:sz w:val="20"/>
          <w:szCs w:val="20"/>
          <w:lang w:val="en-US"/>
        </w:rPr>
        <w:t xml:space="preserve"> at Haglöfs. </w:t>
      </w:r>
    </w:p>
    <w:p w14:paraId="74B2DA8F" w14:textId="40281FD2" w:rsidR="007170B6" w:rsidRPr="00401363" w:rsidRDefault="007170B6" w:rsidP="007170B6">
      <w:pPr>
        <w:rPr>
          <w:rFonts w:ascii="GT Eesti Display" w:hAnsi="GT Eesti Display"/>
          <w:sz w:val="20"/>
          <w:szCs w:val="20"/>
          <w:lang w:val="en-US"/>
        </w:rPr>
      </w:pPr>
      <w:r w:rsidRPr="00401363">
        <w:rPr>
          <w:rFonts w:ascii="GT Eesti Display" w:hAnsi="GT Eesti Display"/>
          <w:sz w:val="20"/>
          <w:szCs w:val="20"/>
          <w:lang w:val="en-US"/>
        </w:rPr>
        <w:t xml:space="preserve">The Leftover </w:t>
      </w:r>
      <w:r w:rsidR="00401363">
        <w:rPr>
          <w:rFonts w:ascii="GT Eesti Display" w:hAnsi="GT Eesti Display"/>
          <w:sz w:val="20"/>
          <w:szCs w:val="20"/>
          <w:lang w:val="en-US"/>
        </w:rPr>
        <w:t>S</w:t>
      </w:r>
      <w:r w:rsidRPr="00401363">
        <w:rPr>
          <w:rFonts w:ascii="GT Eesti Display" w:hAnsi="GT Eesti Display"/>
          <w:sz w:val="20"/>
          <w:szCs w:val="20"/>
          <w:lang w:val="en-US"/>
        </w:rPr>
        <w:t>leeping bag’s signature</w:t>
      </w:r>
      <w:r w:rsidR="00A86F84" w:rsidRPr="00401363">
        <w:rPr>
          <w:rFonts w:ascii="GT Eesti Display" w:hAnsi="GT Eesti Display"/>
          <w:sz w:val="20"/>
          <w:szCs w:val="20"/>
          <w:lang w:val="en-US"/>
        </w:rPr>
        <w:t xml:space="preserve"> stripes and colorful </w:t>
      </w:r>
      <w:r w:rsidRPr="00401363">
        <w:rPr>
          <w:rFonts w:ascii="GT Eesti Display" w:hAnsi="GT Eesti Display"/>
          <w:sz w:val="20"/>
          <w:szCs w:val="20"/>
          <w:lang w:val="en-US"/>
        </w:rPr>
        <w:t xml:space="preserve">bands of material aren't just a design feature. They tell the story of how the bag has been made; from material that otherwise would have been trimmed, collected and discarded </w:t>
      </w:r>
      <w:r w:rsidR="00DF4537" w:rsidRPr="00401363">
        <w:rPr>
          <w:rFonts w:ascii="GT Eesti Display" w:hAnsi="GT Eesti Display"/>
          <w:sz w:val="20"/>
          <w:szCs w:val="20"/>
          <w:lang w:val="en-US"/>
        </w:rPr>
        <w:t>during</w:t>
      </w:r>
      <w:r w:rsidRPr="00401363">
        <w:rPr>
          <w:rFonts w:ascii="GT Eesti Display" w:hAnsi="GT Eesti Display"/>
          <w:sz w:val="20"/>
          <w:szCs w:val="20"/>
          <w:lang w:val="en-US"/>
        </w:rPr>
        <w:t xml:space="preserve"> the production process.</w:t>
      </w:r>
    </w:p>
    <w:p w14:paraId="0C779E95" w14:textId="41109282" w:rsidR="007170B6" w:rsidRPr="00401363" w:rsidRDefault="00DF4537" w:rsidP="007170B6">
      <w:pPr>
        <w:rPr>
          <w:rFonts w:ascii="GT Eesti Display" w:hAnsi="GT Eesti Display"/>
          <w:sz w:val="20"/>
          <w:szCs w:val="20"/>
          <w:lang w:val="en-US"/>
        </w:rPr>
      </w:pPr>
      <w:r w:rsidRPr="00401363">
        <w:rPr>
          <w:rFonts w:ascii="GT Eesti Display" w:hAnsi="GT Eesti Display"/>
          <w:sz w:val="20"/>
          <w:szCs w:val="20"/>
          <w:lang w:val="en-US"/>
        </w:rPr>
        <w:t>As well as looking unique, t</w:t>
      </w:r>
      <w:r w:rsidR="007170B6" w:rsidRPr="00401363">
        <w:rPr>
          <w:rFonts w:ascii="GT Eesti Display" w:hAnsi="GT Eesti Display"/>
          <w:sz w:val="20"/>
          <w:szCs w:val="20"/>
          <w:lang w:val="en-US"/>
        </w:rPr>
        <w:t xml:space="preserve">he Leftover </w:t>
      </w:r>
      <w:r w:rsidR="00CA63C6">
        <w:rPr>
          <w:rFonts w:ascii="GT Eesti Display" w:hAnsi="GT Eesti Display"/>
          <w:sz w:val="20"/>
          <w:szCs w:val="20"/>
          <w:lang w:val="en-US"/>
        </w:rPr>
        <w:t>S</w:t>
      </w:r>
      <w:r w:rsidR="007170B6" w:rsidRPr="00401363">
        <w:rPr>
          <w:rFonts w:ascii="GT Eesti Display" w:hAnsi="GT Eesti Display"/>
          <w:sz w:val="20"/>
          <w:szCs w:val="20"/>
          <w:lang w:val="en-US"/>
        </w:rPr>
        <w:t xml:space="preserve">leeping bag </w:t>
      </w:r>
      <w:r w:rsidRPr="00401363">
        <w:rPr>
          <w:rFonts w:ascii="GT Eesti Display" w:hAnsi="GT Eesti Display"/>
          <w:sz w:val="20"/>
          <w:szCs w:val="20"/>
          <w:lang w:val="en-US"/>
        </w:rPr>
        <w:t xml:space="preserve">is equipped with </w:t>
      </w:r>
      <w:r w:rsidR="00CA63C6" w:rsidRPr="00401363">
        <w:rPr>
          <w:rFonts w:ascii="GT Eesti Display" w:hAnsi="GT Eesti Display"/>
          <w:sz w:val="20"/>
          <w:szCs w:val="20"/>
          <w:lang w:val="en-US"/>
        </w:rPr>
        <w:t>all</w:t>
      </w:r>
      <w:r w:rsidRPr="00401363">
        <w:rPr>
          <w:rFonts w:ascii="GT Eesti Display" w:hAnsi="GT Eesti Display"/>
          <w:sz w:val="20"/>
          <w:szCs w:val="20"/>
          <w:lang w:val="en-US"/>
        </w:rPr>
        <w:t xml:space="preserve"> </w:t>
      </w:r>
      <w:r w:rsidR="007170B6" w:rsidRPr="00401363">
        <w:rPr>
          <w:rFonts w:ascii="GT Eesti Display" w:hAnsi="GT Eesti Display"/>
          <w:sz w:val="20"/>
          <w:szCs w:val="20"/>
          <w:lang w:val="en-US"/>
        </w:rPr>
        <w:t>the features needed for outdoor adventures. It</w:t>
      </w:r>
      <w:r w:rsidRPr="00401363">
        <w:rPr>
          <w:rFonts w:ascii="GT Eesti Display" w:hAnsi="GT Eesti Display"/>
          <w:sz w:val="20"/>
          <w:szCs w:val="20"/>
          <w:lang w:val="en-US"/>
        </w:rPr>
        <w:t>'s</w:t>
      </w:r>
      <w:r w:rsidR="007170B6" w:rsidRPr="00401363">
        <w:rPr>
          <w:rFonts w:ascii="GT Eesti Display" w:hAnsi="GT Eesti Display"/>
          <w:sz w:val="20"/>
          <w:szCs w:val="20"/>
          <w:lang w:val="en-US"/>
        </w:rPr>
        <w:t xml:space="preserve"> made from </w:t>
      </w:r>
      <w:r w:rsidR="007170B6" w:rsidRPr="00401363">
        <w:rPr>
          <w:rFonts w:ascii="GT Eesti Display" w:hAnsi="GT Eesti Display"/>
          <w:sz w:val="20"/>
          <w:szCs w:val="20"/>
          <w:lang w:val="en-US" w:eastAsia="sv-SE"/>
        </w:rPr>
        <w:t>high</w:t>
      </w:r>
      <w:r w:rsidRPr="00401363">
        <w:rPr>
          <w:rFonts w:ascii="GT Eesti Display" w:hAnsi="GT Eesti Display"/>
          <w:sz w:val="20"/>
          <w:szCs w:val="20"/>
          <w:lang w:val="en-US" w:eastAsia="sv-SE"/>
        </w:rPr>
        <w:t>-</w:t>
      </w:r>
      <w:r w:rsidR="007170B6" w:rsidRPr="00401363">
        <w:rPr>
          <w:rFonts w:ascii="GT Eesti Display" w:hAnsi="GT Eesti Display"/>
          <w:sz w:val="20"/>
          <w:szCs w:val="20"/>
          <w:lang w:val="en-US" w:eastAsia="sv-SE"/>
        </w:rPr>
        <w:t>perform</w:t>
      </w:r>
      <w:r w:rsidRPr="00401363">
        <w:rPr>
          <w:rFonts w:ascii="GT Eesti Display" w:hAnsi="GT Eesti Display"/>
          <w:sz w:val="20"/>
          <w:szCs w:val="20"/>
          <w:lang w:val="en-US" w:eastAsia="sv-SE"/>
        </w:rPr>
        <w:t>ance</w:t>
      </w:r>
      <w:r w:rsidR="007170B6" w:rsidRPr="00401363">
        <w:rPr>
          <w:rFonts w:ascii="GT Eesti Display" w:hAnsi="GT Eesti Display"/>
          <w:sz w:val="20"/>
          <w:szCs w:val="20"/>
          <w:lang w:val="en-US" w:eastAsia="sv-SE"/>
        </w:rPr>
        <w:t xml:space="preserve"> materials</w:t>
      </w:r>
      <w:r w:rsidRPr="00401363">
        <w:rPr>
          <w:rFonts w:ascii="GT Eesti Display" w:hAnsi="GT Eesti Display"/>
          <w:sz w:val="20"/>
          <w:szCs w:val="20"/>
          <w:lang w:val="en-US" w:eastAsia="sv-SE"/>
        </w:rPr>
        <w:t>, such</w:t>
      </w:r>
      <w:r w:rsidR="007170B6" w:rsidRPr="00401363">
        <w:rPr>
          <w:rFonts w:ascii="GT Eesti Display" w:hAnsi="GT Eesti Display"/>
          <w:sz w:val="20"/>
          <w:szCs w:val="20"/>
          <w:lang w:val="en-US" w:eastAsia="sv-SE"/>
        </w:rPr>
        <w:t xml:space="preserve"> as a</w:t>
      </w:r>
      <w:r w:rsidR="00A8547E">
        <w:rPr>
          <w:rFonts w:ascii="GT Eesti Display" w:hAnsi="GT Eesti Display"/>
          <w:sz w:val="20"/>
          <w:szCs w:val="20"/>
          <w:lang w:val="en-US" w:eastAsia="sv-SE"/>
        </w:rPr>
        <w:t xml:space="preserve"> recycled</w:t>
      </w:r>
      <w:r w:rsidR="007170B6" w:rsidRPr="00401363">
        <w:rPr>
          <w:rFonts w:ascii="GT Eesti Display" w:hAnsi="GT Eesti Display"/>
          <w:sz w:val="20"/>
          <w:szCs w:val="20"/>
          <w:lang w:val="en-US" w:eastAsia="sv-SE"/>
        </w:rPr>
        <w:t xml:space="preserve"> </w:t>
      </w:r>
      <w:r w:rsidR="007170B6" w:rsidRPr="00401363">
        <w:rPr>
          <w:rFonts w:ascii="GT Eesti Display" w:hAnsi="GT Eesti Display"/>
          <w:sz w:val="20"/>
          <w:szCs w:val="20"/>
          <w:lang w:val="en-US"/>
        </w:rPr>
        <w:t>bluesign</w:t>
      </w:r>
      <w:r w:rsidR="007170B6" w:rsidRPr="00401363">
        <w:rPr>
          <w:rFonts w:ascii="GT Eesti Display" w:hAnsi="GT Eesti Display" w:cs="GT Eesti Text"/>
          <w:sz w:val="20"/>
          <w:szCs w:val="20"/>
          <w:lang w:val="en-US"/>
        </w:rPr>
        <w:t>® polyester</w:t>
      </w:r>
      <w:r w:rsidR="00365127">
        <w:rPr>
          <w:rFonts w:ascii="GT Eesti Display" w:hAnsi="GT Eesti Display" w:cs="GT Eesti Text"/>
          <w:sz w:val="20"/>
          <w:szCs w:val="20"/>
          <w:lang w:val="en-US"/>
        </w:rPr>
        <w:t xml:space="preserve"> </w:t>
      </w:r>
      <w:r w:rsidR="00365127" w:rsidRPr="00844336">
        <w:rPr>
          <w:rFonts w:ascii="GT Eesti Display" w:hAnsi="GT Eesti Display" w:cs="GT Eesti Text"/>
          <w:sz w:val="20"/>
          <w:szCs w:val="20"/>
          <w:lang w:val="en-US"/>
        </w:rPr>
        <w:t>and polyamide</w:t>
      </w:r>
      <w:r w:rsidR="007170B6" w:rsidRPr="00401363">
        <w:rPr>
          <w:rFonts w:ascii="GT Eesti Display" w:hAnsi="GT Eesti Display" w:cs="GT Eesti Text"/>
          <w:sz w:val="20"/>
          <w:szCs w:val="20"/>
          <w:lang w:val="en-US"/>
        </w:rPr>
        <w:t xml:space="preserve"> shell fabric </w:t>
      </w:r>
      <w:r w:rsidR="007170B6" w:rsidRPr="00401363">
        <w:rPr>
          <w:rFonts w:ascii="GT Eesti Display" w:hAnsi="GT Eesti Display"/>
          <w:sz w:val="20"/>
          <w:szCs w:val="20"/>
          <w:lang w:val="en-US" w:eastAsia="sv-SE"/>
        </w:rPr>
        <w:t xml:space="preserve">treated with </w:t>
      </w:r>
      <w:r w:rsidRPr="00401363">
        <w:rPr>
          <w:rFonts w:ascii="GT Eesti Display" w:hAnsi="GT Eesti Display"/>
          <w:sz w:val="20"/>
          <w:szCs w:val="20"/>
          <w:lang w:val="en-US" w:eastAsia="sv-SE"/>
        </w:rPr>
        <w:t>fluorocarbon</w:t>
      </w:r>
      <w:r w:rsidR="007170B6" w:rsidRPr="00401363">
        <w:rPr>
          <w:rFonts w:ascii="GT Eesti Display" w:hAnsi="GT Eesti Display"/>
          <w:sz w:val="20"/>
          <w:szCs w:val="20"/>
          <w:lang w:val="en-US" w:eastAsia="sv-SE"/>
        </w:rPr>
        <w:t xml:space="preserve">-free DWR </w:t>
      </w:r>
      <w:r w:rsidRPr="00401363">
        <w:rPr>
          <w:rFonts w:ascii="GT Eesti Display" w:hAnsi="GT Eesti Display"/>
          <w:sz w:val="20"/>
          <w:szCs w:val="20"/>
          <w:lang w:val="en-US" w:eastAsia="sv-SE"/>
        </w:rPr>
        <w:t>for waterproofing</w:t>
      </w:r>
      <w:r w:rsidR="007170B6" w:rsidRPr="00401363">
        <w:rPr>
          <w:rFonts w:ascii="GT Eesti Display" w:hAnsi="GT Eesti Display"/>
          <w:sz w:val="20"/>
          <w:szCs w:val="20"/>
          <w:lang w:val="en-US" w:eastAsia="sv-SE"/>
        </w:rPr>
        <w:t>. It</w:t>
      </w:r>
      <w:r w:rsidRPr="00401363">
        <w:rPr>
          <w:rFonts w:ascii="GT Eesti Display" w:hAnsi="GT Eesti Display"/>
          <w:sz w:val="20"/>
          <w:szCs w:val="20"/>
          <w:lang w:val="en-US" w:eastAsia="sv-SE"/>
        </w:rPr>
        <w:t>'</w:t>
      </w:r>
      <w:r w:rsidR="007170B6" w:rsidRPr="00401363">
        <w:rPr>
          <w:rFonts w:ascii="GT Eesti Display" w:hAnsi="GT Eesti Display"/>
          <w:sz w:val="20"/>
          <w:szCs w:val="20"/>
          <w:lang w:val="en-US" w:eastAsia="sv-SE"/>
        </w:rPr>
        <w:t xml:space="preserve">s insulated with </w:t>
      </w:r>
      <w:r w:rsidR="007170B6" w:rsidRPr="00401363">
        <w:rPr>
          <w:rFonts w:ascii="GT Eesti Display" w:hAnsi="GT Eesti Display"/>
          <w:sz w:val="20"/>
          <w:szCs w:val="20"/>
          <w:lang w:val="en-US"/>
        </w:rPr>
        <w:t>Trifusion</w:t>
      </w:r>
      <w:r w:rsidR="007170B6" w:rsidRPr="00401363">
        <w:rPr>
          <w:rFonts w:ascii="GT Eesti Display" w:hAnsi="GT Eesti Display" w:cs="GT Eesti Text"/>
          <w:sz w:val="20"/>
          <w:szCs w:val="20"/>
          <w:lang w:val="en-US"/>
        </w:rPr>
        <w:t>®</w:t>
      </w:r>
      <w:r w:rsidR="007170B6" w:rsidRPr="00401363">
        <w:rPr>
          <w:rFonts w:ascii="GT Eesti Display" w:hAnsi="GT Eesti Display"/>
          <w:sz w:val="20"/>
          <w:szCs w:val="20"/>
          <w:lang w:val="en-US"/>
        </w:rPr>
        <w:t xml:space="preserve"> Eco</w:t>
      </w:r>
      <w:r w:rsidR="009E4FDC">
        <w:rPr>
          <w:rFonts w:ascii="GT Eesti Display" w:hAnsi="GT Eesti Display"/>
          <w:sz w:val="20"/>
          <w:szCs w:val="20"/>
          <w:lang w:val="en-US"/>
        </w:rPr>
        <w:t xml:space="preserve">, which is </w:t>
      </w:r>
      <w:r w:rsidR="007478BE">
        <w:rPr>
          <w:rFonts w:ascii="GT Eesti Display" w:hAnsi="GT Eesti Display"/>
          <w:sz w:val="20"/>
          <w:szCs w:val="20"/>
          <w:lang w:val="en-US"/>
        </w:rPr>
        <w:t xml:space="preserve">a smart, versatile and resilient material that packs down nicely, </w:t>
      </w:r>
      <w:r w:rsidR="007170B6" w:rsidRPr="00401363">
        <w:rPr>
          <w:rFonts w:ascii="GT Eesti Display" w:hAnsi="GT Eesti Display"/>
          <w:sz w:val="20"/>
          <w:szCs w:val="20"/>
          <w:lang w:val="en-US" w:eastAsia="sv-SE"/>
        </w:rPr>
        <w:t xml:space="preserve">and </w:t>
      </w:r>
      <w:r w:rsidR="007478BE">
        <w:rPr>
          <w:rFonts w:ascii="GT Eesti Display" w:hAnsi="GT Eesti Display"/>
          <w:sz w:val="20"/>
          <w:szCs w:val="20"/>
          <w:lang w:val="en-US" w:eastAsia="sv-SE"/>
        </w:rPr>
        <w:t xml:space="preserve">it </w:t>
      </w:r>
      <w:r w:rsidRPr="00401363">
        <w:rPr>
          <w:rFonts w:ascii="GT Eesti Display" w:hAnsi="GT Eesti Display"/>
          <w:sz w:val="20"/>
          <w:szCs w:val="20"/>
          <w:lang w:val="en-US" w:eastAsia="sv-SE"/>
        </w:rPr>
        <w:t xml:space="preserve">will keep you comfortable in </w:t>
      </w:r>
      <w:r w:rsidR="007170B6" w:rsidRPr="00401363">
        <w:rPr>
          <w:rFonts w:ascii="GT Eesti Display" w:hAnsi="GT Eesti Display"/>
          <w:sz w:val="20"/>
          <w:szCs w:val="20"/>
          <w:lang w:val="en-US" w:eastAsia="sv-SE"/>
        </w:rPr>
        <w:t xml:space="preserve">conditions </w:t>
      </w:r>
      <w:r w:rsidRPr="00401363">
        <w:rPr>
          <w:rFonts w:ascii="GT Eesti Display" w:hAnsi="GT Eesti Display"/>
          <w:sz w:val="20"/>
          <w:szCs w:val="20"/>
          <w:lang w:val="en-US" w:eastAsia="sv-SE"/>
        </w:rPr>
        <w:t>ranging</w:t>
      </w:r>
      <w:r w:rsidRPr="0012316E">
        <w:rPr>
          <w:rFonts w:ascii="GT Eesti Display" w:hAnsi="GT Eesti Display"/>
          <w:sz w:val="20"/>
          <w:szCs w:val="20"/>
          <w:lang w:val="en-US" w:eastAsia="sv-SE"/>
        </w:rPr>
        <w:t xml:space="preserve"> </w:t>
      </w:r>
      <w:r w:rsidR="007170B6" w:rsidRPr="0012316E">
        <w:rPr>
          <w:rFonts w:ascii="GT Eesti Display" w:hAnsi="GT Eesti Display"/>
          <w:sz w:val="20"/>
          <w:szCs w:val="20"/>
          <w:lang w:val="en-US"/>
        </w:rPr>
        <w:t>to -</w:t>
      </w:r>
      <w:r w:rsidR="0012316E" w:rsidRPr="0012316E">
        <w:rPr>
          <w:rFonts w:ascii="GT Eesti Display" w:hAnsi="GT Eesti Display"/>
          <w:sz w:val="20"/>
          <w:szCs w:val="20"/>
          <w:lang w:val="en-US"/>
        </w:rPr>
        <w:t>11</w:t>
      </w:r>
      <w:r w:rsidR="007170B6" w:rsidRPr="0012316E">
        <w:rPr>
          <w:rFonts w:ascii="GT Eesti Display" w:hAnsi="GT Eesti Display"/>
          <w:sz w:val="20"/>
          <w:szCs w:val="20"/>
          <w:lang w:val="en-US"/>
        </w:rPr>
        <w:t xml:space="preserve">°C. </w:t>
      </w:r>
      <w:r w:rsidR="007170B6" w:rsidRPr="00401363">
        <w:rPr>
          <w:rFonts w:ascii="GT Eesti Display" w:hAnsi="GT Eesti Display"/>
          <w:sz w:val="20"/>
          <w:szCs w:val="20"/>
          <w:lang w:val="en-US"/>
        </w:rPr>
        <w:t>It</w:t>
      </w:r>
      <w:r w:rsidRPr="00401363">
        <w:rPr>
          <w:rFonts w:ascii="GT Eesti Display" w:hAnsi="GT Eesti Display"/>
          <w:sz w:val="20"/>
          <w:szCs w:val="20"/>
          <w:lang w:val="en-US"/>
        </w:rPr>
        <w:t>'s built with</w:t>
      </w:r>
      <w:r w:rsidR="007170B6" w:rsidRPr="00401363">
        <w:rPr>
          <w:rFonts w:ascii="GT Eesti Display" w:hAnsi="GT Eesti Display"/>
          <w:sz w:val="20"/>
          <w:szCs w:val="20"/>
          <w:lang w:val="en-US"/>
        </w:rPr>
        <w:t xml:space="preserve"> a mummy shape, a </w:t>
      </w:r>
      <w:r w:rsidRPr="00401363">
        <w:rPr>
          <w:rFonts w:ascii="GT Eesti Display" w:hAnsi="GT Eesti Display"/>
          <w:sz w:val="20"/>
          <w:szCs w:val="20"/>
          <w:lang w:val="en-US"/>
        </w:rPr>
        <w:t>snug</w:t>
      </w:r>
      <w:r w:rsidR="007170B6" w:rsidRPr="00401363">
        <w:rPr>
          <w:rFonts w:ascii="GT Eesti Display" w:hAnsi="GT Eesti Display"/>
          <w:sz w:val="20"/>
          <w:szCs w:val="20"/>
          <w:lang w:val="en-US"/>
        </w:rPr>
        <w:t xml:space="preserve"> </w:t>
      </w:r>
      <w:r w:rsidRPr="00401363">
        <w:rPr>
          <w:rFonts w:ascii="GT Eesti Display" w:hAnsi="GT Eesti Display"/>
          <w:sz w:val="20"/>
          <w:szCs w:val="20"/>
          <w:lang w:val="en-US"/>
        </w:rPr>
        <w:t>fitted</w:t>
      </w:r>
      <w:r w:rsidR="007170B6" w:rsidRPr="00401363">
        <w:rPr>
          <w:rFonts w:ascii="GT Eesti Display" w:hAnsi="GT Eesti Display"/>
          <w:sz w:val="20"/>
          <w:szCs w:val="20"/>
          <w:lang w:val="en-US"/>
        </w:rPr>
        <w:t xml:space="preserve"> hood and a side zip for eas</w:t>
      </w:r>
      <w:r w:rsidRPr="00401363">
        <w:rPr>
          <w:rFonts w:ascii="GT Eesti Display" w:hAnsi="GT Eesti Display"/>
          <w:sz w:val="20"/>
          <w:szCs w:val="20"/>
          <w:lang w:val="en-US"/>
        </w:rPr>
        <w:t>y</w:t>
      </w:r>
      <w:r w:rsidR="007170B6" w:rsidRPr="00401363">
        <w:rPr>
          <w:rFonts w:ascii="GT Eesti Display" w:hAnsi="GT Eesti Display"/>
          <w:sz w:val="20"/>
          <w:szCs w:val="20"/>
          <w:lang w:val="en-US"/>
        </w:rPr>
        <w:t xml:space="preserve"> access</w:t>
      </w:r>
      <w:r w:rsidRPr="00401363">
        <w:rPr>
          <w:rFonts w:ascii="GT Eesti Display" w:hAnsi="GT Eesti Display"/>
          <w:sz w:val="20"/>
          <w:szCs w:val="20"/>
          <w:lang w:val="en-US"/>
        </w:rPr>
        <w:t>, and</w:t>
      </w:r>
      <w:r w:rsidR="007170B6" w:rsidRPr="00401363">
        <w:rPr>
          <w:rFonts w:ascii="GT Eesti Display" w:hAnsi="GT Eesti Display"/>
          <w:sz w:val="20"/>
          <w:szCs w:val="20"/>
          <w:lang w:val="en-US"/>
        </w:rPr>
        <w:t xml:space="preserve"> weighs</w:t>
      </w:r>
      <w:r w:rsidRPr="00401363">
        <w:rPr>
          <w:rFonts w:ascii="GT Eesti Display" w:hAnsi="GT Eesti Display"/>
          <w:sz w:val="20"/>
          <w:szCs w:val="20"/>
          <w:lang w:val="en-US"/>
        </w:rPr>
        <w:t xml:space="preserve"> in at</w:t>
      </w:r>
      <w:r w:rsidR="007170B6" w:rsidRPr="00401363">
        <w:rPr>
          <w:rFonts w:ascii="GT Eesti Display" w:hAnsi="GT Eesti Display"/>
          <w:sz w:val="20"/>
          <w:szCs w:val="20"/>
          <w:lang w:val="en-US"/>
        </w:rPr>
        <w:t xml:space="preserve"> </w:t>
      </w:r>
      <w:r w:rsidRPr="00401363">
        <w:rPr>
          <w:rFonts w:ascii="GT Eesti Display" w:hAnsi="GT Eesti Display"/>
          <w:sz w:val="20"/>
          <w:szCs w:val="20"/>
          <w:lang w:val="en-US"/>
        </w:rPr>
        <w:t>around</w:t>
      </w:r>
      <w:r w:rsidR="007170B6" w:rsidRPr="00401363">
        <w:rPr>
          <w:rFonts w:ascii="GT Eesti Display" w:hAnsi="GT Eesti Display"/>
          <w:sz w:val="20"/>
          <w:szCs w:val="20"/>
          <w:lang w:val="en-US"/>
        </w:rPr>
        <w:t xml:space="preserve"> 1700g, excluding </w:t>
      </w:r>
      <w:r w:rsidRPr="00401363">
        <w:rPr>
          <w:rFonts w:ascii="GT Eesti Display" w:hAnsi="GT Eesti Display"/>
          <w:sz w:val="20"/>
          <w:szCs w:val="20"/>
          <w:lang w:val="en-US"/>
        </w:rPr>
        <w:t xml:space="preserve">its compression </w:t>
      </w:r>
      <w:r w:rsidR="007170B6" w:rsidRPr="00401363">
        <w:rPr>
          <w:rFonts w:ascii="GT Eesti Display" w:hAnsi="GT Eesti Display"/>
          <w:sz w:val="20"/>
          <w:szCs w:val="20"/>
          <w:lang w:val="en-US"/>
        </w:rPr>
        <w:t xml:space="preserve">bag.  </w:t>
      </w:r>
    </w:p>
    <w:p w14:paraId="1D26F277" w14:textId="2CF76D75" w:rsidR="00023C24" w:rsidRPr="00401363" w:rsidRDefault="007170B6" w:rsidP="007170B6">
      <w:pPr>
        <w:rPr>
          <w:rFonts w:ascii="GT Eesti Display" w:hAnsi="GT Eesti Display"/>
          <w:sz w:val="20"/>
          <w:szCs w:val="20"/>
          <w:lang w:val="en-US" w:eastAsia="sv-SE"/>
        </w:rPr>
      </w:pPr>
      <w:r w:rsidRPr="00401363">
        <w:rPr>
          <w:rFonts w:ascii="GT Eesti Display" w:hAnsi="GT Eesti Display"/>
          <w:sz w:val="20"/>
          <w:szCs w:val="20"/>
          <w:lang w:val="en-US"/>
        </w:rPr>
        <w:t xml:space="preserve">The Leftover Sleeping bag </w:t>
      </w:r>
      <w:r w:rsidR="00DF4537" w:rsidRPr="00401363">
        <w:rPr>
          <w:rFonts w:ascii="GT Eesti Display" w:hAnsi="GT Eesti Display"/>
          <w:sz w:val="20"/>
          <w:szCs w:val="20"/>
          <w:lang w:val="en-US"/>
        </w:rPr>
        <w:t>is available</w:t>
      </w:r>
      <w:r w:rsidRPr="00401363">
        <w:rPr>
          <w:rFonts w:ascii="GT Eesti Display" w:hAnsi="GT Eesti Display"/>
          <w:sz w:val="20"/>
          <w:szCs w:val="20"/>
          <w:lang w:val="en-US"/>
        </w:rPr>
        <w:t xml:space="preserve"> in a limited edition of 105</w:t>
      </w:r>
      <w:r w:rsidR="00BD28DC">
        <w:rPr>
          <w:rFonts w:ascii="GT Eesti Display" w:hAnsi="GT Eesti Display"/>
          <w:sz w:val="20"/>
          <w:szCs w:val="20"/>
          <w:lang w:val="en-US"/>
        </w:rPr>
        <w:t xml:space="preserve"> pieces</w:t>
      </w:r>
      <w:r w:rsidRPr="00401363">
        <w:rPr>
          <w:rFonts w:ascii="GT Eesti Display" w:hAnsi="GT Eesti Display"/>
          <w:sz w:val="20"/>
          <w:szCs w:val="20"/>
          <w:lang w:val="en-US"/>
        </w:rPr>
        <w:t xml:space="preserve">. It </w:t>
      </w:r>
      <w:r w:rsidR="00BD28DC">
        <w:rPr>
          <w:rFonts w:ascii="GT Eesti Display" w:hAnsi="GT Eesti Display"/>
          <w:sz w:val="20"/>
          <w:szCs w:val="20"/>
          <w:lang w:val="en-US"/>
        </w:rPr>
        <w:t xml:space="preserve">will be available </w:t>
      </w:r>
      <w:r w:rsidR="00DF4537" w:rsidRPr="00401363">
        <w:rPr>
          <w:rFonts w:ascii="GT Eesti Display" w:hAnsi="GT Eesti Display"/>
          <w:sz w:val="20"/>
          <w:szCs w:val="20"/>
          <w:lang w:val="en-US"/>
        </w:rPr>
        <w:t>at</w:t>
      </w:r>
      <w:r w:rsidRPr="00401363">
        <w:rPr>
          <w:rFonts w:ascii="GT Eesti Display" w:hAnsi="GT Eesti Display"/>
          <w:sz w:val="20"/>
          <w:szCs w:val="20"/>
          <w:lang w:val="en-US"/>
        </w:rPr>
        <w:t xml:space="preserve"> Haglöfs Brand stores, on haglofs.com and through selected retailers </w:t>
      </w:r>
      <w:r w:rsidR="00BD28DC">
        <w:rPr>
          <w:rFonts w:ascii="GT Eesti Display" w:hAnsi="GT Eesti Display"/>
          <w:sz w:val="20"/>
          <w:szCs w:val="20"/>
          <w:lang w:val="en-US"/>
        </w:rPr>
        <w:t>in</w:t>
      </w:r>
      <w:r w:rsidR="00BD28DC" w:rsidRPr="00401363">
        <w:rPr>
          <w:rFonts w:ascii="GT Eesti Display" w:hAnsi="GT Eesti Display"/>
          <w:sz w:val="20"/>
          <w:szCs w:val="20"/>
          <w:lang w:val="en-US"/>
        </w:rPr>
        <w:t xml:space="preserve"> </w:t>
      </w:r>
      <w:r w:rsidRPr="00401363">
        <w:rPr>
          <w:rFonts w:ascii="GT Eesti Display" w:hAnsi="GT Eesti Display"/>
          <w:sz w:val="20"/>
          <w:szCs w:val="20"/>
          <w:lang w:val="en-US"/>
        </w:rPr>
        <w:t>May 2019. Estimated retail price</w:t>
      </w:r>
      <w:r w:rsidR="00A86F84" w:rsidRPr="00401363">
        <w:rPr>
          <w:rFonts w:ascii="GT Eesti Display" w:hAnsi="GT Eesti Display"/>
          <w:sz w:val="20"/>
          <w:szCs w:val="20"/>
          <w:lang w:val="en-US"/>
        </w:rPr>
        <w:t>:</w:t>
      </w:r>
      <w:r w:rsidRPr="00401363">
        <w:rPr>
          <w:rFonts w:ascii="GT Eesti Display" w:hAnsi="GT Eesti Display"/>
          <w:sz w:val="20"/>
          <w:szCs w:val="20"/>
          <w:lang w:val="en-US"/>
        </w:rPr>
        <w:t xml:space="preserve"> </w:t>
      </w:r>
      <w:r w:rsidR="00DF4537" w:rsidRPr="00401363">
        <w:rPr>
          <w:rFonts w:ascii="GT Eesti Display" w:hAnsi="GT Eesti Display"/>
          <w:sz w:val="20"/>
          <w:szCs w:val="20"/>
          <w:lang w:val="en-US"/>
        </w:rPr>
        <w:t>€</w:t>
      </w:r>
      <w:r w:rsidRPr="00401363">
        <w:rPr>
          <w:rFonts w:ascii="GT Eesti Display" w:hAnsi="GT Eesti Display"/>
          <w:sz w:val="20"/>
          <w:szCs w:val="20"/>
          <w:lang w:val="en-US"/>
        </w:rPr>
        <w:t>160.</w:t>
      </w:r>
    </w:p>
    <w:p w14:paraId="25690314" w14:textId="77777777" w:rsidR="00023C24" w:rsidRPr="00401363" w:rsidRDefault="00023C24" w:rsidP="007170B6">
      <w:pPr>
        <w:rPr>
          <w:rFonts w:ascii="GT Eesti Display" w:hAnsi="GT Eesti Display"/>
          <w:sz w:val="20"/>
          <w:szCs w:val="20"/>
          <w:lang w:val="en-US" w:eastAsia="sv-SE"/>
        </w:rPr>
      </w:pPr>
    </w:p>
    <w:p w14:paraId="7BC8C49F" w14:textId="405F5DF7" w:rsidR="00023C24" w:rsidRPr="008D5F35" w:rsidRDefault="00BD28DC" w:rsidP="007170B6">
      <w:pPr>
        <w:rPr>
          <w:rFonts w:ascii="GT Eesti Display" w:hAnsi="GT Eesti Display"/>
          <w:i/>
          <w:sz w:val="20"/>
          <w:szCs w:val="20"/>
          <w:lang w:val="en-US" w:eastAsia="sv-SE"/>
        </w:rPr>
      </w:pPr>
      <w:r>
        <w:rPr>
          <w:rFonts w:ascii="GT Eesti Display" w:hAnsi="GT Eesti Display"/>
          <w:i/>
          <w:sz w:val="20"/>
          <w:szCs w:val="20"/>
          <w:lang w:val="en-US" w:eastAsia="sv-SE"/>
        </w:rPr>
        <w:t>To r</w:t>
      </w:r>
      <w:r w:rsidR="007170B6" w:rsidRPr="008D5F35">
        <w:rPr>
          <w:rFonts w:ascii="GT Eesti Display" w:hAnsi="GT Eesti Display"/>
          <w:i/>
          <w:sz w:val="20"/>
          <w:szCs w:val="20"/>
          <w:lang w:val="en-US" w:eastAsia="sv-SE"/>
        </w:rPr>
        <w:t xml:space="preserve">ead more about how Haglöfs work towards </w:t>
      </w:r>
      <w:r w:rsidR="006B3C6B">
        <w:rPr>
          <w:rFonts w:ascii="GT Eesti Display" w:hAnsi="GT Eesti Display"/>
          <w:i/>
          <w:sz w:val="20"/>
          <w:szCs w:val="20"/>
          <w:lang w:val="en-US" w:eastAsia="sv-SE"/>
        </w:rPr>
        <w:t>the</w:t>
      </w:r>
      <w:r w:rsidR="006B3C6B" w:rsidRPr="008D5F35">
        <w:rPr>
          <w:rFonts w:ascii="GT Eesti Display" w:hAnsi="GT Eesti Display"/>
          <w:i/>
          <w:sz w:val="20"/>
          <w:szCs w:val="20"/>
          <w:lang w:val="en-US" w:eastAsia="sv-SE"/>
        </w:rPr>
        <w:t xml:space="preserve"> </w:t>
      </w:r>
      <w:r w:rsidR="007170B6" w:rsidRPr="008D5F35">
        <w:rPr>
          <w:rFonts w:ascii="GT Eesti Display" w:hAnsi="GT Eesti Display"/>
          <w:i/>
          <w:sz w:val="20"/>
          <w:szCs w:val="20"/>
          <w:lang w:val="en-US" w:eastAsia="sv-SE"/>
        </w:rPr>
        <w:t>goal of a sustainable outdoor industry, please</w:t>
      </w:r>
      <w:r w:rsidR="006B3C6B">
        <w:rPr>
          <w:rFonts w:ascii="GT Eesti Display" w:hAnsi="GT Eesti Display"/>
          <w:i/>
          <w:sz w:val="20"/>
          <w:szCs w:val="20"/>
          <w:lang w:val="en-US" w:eastAsia="sv-SE"/>
        </w:rPr>
        <w:t xml:space="preserve"> find the </w:t>
      </w:r>
      <w:r w:rsidR="007170B6" w:rsidRPr="008D5F35">
        <w:rPr>
          <w:rFonts w:ascii="GT Eesti Display" w:hAnsi="GT Eesti Display"/>
          <w:i/>
          <w:sz w:val="20"/>
          <w:szCs w:val="20"/>
          <w:lang w:val="en-US" w:eastAsia="sv-SE"/>
        </w:rPr>
        <w:t xml:space="preserve">sustainability report here </w:t>
      </w:r>
      <w:hyperlink r:id="rId9" w:history="1">
        <w:r w:rsidR="007170B6" w:rsidRPr="008D5F35">
          <w:rPr>
            <w:rFonts w:ascii="GT Eesti Display" w:hAnsi="GT Eesti Display"/>
            <w:i/>
            <w:sz w:val="20"/>
            <w:szCs w:val="20"/>
            <w:lang w:val="en-US" w:eastAsia="sv-SE"/>
          </w:rPr>
          <w:t>https://www.haglofs.com/gb/en-gb/sustainability/sustainability-report/</w:t>
        </w:r>
      </w:hyperlink>
    </w:p>
    <w:p w14:paraId="0382E2FB" w14:textId="77777777" w:rsidR="006B3C6B" w:rsidRDefault="006B3C6B" w:rsidP="007170B6">
      <w:pPr>
        <w:spacing w:line="247" w:lineRule="auto"/>
        <w:rPr>
          <w:rFonts w:ascii="GT Eesti Display" w:eastAsia="GT Eesti Text" w:hAnsi="GT Eesti Display" w:cs="GT Eesti Text"/>
          <w:b/>
          <w:bCs/>
          <w:color w:val="000000" w:themeColor="text1"/>
          <w:spacing w:val="-10"/>
          <w:kern w:val="28"/>
          <w:sz w:val="20"/>
          <w:szCs w:val="20"/>
          <w:u w:color="10294B"/>
          <w:lang w:val="en-US" w:eastAsia="sv-SE"/>
        </w:rPr>
      </w:pPr>
    </w:p>
    <w:p w14:paraId="20180ED1" w14:textId="5CE620BD" w:rsidR="007170B6" w:rsidRPr="00401363" w:rsidRDefault="007170B6" w:rsidP="007170B6">
      <w:pPr>
        <w:spacing w:line="247" w:lineRule="auto"/>
        <w:rPr>
          <w:rFonts w:ascii="GT Eesti Display" w:eastAsia="GT Eesti Text" w:hAnsi="GT Eesti Display" w:cs="GT Eesti Text"/>
          <w:b/>
          <w:bCs/>
          <w:color w:val="000000" w:themeColor="text1"/>
          <w:spacing w:val="-10"/>
          <w:kern w:val="28"/>
          <w:sz w:val="20"/>
          <w:szCs w:val="20"/>
          <w:u w:color="10294B"/>
          <w:lang w:val="en-US" w:eastAsia="sv-SE"/>
        </w:rPr>
      </w:pPr>
      <w:r w:rsidRPr="00401363">
        <w:rPr>
          <w:rFonts w:ascii="GT Eesti Display" w:eastAsia="GT Eesti Text" w:hAnsi="GT Eesti Display" w:cs="GT Eesti Text"/>
          <w:b/>
          <w:bCs/>
          <w:color w:val="000000" w:themeColor="text1"/>
          <w:spacing w:val="-10"/>
          <w:kern w:val="28"/>
          <w:sz w:val="20"/>
          <w:szCs w:val="20"/>
          <w:u w:color="10294B"/>
          <w:lang w:val="en-US" w:eastAsia="sv-SE"/>
        </w:rPr>
        <w:t>For more information, please contact:</w:t>
      </w:r>
    </w:p>
    <w:p w14:paraId="55FD1E9F" w14:textId="0558FA6B" w:rsidR="007170B6" w:rsidRPr="00401363" w:rsidRDefault="007170B6" w:rsidP="007170B6">
      <w:pPr>
        <w:spacing w:line="247" w:lineRule="auto"/>
        <w:rPr>
          <w:rFonts w:ascii="GT Eesti Display" w:hAnsi="GT Eesti Display"/>
          <w:color w:val="000000" w:themeColor="text1"/>
          <w:lang w:val="en-US" w:eastAsia="sv-SE"/>
        </w:rPr>
      </w:pPr>
      <w:r w:rsidRPr="00401363">
        <w:rPr>
          <w:rFonts w:ascii="GT Eesti Display" w:eastAsia="GT Eesti Text" w:hAnsi="GT Eesti Display" w:cs="GT Eesti Text"/>
          <w:bCs/>
          <w:color w:val="000000" w:themeColor="text1"/>
          <w:spacing w:val="-10"/>
          <w:kern w:val="28"/>
          <w:sz w:val="20"/>
          <w:szCs w:val="20"/>
          <w:u w:color="10294B"/>
          <w:lang w:val="en-US" w:eastAsia="sv-SE"/>
        </w:rPr>
        <w:t>Lisa Grübb</w:t>
      </w:r>
      <w:r w:rsidRPr="00401363">
        <w:rPr>
          <w:rFonts w:ascii="GT Eesti Display" w:eastAsia="GT Eesti Text" w:hAnsi="GT Eesti Display" w:cs="GT Eesti Text"/>
          <w:bCs/>
          <w:color w:val="000000" w:themeColor="text1"/>
          <w:spacing w:val="-10"/>
          <w:kern w:val="28"/>
          <w:sz w:val="20"/>
          <w:szCs w:val="20"/>
          <w:u w:color="10294B"/>
          <w:lang w:val="en-US" w:eastAsia="sv-SE"/>
        </w:rPr>
        <w:br/>
        <w:t>Publishing Coordinator</w:t>
      </w:r>
      <w:r w:rsidRPr="00401363">
        <w:rPr>
          <w:rFonts w:ascii="GT Eesti Display" w:eastAsia="GT Eesti Text" w:hAnsi="GT Eesti Display" w:cs="GT Eesti Text"/>
          <w:bCs/>
          <w:color w:val="000000" w:themeColor="text1"/>
          <w:spacing w:val="-10"/>
          <w:kern w:val="28"/>
          <w:sz w:val="20"/>
          <w:szCs w:val="20"/>
          <w:u w:color="10294B"/>
          <w:lang w:val="en-US" w:eastAsia="sv-SE"/>
        </w:rPr>
        <w:br/>
        <w:t>+ 46 7</w:t>
      </w:r>
      <w:r w:rsidRPr="00401363">
        <w:rPr>
          <w:rFonts w:ascii="Calibri" w:eastAsia="GT Eesti Text" w:hAnsi="Calibri" w:cs="Calibri"/>
          <w:bCs/>
          <w:color w:val="000000" w:themeColor="text1"/>
          <w:spacing w:val="-10"/>
          <w:kern w:val="28"/>
          <w:sz w:val="20"/>
          <w:szCs w:val="20"/>
          <w:u w:color="10294B"/>
          <w:lang w:val="en-US" w:eastAsia="sv-SE"/>
        </w:rPr>
        <w:t> </w:t>
      </w:r>
      <w:r w:rsidRPr="00401363">
        <w:rPr>
          <w:rFonts w:ascii="GT Eesti Display" w:eastAsia="GT Eesti Text" w:hAnsi="GT Eesti Display" w:cs="GT Eesti Text"/>
          <w:bCs/>
          <w:color w:val="000000" w:themeColor="text1"/>
          <w:spacing w:val="-10"/>
          <w:kern w:val="28"/>
          <w:sz w:val="20"/>
          <w:szCs w:val="20"/>
          <w:u w:color="10294B"/>
          <w:lang w:val="en-US" w:eastAsia="sv-SE"/>
        </w:rPr>
        <w:t>685</w:t>
      </w:r>
      <w:r w:rsidRPr="00401363">
        <w:rPr>
          <w:rFonts w:ascii="Calibri" w:eastAsia="GT Eesti Text" w:hAnsi="Calibri" w:cs="Calibri"/>
          <w:bCs/>
          <w:color w:val="000000" w:themeColor="text1"/>
          <w:spacing w:val="-10"/>
          <w:kern w:val="28"/>
          <w:sz w:val="20"/>
          <w:szCs w:val="20"/>
          <w:u w:color="10294B"/>
          <w:lang w:val="en-US" w:eastAsia="sv-SE"/>
        </w:rPr>
        <w:t> </w:t>
      </w:r>
      <w:r w:rsidRPr="00401363">
        <w:rPr>
          <w:rFonts w:ascii="GT Eesti Display" w:eastAsia="GT Eesti Text" w:hAnsi="GT Eesti Display" w:cs="GT Eesti Text"/>
          <w:bCs/>
          <w:color w:val="000000" w:themeColor="text1"/>
          <w:spacing w:val="-10"/>
          <w:kern w:val="28"/>
          <w:sz w:val="20"/>
          <w:szCs w:val="20"/>
          <w:u w:color="10294B"/>
          <w:lang w:val="en-US" w:eastAsia="sv-SE"/>
        </w:rPr>
        <w:t>274 64</w:t>
      </w:r>
      <w:r w:rsidRPr="00401363">
        <w:rPr>
          <w:rFonts w:ascii="GT Eesti Display" w:eastAsia="GT Eesti Text" w:hAnsi="GT Eesti Display" w:cs="GT Eesti Text"/>
          <w:bCs/>
          <w:color w:val="000000" w:themeColor="text1"/>
          <w:spacing w:val="-10"/>
          <w:kern w:val="28"/>
          <w:sz w:val="20"/>
          <w:szCs w:val="20"/>
          <w:highlight w:val="yellow"/>
          <w:u w:color="10294B"/>
          <w:lang w:val="en-US" w:eastAsia="sv-SE"/>
        </w:rPr>
        <w:br/>
      </w:r>
      <w:hyperlink r:id="rId10" w:history="1">
        <w:r w:rsidRPr="00401363">
          <w:rPr>
            <w:rStyle w:val="Hyperlnk"/>
            <w:rFonts w:ascii="GT Eesti Display" w:hAnsi="GT Eesti Display"/>
            <w:color w:val="000000" w:themeColor="text1"/>
            <w:sz w:val="20"/>
            <w:szCs w:val="20"/>
            <w:lang w:val="en-US"/>
          </w:rPr>
          <w:t>lisa.grubb@haglofs.s</w:t>
        </w:r>
      </w:hyperlink>
      <w:r w:rsidR="0031448B">
        <w:rPr>
          <w:rStyle w:val="Hyperlnk"/>
          <w:rFonts w:ascii="GT Eesti Display" w:hAnsi="GT Eesti Display"/>
          <w:color w:val="000000" w:themeColor="text1"/>
          <w:sz w:val="20"/>
          <w:szCs w:val="20"/>
          <w:lang w:val="en-US"/>
        </w:rPr>
        <w:t>e</w:t>
      </w:r>
    </w:p>
    <w:p w14:paraId="3176E50B" w14:textId="25A4A959" w:rsidR="007170B6" w:rsidRPr="00401363" w:rsidRDefault="007170B6" w:rsidP="007170B6">
      <w:pPr>
        <w:rPr>
          <w:rFonts w:ascii="GT Eesti Display Bold" w:hAnsi="GT Eesti Display Bold"/>
          <w:b/>
          <w:sz w:val="36"/>
          <w:szCs w:val="36"/>
          <w:lang w:val="en-US" w:eastAsia="sv-SE"/>
        </w:rPr>
      </w:pPr>
      <w:r w:rsidRPr="00401363">
        <w:rPr>
          <w:rFonts w:ascii="GT Eesti Display Bold" w:hAnsi="GT Eesti Display Bold"/>
          <w:b/>
          <w:sz w:val="36"/>
          <w:szCs w:val="36"/>
          <w:lang w:val="en-US" w:eastAsia="sv-SE"/>
        </w:rPr>
        <w:lastRenderedPageBreak/>
        <w:t xml:space="preserve">LEFTOVER SLEEPING BAG </w:t>
      </w:r>
      <w:r w:rsidR="006B3C6B">
        <w:rPr>
          <w:rFonts w:ascii="GT Eesti Display Bold" w:hAnsi="GT Eesti Display Bold"/>
          <w:b/>
          <w:sz w:val="36"/>
          <w:szCs w:val="36"/>
          <w:lang w:val="en-US" w:eastAsia="sv-SE"/>
        </w:rPr>
        <w:t>-</w:t>
      </w:r>
      <w:r w:rsidRPr="00401363">
        <w:rPr>
          <w:rFonts w:ascii="GT Eesti Display Bold" w:hAnsi="GT Eesti Display Bold"/>
          <w:b/>
          <w:sz w:val="36"/>
          <w:szCs w:val="36"/>
          <w:lang w:val="en-US" w:eastAsia="sv-SE"/>
        </w:rPr>
        <w:t xml:space="preserve"> FACT SHEET</w:t>
      </w:r>
    </w:p>
    <w:p w14:paraId="393DB555" w14:textId="77777777" w:rsidR="007170B6" w:rsidRPr="00401363" w:rsidRDefault="007170B6" w:rsidP="007170B6">
      <w:pPr>
        <w:pStyle w:val="Liststycke"/>
        <w:numPr>
          <w:ilvl w:val="0"/>
          <w:numId w:val="1"/>
        </w:numPr>
        <w:rPr>
          <w:rFonts w:ascii="GT Eesti Display" w:hAnsi="GT Eesti Display"/>
          <w:sz w:val="20"/>
          <w:szCs w:val="20"/>
          <w:lang w:val="en-US"/>
        </w:rPr>
      </w:pPr>
      <w:r w:rsidRPr="00401363">
        <w:rPr>
          <w:rFonts w:ascii="GT Eesti Display" w:hAnsi="GT Eesti Display"/>
          <w:sz w:val="20"/>
          <w:szCs w:val="20"/>
          <w:lang w:val="en-US"/>
        </w:rPr>
        <w:t xml:space="preserve">Fabric: </w:t>
      </w:r>
      <w:r w:rsidRPr="00401363">
        <w:rPr>
          <w:rFonts w:ascii="Calibri" w:hAnsi="Calibri" w:cs="Calibri"/>
          <w:sz w:val="20"/>
          <w:szCs w:val="20"/>
          <w:lang w:val="en-US"/>
        </w:rPr>
        <w:t> </w:t>
      </w:r>
    </w:p>
    <w:p w14:paraId="48FD3456" w14:textId="07A2E5C3" w:rsidR="007170B6" w:rsidRPr="003F0A31" w:rsidRDefault="007170B6" w:rsidP="003F0A31">
      <w:pPr>
        <w:pStyle w:val="Liststycke"/>
        <w:numPr>
          <w:ilvl w:val="1"/>
          <w:numId w:val="1"/>
        </w:numPr>
        <w:rPr>
          <w:rFonts w:ascii="GT Eesti Display" w:hAnsi="GT Eesti Display"/>
          <w:sz w:val="20"/>
          <w:szCs w:val="20"/>
          <w:lang w:val="en-US"/>
        </w:rPr>
      </w:pPr>
      <w:r w:rsidRPr="00401363">
        <w:rPr>
          <w:rFonts w:ascii="GT Eesti Display" w:hAnsi="GT Eesti Display"/>
          <w:sz w:val="20"/>
          <w:szCs w:val="20"/>
          <w:lang w:val="en-US"/>
        </w:rPr>
        <w:t>Shell fabric: 20D polyamide plain weave 32 g/m</w:t>
      </w:r>
      <w:r w:rsidRPr="00401363">
        <w:rPr>
          <w:rFonts w:ascii="GT Eesti Display" w:hAnsi="GT Eesti Display" w:cs="GT Eesti Text"/>
          <w:sz w:val="20"/>
          <w:szCs w:val="20"/>
          <w:lang w:val="en-US"/>
        </w:rPr>
        <w:t>²</w:t>
      </w:r>
      <w:r w:rsidRPr="00401363">
        <w:rPr>
          <w:rFonts w:ascii="GT Eesti Display" w:hAnsi="GT Eesti Display"/>
          <w:sz w:val="20"/>
          <w:szCs w:val="20"/>
          <w:lang w:val="en-US"/>
        </w:rPr>
        <w:t>, bluesign</w:t>
      </w:r>
      <w:r w:rsidRPr="00401363">
        <w:rPr>
          <w:rFonts w:ascii="GT Eesti Display" w:hAnsi="GT Eesti Display" w:cs="GT Eesti Text"/>
          <w:sz w:val="20"/>
          <w:szCs w:val="20"/>
          <w:lang w:val="en-US"/>
        </w:rPr>
        <w:t>®</w:t>
      </w:r>
      <w:r w:rsidRPr="00401363">
        <w:rPr>
          <w:rFonts w:ascii="GT Eesti Display" w:hAnsi="GT Eesti Display"/>
          <w:sz w:val="20"/>
          <w:szCs w:val="20"/>
          <w:lang w:val="en-US"/>
        </w:rPr>
        <w:t xml:space="preserve"> approved</w:t>
      </w:r>
      <w:r w:rsidR="008D5F35">
        <w:rPr>
          <w:rFonts w:ascii="GT Eesti Display" w:hAnsi="GT Eesti Display"/>
          <w:sz w:val="20"/>
          <w:szCs w:val="20"/>
          <w:lang w:val="en-US"/>
        </w:rPr>
        <w:t xml:space="preserve"> and</w:t>
      </w:r>
      <w:r w:rsidR="003F0A31">
        <w:rPr>
          <w:rFonts w:ascii="GT Eesti Display" w:hAnsi="GT Eesti Display"/>
          <w:sz w:val="20"/>
          <w:szCs w:val="20"/>
          <w:lang w:val="en-US"/>
        </w:rPr>
        <w:t xml:space="preserve"> </w:t>
      </w:r>
      <w:r w:rsidRPr="003F0A31">
        <w:rPr>
          <w:rFonts w:ascii="GT Eesti Display" w:hAnsi="GT Eesti Display"/>
          <w:sz w:val="20"/>
          <w:szCs w:val="20"/>
          <w:lang w:val="en-US"/>
        </w:rPr>
        <w:t>50D 100% Recycled Polyester 72 g/m</w:t>
      </w:r>
      <w:r w:rsidRPr="003F0A31">
        <w:rPr>
          <w:rFonts w:ascii="GT Eesti Display" w:hAnsi="GT Eesti Display" w:cs="GT Eesti Text"/>
          <w:sz w:val="20"/>
          <w:szCs w:val="20"/>
          <w:lang w:val="en-US"/>
        </w:rPr>
        <w:t>²</w:t>
      </w:r>
      <w:r w:rsidRPr="003F0A31">
        <w:rPr>
          <w:rFonts w:ascii="GT Eesti Display" w:hAnsi="GT Eesti Display"/>
          <w:sz w:val="20"/>
          <w:szCs w:val="20"/>
          <w:lang w:val="en-US"/>
        </w:rPr>
        <w:t>, bluesign</w:t>
      </w:r>
      <w:r w:rsidRPr="003F0A31">
        <w:rPr>
          <w:rFonts w:ascii="GT Eesti Display" w:hAnsi="GT Eesti Display" w:cs="GT Eesti Text"/>
          <w:sz w:val="20"/>
          <w:szCs w:val="20"/>
          <w:lang w:val="en-US"/>
        </w:rPr>
        <w:t>®</w:t>
      </w:r>
      <w:r w:rsidRPr="003F0A31">
        <w:rPr>
          <w:rFonts w:ascii="GT Eesti Display" w:hAnsi="GT Eesti Display"/>
          <w:sz w:val="20"/>
          <w:szCs w:val="20"/>
          <w:lang w:val="en-US"/>
        </w:rPr>
        <w:t xml:space="preserve"> approved</w:t>
      </w:r>
    </w:p>
    <w:p w14:paraId="34CDABF2" w14:textId="0F552064" w:rsidR="007170B6" w:rsidRPr="00401363" w:rsidRDefault="007170B6" w:rsidP="007170B6">
      <w:pPr>
        <w:pStyle w:val="Liststycke"/>
        <w:numPr>
          <w:ilvl w:val="1"/>
          <w:numId w:val="1"/>
        </w:numPr>
        <w:rPr>
          <w:rFonts w:ascii="GT Eesti Display" w:hAnsi="GT Eesti Display"/>
          <w:sz w:val="20"/>
          <w:szCs w:val="20"/>
          <w:lang w:val="en-US"/>
        </w:rPr>
      </w:pPr>
      <w:r w:rsidRPr="00401363">
        <w:rPr>
          <w:rFonts w:ascii="GT Eesti Display" w:hAnsi="GT Eesti Display"/>
          <w:sz w:val="20"/>
          <w:szCs w:val="20"/>
          <w:lang w:val="en-US"/>
        </w:rPr>
        <w:t>Lining: 75D polyester</w:t>
      </w:r>
    </w:p>
    <w:p w14:paraId="514A418C" w14:textId="4FC858CB" w:rsidR="007170B6" w:rsidRPr="00401363" w:rsidRDefault="007170B6" w:rsidP="007170B6">
      <w:pPr>
        <w:pStyle w:val="Liststycke"/>
        <w:numPr>
          <w:ilvl w:val="1"/>
          <w:numId w:val="1"/>
        </w:numPr>
        <w:rPr>
          <w:rFonts w:ascii="GT Eesti Display" w:hAnsi="GT Eesti Display"/>
          <w:sz w:val="20"/>
          <w:szCs w:val="20"/>
          <w:lang w:val="en-US"/>
        </w:rPr>
      </w:pPr>
      <w:r w:rsidRPr="00401363">
        <w:rPr>
          <w:rFonts w:ascii="GT Eesti Display" w:hAnsi="GT Eesti Display"/>
          <w:sz w:val="20"/>
          <w:szCs w:val="20"/>
          <w:lang w:val="en-US"/>
        </w:rPr>
        <w:t>Insulation: Trifusion</w:t>
      </w:r>
      <w:r w:rsidRPr="00401363">
        <w:rPr>
          <w:rFonts w:ascii="GT Eesti Display" w:hAnsi="GT Eesti Display" w:cs="GT Eesti Text"/>
          <w:sz w:val="20"/>
          <w:szCs w:val="20"/>
          <w:lang w:val="en-US"/>
        </w:rPr>
        <w:t>®</w:t>
      </w:r>
      <w:r w:rsidRPr="00401363">
        <w:rPr>
          <w:rFonts w:ascii="GT Eesti Display" w:hAnsi="GT Eesti Display"/>
          <w:sz w:val="20"/>
          <w:szCs w:val="20"/>
          <w:lang w:val="en-US"/>
        </w:rPr>
        <w:t xml:space="preserve"> Eco</w:t>
      </w:r>
    </w:p>
    <w:p w14:paraId="28C18183" w14:textId="77777777" w:rsidR="007170B6" w:rsidRPr="00401363" w:rsidRDefault="007170B6" w:rsidP="007170B6">
      <w:pPr>
        <w:pStyle w:val="Liststycke"/>
        <w:rPr>
          <w:rFonts w:ascii="GT Eesti Display" w:hAnsi="GT Eesti Display"/>
          <w:sz w:val="20"/>
          <w:szCs w:val="20"/>
          <w:lang w:val="en-US"/>
        </w:rPr>
      </w:pPr>
    </w:p>
    <w:p w14:paraId="2292366A" w14:textId="540353FD" w:rsidR="007170B6" w:rsidRPr="00401363" w:rsidRDefault="007170B6" w:rsidP="007170B6">
      <w:pPr>
        <w:pStyle w:val="Liststycke"/>
        <w:numPr>
          <w:ilvl w:val="0"/>
          <w:numId w:val="1"/>
        </w:numPr>
        <w:rPr>
          <w:rFonts w:ascii="GT Eesti Display" w:hAnsi="GT Eesti Display"/>
          <w:sz w:val="20"/>
          <w:szCs w:val="20"/>
          <w:lang w:val="en-US"/>
        </w:rPr>
      </w:pPr>
      <w:r w:rsidRPr="00401363">
        <w:rPr>
          <w:rFonts w:ascii="GT Eesti Display" w:hAnsi="GT Eesti Display" w:cs="Segoe UI"/>
          <w:color w:val="000000" w:themeColor="text1"/>
          <w:sz w:val="20"/>
          <w:szCs w:val="20"/>
          <w:lang w:val="en-US"/>
        </w:rPr>
        <w:t>Flu</w:t>
      </w:r>
      <w:r w:rsidR="00DB6925" w:rsidRPr="00401363">
        <w:rPr>
          <w:rFonts w:ascii="GT Eesti Display" w:hAnsi="GT Eesti Display" w:cs="Segoe UI"/>
          <w:color w:val="000000" w:themeColor="text1"/>
          <w:sz w:val="20"/>
          <w:szCs w:val="20"/>
          <w:lang w:val="en-US"/>
        </w:rPr>
        <w:t>o</w:t>
      </w:r>
      <w:r w:rsidRPr="00401363">
        <w:rPr>
          <w:rFonts w:ascii="GT Eesti Display" w:hAnsi="GT Eesti Display" w:cs="Segoe UI"/>
          <w:color w:val="000000" w:themeColor="text1"/>
          <w:sz w:val="20"/>
          <w:szCs w:val="20"/>
          <w:lang w:val="en-US"/>
        </w:rPr>
        <w:t>rocarbon-free DWR treated surfaces to help repel water and dirt</w:t>
      </w:r>
    </w:p>
    <w:p w14:paraId="5E3E4058" w14:textId="77777777" w:rsidR="007170B6" w:rsidRPr="00401363" w:rsidRDefault="007170B6" w:rsidP="007170B6">
      <w:pPr>
        <w:pStyle w:val="Liststycke"/>
        <w:rPr>
          <w:rFonts w:ascii="GT Eesti Display" w:hAnsi="GT Eesti Display"/>
          <w:sz w:val="20"/>
          <w:szCs w:val="20"/>
          <w:lang w:val="en-US"/>
        </w:rPr>
      </w:pPr>
    </w:p>
    <w:p w14:paraId="153766E2" w14:textId="33D157F3" w:rsidR="007170B6" w:rsidRPr="00401363" w:rsidRDefault="007170B6" w:rsidP="007170B6">
      <w:pPr>
        <w:pStyle w:val="Liststycke"/>
        <w:numPr>
          <w:ilvl w:val="0"/>
          <w:numId w:val="1"/>
        </w:numPr>
        <w:rPr>
          <w:rFonts w:ascii="GT Eesti Display" w:hAnsi="GT Eesti Display"/>
          <w:sz w:val="20"/>
          <w:szCs w:val="20"/>
          <w:lang w:val="en-US"/>
        </w:rPr>
      </w:pPr>
      <w:r w:rsidRPr="00401363">
        <w:rPr>
          <w:rFonts w:ascii="GT Eesti Display" w:hAnsi="GT Eesti Display"/>
          <w:sz w:val="20"/>
          <w:szCs w:val="20"/>
          <w:lang w:val="en-US"/>
        </w:rPr>
        <w:t>Comfort temperature: -4°C. Limit temperature: -11°C. Extreme temperature: -30°C</w:t>
      </w:r>
    </w:p>
    <w:p w14:paraId="0972A9B2" w14:textId="77777777" w:rsidR="007170B6" w:rsidRPr="00401363" w:rsidRDefault="007170B6" w:rsidP="007170B6">
      <w:pPr>
        <w:pStyle w:val="Liststycke"/>
        <w:rPr>
          <w:rFonts w:ascii="GT Eesti Display" w:hAnsi="GT Eesti Display"/>
          <w:sz w:val="20"/>
          <w:szCs w:val="20"/>
          <w:lang w:val="en-US"/>
        </w:rPr>
      </w:pPr>
    </w:p>
    <w:p w14:paraId="0EE4D0FB" w14:textId="5DFF52F4" w:rsidR="007170B6" w:rsidRPr="00401363" w:rsidRDefault="00A86F84" w:rsidP="007170B6">
      <w:pPr>
        <w:pStyle w:val="Liststycke"/>
        <w:numPr>
          <w:ilvl w:val="0"/>
          <w:numId w:val="1"/>
        </w:numPr>
        <w:rPr>
          <w:rFonts w:ascii="GT Eesti Display" w:hAnsi="GT Eesti Display"/>
          <w:lang w:val="en-US"/>
        </w:rPr>
      </w:pPr>
      <w:r w:rsidRPr="00401363">
        <w:rPr>
          <w:rFonts w:ascii="GT Eesti Display" w:hAnsi="GT Eesti Display"/>
          <w:sz w:val="20"/>
          <w:szCs w:val="20"/>
          <w:lang w:val="en-US"/>
        </w:rPr>
        <w:t>M</w:t>
      </w:r>
      <w:r w:rsidR="007170B6" w:rsidRPr="00401363">
        <w:rPr>
          <w:rFonts w:ascii="GT Eesti Display" w:hAnsi="GT Eesti Display"/>
          <w:sz w:val="20"/>
          <w:szCs w:val="20"/>
          <w:lang w:val="en-US"/>
        </w:rPr>
        <w:t xml:space="preserve">ummy shape, </w:t>
      </w:r>
      <w:r w:rsidRPr="00401363">
        <w:rPr>
          <w:rFonts w:ascii="GT Eesti Display" w:hAnsi="GT Eesti Display"/>
          <w:sz w:val="20"/>
          <w:szCs w:val="20"/>
          <w:lang w:val="en-US"/>
        </w:rPr>
        <w:t>ergonomically-designed</w:t>
      </w:r>
      <w:r w:rsidR="007170B6" w:rsidRPr="00401363">
        <w:rPr>
          <w:rFonts w:ascii="GT Eesti Display" w:hAnsi="GT Eesti Display"/>
          <w:sz w:val="20"/>
          <w:szCs w:val="20"/>
          <w:lang w:val="en-US"/>
        </w:rPr>
        <w:t xml:space="preserve"> foot box and </w:t>
      </w:r>
      <w:r w:rsidRPr="00401363">
        <w:rPr>
          <w:rFonts w:ascii="GT Eesti Display" w:hAnsi="GT Eesti Display"/>
          <w:sz w:val="20"/>
          <w:szCs w:val="20"/>
          <w:lang w:val="en-US"/>
        </w:rPr>
        <w:t>snug fitted</w:t>
      </w:r>
      <w:r w:rsidR="007170B6" w:rsidRPr="00401363">
        <w:rPr>
          <w:rFonts w:ascii="GT Eesti Display" w:hAnsi="GT Eesti Display"/>
          <w:sz w:val="20"/>
          <w:szCs w:val="20"/>
          <w:lang w:val="en-US"/>
        </w:rPr>
        <w:t xml:space="preserve"> hood</w:t>
      </w:r>
    </w:p>
    <w:p w14:paraId="7B31F350" w14:textId="77777777" w:rsidR="007170B6" w:rsidRPr="00401363" w:rsidRDefault="007170B6" w:rsidP="007170B6">
      <w:pPr>
        <w:pStyle w:val="Liststycke"/>
        <w:rPr>
          <w:rFonts w:ascii="GT Eesti Display" w:hAnsi="GT Eesti Display"/>
          <w:sz w:val="20"/>
          <w:szCs w:val="20"/>
          <w:lang w:val="en-US"/>
        </w:rPr>
      </w:pPr>
    </w:p>
    <w:p w14:paraId="465044DD" w14:textId="271E4C29" w:rsidR="007170B6" w:rsidRPr="00401363" w:rsidRDefault="007170B6" w:rsidP="007170B6">
      <w:pPr>
        <w:pStyle w:val="Liststycke"/>
        <w:numPr>
          <w:ilvl w:val="0"/>
          <w:numId w:val="1"/>
        </w:numPr>
        <w:rPr>
          <w:rFonts w:ascii="GT Eesti Display" w:hAnsi="GT Eesti Display"/>
          <w:sz w:val="20"/>
          <w:szCs w:val="20"/>
          <w:lang w:val="en-US"/>
        </w:rPr>
      </w:pPr>
      <w:r w:rsidRPr="00401363">
        <w:rPr>
          <w:rFonts w:ascii="GT Eesti Display" w:hAnsi="GT Eesti Display"/>
          <w:sz w:val="20"/>
          <w:szCs w:val="20"/>
          <w:lang w:val="en-US"/>
        </w:rPr>
        <w:t>¾ side zip with anatomically shaped curvature for easier access</w:t>
      </w:r>
    </w:p>
    <w:p w14:paraId="106EB56B" w14:textId="77777777" w:rsidR="007170B6" w:rsidRPr="00401363" w:rsidRDefault="007170B6" w:rsidP="007170B6">
      <w:pPr>
        <w:pStyle w:val="Liststycke"/>
        <w:rPr>
          <w:rFonts w:ascii="GT Eesti Display" w:hAnsi="GT Eesti Display"/>
          <w:sz w:val="20"/>
          <w:szCs w:val="20"/>
          <w:lang w:val="en-US"/>
        </w:rPr>
      </w:pPr>
    </w:p>
    <w:p w14:paraId="02328944" w14:textId="505C7B7D" w:rsidR="007170B6" w:rsidRPr="00401363" w:rsidRDefault="007170B6" w:rsidP="007170B6">
      <w:pPr>
        <w:pStyle w:val="Liststycke"/>
        <w:numPr>
          <w:ilvl w:val="0"/>
          <w:numId w:val="1"/>
        </w:numPr>
        <w:rPr>
          <w:rFonts w:ascii="GT Eesti Display" w:hAnsi="GT Eesti Display"/>
          <w:sz w:val="20"/>
          <w:szCs w:val="20"/>
          <w:lang w:val="en-US"/>
        </w:rPr>
      </w:pPr>
      <w:r w:rsidRPr="00401363">
        <w:rPr>
          <w:rFonts w:ascii="GT Eesti Display" w:hAnsi="GT Eesti Display"/>
          <w:sz w:val="20"/>
          <w:szCs w:val="20"/>
          <w:lang w:val="en-US"/>
        </w:rPr>
        <w:t>Draft tube anti-snag tape</w:t>
      </w:r>
      <w:r w:rsidRPr="00401363">
        <w:rPr>
          <w:rFonts w:ascii="GT Eesti Display" w:hAnsi="GT Eesti Display"/>
          <w:sz w:val="20"/>
          <w:szCs w:val="20"/>
          <w:lang w:val="en-US"/>
        </w:rPr>
        <w:br/>
      </w:r>
    </w:p>
    <w:p w14:paraId="67C89C70" w14:textId="06FA45E7" w:rsidR="007170B6" w:rsidRPr="00401363" w:rsidRDefault="007170B6" w:rsidP="007170B6">
      <w:pPr>
        <w:pStyle w:val="Liststycke"/>
        <w:numPr>
          <w:ilvl w:val="0"/>
          <w:numId w:val="1"/>
        </w:numPr>
        <w:rPr>
          <w:rFonts w:ascii="GT Eesti Display" w:hAnsi="GT Eesti Display"/>
          <w:sz w:val="20"/>
          <w:szCs w:val="20"/>
          <w:lang w:val="en-US"/>
        </w:rPr>
      </w:pPr>
      <w:r w:rsidRPr="00401363">
        <w:rPr>
          <w:rFonts w:ascii="GT Eesti Display" w:hAnsi="GT Eesti Display"/>
          <w:sz w:val="20"/>
          <w:szCs w:val="20"/>
          <w:lang w:val="en-US"/>
        </w:rPr>
        <w:t>Internal pocket and internal pillow pocket</w:t>
      </w:r>
      <w:r w:rsidRPr="00401363">
        <w:rPr>
          <w:rFonts w:ascii="GT Eesti Display" w:hAnsi="GT Eesti Display"/>
          <w:sz w:val="20"/>
          <w:szCs w:val="20"/>
          <w:lang w:val="en-US"/>
        </w:rPr>
        <w:br/>
      </w:r>
    </w:p>
    <w:p w14:paraId="16267160" w14:textId="4A585A14" w:rsidR="007170B6" w:rsidRPr="00401363" w:rsidRDefault="007170B6" w:rsidP="007170B6">
      <w:pPr>
        <w:pStyle w:val="Liststycke"/>
        <w:numPr>
          <w:ilvl w:val="0"/>
          <w:numId w:val="1"/>
        </w:numPr>
        <w:rPr>
          <w:rFonts w:ascii="GT Eesti Display" w:hAnsi="GT Eesti Display"/>
          <w:sz w:val="20"/>
          <w:szCs w:val="20"/>
          <w:lang w:val="en-US"/>
        </w:rPr>
      </w:pPr>
      <w:r w:rsidRPr="00401363">
        <w:rPr>
          <w:rFonts w:ascii="GT Eesti Display" w:hAnsi="GT Eesti Display"/>
          <w:sz w:val="20"/>
          <w:szCs w:val="20"/>
          <w:lang w:val="en-US"/>
        </w:rPr>
        <w:t>External hang</w:t>
      </w:r>
      <w:r w:rsidR="00A86F84" w:rsidRPr="00401363">
        <w:rPr>
          <w:rFonts w:ascii="GT Eesti Display" w:hAnsi="GT Eesti Display"/>
          <w:sz w:val="20"/>
          <w:szCs w:val="20"/>
          <w:lang w:val="en-US"/>
        </w:rPr>
        <w:t xml:space="preserve"> </w:t>
      </w:r>
      <w:r w:rsidRPr="00401363">
        <w:rPr>
          <w:rFonts w:ascii="GT Eesti Display" w:hAnsi="GT Eesti Display"/>
          <w:sz w:val="20"/>
          <w:szCs w:val="20"/>
          <w:lang w:val="en-US"/>
        </w:rPr>
        <w:t>loops</w:t>
      </w:r>
      <w:r w:rsidRPr="00401363">
        <w:rPr>
          <w:rFonts w:ascii="GT Eesti Display" w:hAnsi="GT Eesti Display"/>
          <w:sz w:val="20"/>
          <w:szCs w:val="20"/>
          <w:lang w:val="en-US"/>
        </w:rPr>
        <w:br/>
      </w:r>
    </w:p>
    <w:p w14:paraId="5BD81D94" w14:textId="3A847CB8" w:rsidR="007170B6" w:rsidRPr="00401363" w:rsidRDefault="007170B6" w:rsidP="007170B6">
      <w:pPr>
        <w:pStyle w:val="Liststycke"/>
        <w:numPr>
          <w:ilvl w:val="0"/>
          <w:numId w:val="1"/>
        </w:numPr>
        <w:rPr>
          <w:rFonts w:ascii="GT Eesti Display" w:hAnsi="GT Eesti Display"/>
          <w:sz w:val="20"/>
          <w:szCs w:val="20"/>
          <w:lang w:val="en-US"/>
        </w:rPr>
      </w:pPr>
      <w:r w:rsidRPr="00401363">
        <w:rPr>
          <w:rFonts w:ascii="GT Eesti Display" w:hAnsi="GT Eesti Display"/>
          <w:sz w:val="20"/>
          <w:szCs w:val="20"/>
          <w:lang w:val="en-US"/>
        </w:rPr>
        <w:t>Differential cut</w:t>
      </w:r>
      <w:r w:rsidRPr="00401363">
        <w:rPr>
          <w:rFonts w:ascii="GT Eesti Display" w:hAnsi="GT Eesti Display"/>
          <w:sz w:val="20"/>
          <w:szCs w:val="20"/>
          <w:lang w:val="en-US"/>
        </w:rPr>
        <w:br/>
      </w:r>
    </w:p>
    <w:p w14:paraId="0CF3AF54" w14:textId="07B17551" w:rsidR="007170B6" w:rsidRPr="00401363" w:rsidRDefault="007170B6" w:rsidP="007170B6">
      <w:pPr>
        <w:pStyle w:val="Liststycke"/>
        <w:numPr>
          <w:ilvl w:val="0"/>
          <w:numId w:val="1"/>
        </w:numPr>
        <w:rPr>
          <w:rFonts w:ascii="GT Eesti Display" w:hAnsi="GT Eesti Display"/>
          <w:sz w:val="20"/>
          <w:szCs w:val="20"/>
          <w:lang w:val="en-US"/>
        </w:rPr>
      </w:pPr>
      <w:r w:rsidRPr="00401363">
        <w:rPr>
          <w:rFonts w:ascii="GT Eesti Display" w:hAnsi="GT Eesti Display"/>
          <w:sz w:val="20"/>
          <w:szCs w:val="20"/>
          <w:lang w:val="en-US"/>
        </w:rPr>
        <w:t>Offset construction</w:t>
      </w:r>
      <w:r w:rsidRPr="00401363">
        <w:rPr>
          <w:rFonts w:ascii="GT Eesti Display" w:hAnsi="GT Eesti Display"/>
          <w:sz w:val="20"/>
          <w:szCs w:val="20"/>
          <w:lang w:val="en-US"/>
        </w:rPr>
        <w:br/>
      </w:r>
    </w:p>
    <w:p w14:paraId="7B99E6F4" w14:textId="3DEE4911" w:rsidR="007170B6" w:rsidRPr="00401363" w:rsidRDefault="007170B6" w:rsidP="007170B6">
      <w:pPr>
        <w:pStyle w:val="Liststycke"/>
        <w:numPr>
          <w:ilvl w:val="0"/>
          <w:numId w:val="1"/>
        </w:numPr>
        <w:rPr>
          <w:rFonts w:ascii="GT Eesti Display" w:hAnsi="GT Eesti Display"/>
          <w:sz w:val="20"/>
          <w:szCs w:val="20"/>
          <w:lang w:val="en-US"/>
        </w:rPr>
      </w:pPr>
      <w:r w:rsidRPr="00401363">
        <w:rPr>
          <w:rFonts w:ascii="GT Eesti Display" w:hAnsi="GT Eesti Display"/>
          <w:sz w:val="20"/>
          <w:szCs w:val="20"/>
          <w:lang w:val="en-US"/>
        </w:rPr>
        <w:t>Four-way compression bag</w:t>
      </w:r>
      <w:r w:rsidRPr="00401363">
        <w:rPr>
          <w:rFonts w:ascii="GT Eesti Display" w:hAnsi="GT Eesti Display"/>
          <w:sz w:val="20"/>
          <w:szCs w:val="20"/>
          <w:lang w:val="en-US"/>
        </w:rPr>
        <w:br/>
      </w:r>
    </w:p>
    <w:p w14:paraId="230B465D" w14:textId="7975E431" w:rsidR="00023C24" w:rsidRPr="00401363" w:rsidRDefault="007170B6" w:rsidP="007170B6">
      <w:pPr>
        <w:pStyle w:val="Liststycke"/>
        <w:numPr>
          <w:ilvl w:val="0"/>
          <w:numId w:val="1"/>
        </w:numPr>
        <w:rPr>
          <w:rFonts w:ascii="GT Eesti Display" w:hAnsi="GT Eesti Display"/>
          <w:lang w:val="en-US"/>
        </w:rPr>
      </w:pPr>
      <w:r w:rsidRPr="00401363">
        <w:rPr>
          <w:rFonts w:ascii="GT Eesti Display" w:hAnsi="GT Eesti Display"/>
          <w:sz w:val="20"/>
          <w:szCs w:val="20"/>
          <w:lang w:val="en-US"/>
        </w:rPr>
        <w:t>Pack size: 24 x 33 cm. Compressed pack size (height): 26 cm</w:t>
      </w:r>
    </w:p>
    <w:p w14:paraId="7927A161" w14:textId="77777777" w:rsidR="00023C24" w:rsidRPr="00401363" w:rsidRDefault="00023C24" w:rsidP="00023C24">
      <w:pPr>
        <w:pStyle w:val="Liststycke"/>
        <w:rPr>
          <w:rFonts w:ascii="GT Eesti Display" w:hAnsi="GT Eesti Display"/>
          <w:lang w:val="en-US"/>
        </w:rPr>
      </w:pPr>
    </w:p>
    <w:p w14:paraId="5A3E1CBE" w14:textId="3AC035E5" w:rsidR="007170B6" w:rsidRPr="00401363" w:rsidRDefault="007170B6" w:rsidP="007170B6">
      <w:pPr>
        <w:pStyle w:val="Liststycke"/>
        <w:numPr>
          <w:ilvl w:val="0"/>
          <w:numId w:val="1"/>
        </w:numPr>
        <w:rPr>
          <w:rFonts w:ascii="GT Eesti Display" w:hAnsi="GT Eesti Display"/>
          <w:lang w:val="en-US"/>
        </w:rPr>
      </w:pPr>
      <w:r w:rsidRPr="00401363">
        <w:rPr>
          <w:rFonts w:ascii="GT Eesti Display" w:hAnsi="GT Eesti Display"/>
          <w:sz w:val="20"/>
          <w:szCs w:val="20"/>
          <w:lang w:val="en-US"/>
        </w:rPr>
        <w:t xml:space="preserve">Weight: </w:t>
      </w:r>
      <w:r w:rsidR="00A86F84" w:rsidRPr="00401363">
        <w:rPr>
          <w:rFonts w:ascii="GT Eesti Display" w:hAnsi="GT Eesti Display"/>
          <w:sz w:val="20"/>
          <w:szCs w:val="20"/>
          <w:lang w:val="en-US"/>
        </w:rPr>
        <w:t xml:space="preserve">around </w:t>
      </w:r>
      <w:r w:rsidRPr="00401363">
        <w:rPr>
          <w:rFonts w:ascii="GT Eesti Display" w:hAnsi="GT Eesti Display"/>
          <w:sz w:val="20"/>
          <w:szCs w:val="20"/>
          <w:lang w:val="en-US"/>
        </w:rPr>
        <w:t>1</w:t>
      </w:r>
      <w:r w:rsidR="00023C24" w:rsidRPr="00401363">
        <w:rPr>
          <w:rFonts w:ascii="GT Eesti Display" w:hAnsi="GT Eesti Display"/>
          <w:sz w:val="20"/>
          <w:szCs w:val="20"/>
          <w:lang w:val="en-US"/>
        </w:rPr>
        <w:t>700g</w:t>
      </w:r>
      <w:r w:rsidRPr="00401363">
        <w:rPr>
          <w:rFonts w:ascii="GT Eesti Display" w:hAnsi="GT Eesti Display"/>
          <w:sz w:val="20"/>
          <w:szCs w:val="20"/>
          <w:lang w:val="en-US"/>
        </w:rPr>
        <w:t xml:space="preserve"> (excluding </w:t>
      </w:r>
      <w:r w:rsidR="00A86F84" w:rsidRPr="00401363">
        <w:rPr>
          <w:rFonts w:ascii="GT Eesti Display" w:hAnsi="GT Eesti Display"/>
          <w:sz w:val="20"/>
          <w:szCs w:val="20"/>
          <w:lang w:val="en-US"/>
        </w:rPr>
        <w:t>compression</w:t>
      </w:r>
      <w:r w:rsidRPr="00401363">
        <w:rPr>
          <w:rFonts w:ascii="GT Eesti Display" w:hAnsi="GT Eesti Display"/>
          <w:sz w:val="20"/>
          <w:szCs w:val="20"/>
          <w:lang w:val="en-US"/>
        </w:rPr>
        <w:t xml:space="preserve"> bag)</w:t>
      </w:r>
    </w:p>
    <w:p w14:paraId="68CCBEE4" w14:textId="77777777" w:rsidR="002C4190" w:rsidRPr="00401363" w:rsidRDefault="002C4190">
      <w:pPr>
        <w:rPr>
          <w:lang w:val="en-US"/>
        </w:rPr>
      </w:pPr>
    </w:p>
    <w:sectPr w:rsidR="002C4190" w:rsidRPr="0040136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7C4E5" w14:textId="77777777" w:rsidR="00AB1C11" w:rsidRDefault="00AB1C11">
      <w:pPr>
        <w:spacing w:after="0" w:line="240" w:lineRule="auto"/>
      </w:pPr>
      <w:r>
        <w:separator/>
      </w:r>
    </w:p>
  </w:endnote>
  <w:endnote w:type="continuationSeparator" w:id="0">
    <w:p w14:paraId="5A6AEC1A" w14:textId="77777777" w:rsidR="00AB1C11" w:rsidRDefault="00AB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T Eesti Text">
    <w:panose1 w:val="000005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GT Eesti Display Bold">
    <w:altName w:val="Calibri"/>
    <w:panose1 w:val="000008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GT Eesti Display">
    <w:altName w:val="Calibri"/>
    <w:panose1 w:val="000005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21407" w14:textId="77777777" w:rsidR="005F4918" w:rsidRDefault="00023C24" w:rsidP="005F4918">
    <w:pPr>
      <w:pStyle w:val="Body"/>
      <w:jc w:val="center"/>
      <w:rPr>
        <w:color w:val="10294B"/>
        <w:sz w:val="15"/>
        <w:szCs w:val="15"/>
        <w:u w:color="10294B"/>
      </w:rPr>
    </w:pPr>
    <w:r>
      <w:rPr>
        <w:noProof/>
      </w:rPr>
      <w:drawing>
        <wp:anchor distT="152400" distB="152400" distL="152400" distR="152400" simplePos="0" relativeHeight="251659264" behindDoc="1" locked="0" layoutInCell="1" allowOverlap="1" wp14:anchorId="7A16DE19" wp14:editId="5A53656F">
          <wp:simplePos x="0" y="0"/>
          <wp:positionH relativeFrom="margin">
            <wp:align>center</wp:align>
          </wp:positionH>
          <wp:positionV relativeFrom="page">
            <wp:posOffset>8513763</wp:posOffset>
          </wp:positionV>
          <wp:extent cx="1743075" cy="1306830"/>
          <wp:effectExtent l="0" t="0" r="0" b="0"/>
          <wp:wrapNone/>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1">
                    <a:extLst/>
                  </a:blip>
                  <a:stretch>
                    <a:fillRect/>
                  </a:stretch>
                </pic:blipFill>
                <pic:spPr>
                  <a:xfrm>
                    <a:off x="0" y="0"/>
                    <a:ext cx="1743075" cy="1306830"/>
                  </a:xfrm>
                  <a:prstGeom prst="rect">
                    <a:avLst/>
                  </a:prstGeom>
                  <a:ln w="12700" cap="flat">
                    <a:noFill/>
                    <a:miter lim="400000"/>
                  </a:ln>
                  <a:effectLst/>
                </pic:spPr>
              </pic:pic>
            </a:graphicData>
          </a:graphic>
          <wp14:sizeRelH relativeFrom="margin">
            <wp14:pctWidth>0</wp14:pctWidth>
          </wp14:sizeRelH>
        </wp:anchor>
      </w:drawing>
    </w:r>
  </w:p>
  <w:p w14:paraId="568743A2" w14:textId="77777777" w:rsidR="005F4918" w:rsidRDefault="00AB1C11" w:rsidP="005F4918">
    <w:pPr>
      <w:pStyle w:val="Body"/>
      <w:jc w:val="center"/>
      <w:rPr>
        <w:color w:val="10294B"/>
        <w:sz w:val="15"/>
        <w:szCs w:val="15"/>
        <w:u w:color="10294B"/>
      </w:rPr>
    </w:pPr>
  </w:p>
  <w:p w14:paraId="1E3A77B1" w14:textId="77777777" w:rsidR="005F4918" w:rsidRDefault="00AB1C11" w:rsidP="005F4918">
    <w:pPr>
      <w:pStyle w:val="Body"/>
      <w:jc w:val="center"/>
      <w:rPr>
        <w:color w:val="10294B"/>
        <w:sz w:val="15"/>
        <w:szCs w:val="15"/>
        <w:u w:color="10294B"/>
      </w:rPr>
    </w:pPr>
  </w:p>
  <w:p w14:paraId="440E92F9" w14:textId="77777777" w:rsidR="005F4918" w:rsidRDefault="00AB1C11" w:rsidP="005F4918">
    <w:pPr>
      <w:pStyle w:val="Body"/>
      <w:jc w:val="center"/>
      <w:rPr>
        <w:color w:val="10294B"/>
        <w:sz w:val="15"/>
        <w:szCs w:val="15"/>
        <w:u w:color="10294B"/>
      </w:rPr>
    </w:pPr>
  </w:p>
  <w:p w14:paraId="7E2933D8" w14:textId="77777777" w:rsidR="005F4918" w:rsidRDefault="00AB1C11" w:rsidP="005F4918">
    <w:pPr>
      <w:pStyle w:val="Body"/>
      <w:jc w:val="center"/>
      <w:rPr>
        <w:color w:val="10294B"/>
        <w:sz w:val="15"/>
        <w:szCs w:val="15"/>
        <w:u w:color="10294B"/>
      </w:rPr>
    </w:pPr>
  </w:p>
  <w:p w14:paraId="0DB6DA10" w14:textId="77777777" w:rsidR="005F4918" w:rsidRDefault="00AB1C11" w:rsidP="005F4918">
    <w:pPr>
      <w:pStyle w:val="Body"/>
      <w:jc w:val="center"/>
      <w:rPr>
        <w:color w:val="10294B"/>
        <w:sz w:val="15"/>
        <w:szCs w:val="15"/>
        <w:u w:color="10294B"/>
      </w:rPr>
    </w:pPr>
  </w:p>
  <w:p w14:paraId="3AD83D34" w14:textId="77777777" w:rsidR="005F4918" w:rsidRPr="00D90AFF" w:rsidRDefault="00023C24" w:rsidP="005F4918">
    <w:pPr>
      <w:pStyle w:val="Body"/>
      <w:jc w:val="center"/>
      <w:rPr>
        <w:color w:val="10294B"/>
        <w:sz w:val="15"/>
        <w:szCs w:val="15"/>
        <w:u w:color="10294B"/>
      </w:rPr>
    </w:pPr>
    <w:r w:rsidRPr="00D90AFF">
      <w:rPr>
        <w:color w:val="10294B"/>
        <w:sz w:val="15"/>
        <w:szCs w:val="15"/>
        <w:u w:color="10294B"/>
      </w:rPr>
      <w:t>More than a century ago, Wiktor Haglöf designed a backpack for local workers in the small Swedish town of Torsång. The creation of this durable, practical backpack would mark the beginning of what has now become one of the world’s largest manufacturers of outdoor clothing, footwear and hardware. The Haglöfs brand is currently marketed to the Nordic region, Europe and Asia, and has been owned by ASICS Corporation since 2010.</w:t>
    </w:r>
    <w:r w:rsidRPr="00D90AFF">
      <w:rPr>
        <w:rFonts w:ascii="Cambria" w:hAnsi="Cambria" w:cs="Cambria"/>
        <w:color w:val="10294B"/>
        <w:sz w:val="15"/>
        <w:szCs w:val="15"/>
        <w:u w:color="10294B"/>
      </w:rPr>
      <w:t> </w:t>
    </w:r>
    <w:r w:rsidRPr="00D90AFF">
      <w:rPr>
        <w:color w:val="10294B"/>
        <w:sz w:val="15"/>
        <w:szCs w:val="15"/>
        <w:u w:color="10294B"/>
      </w:rPr>
      <w:t>For more info, please visit</w:t>
    </w:r>
    <w:r w:rsidRPr="00D90AFF">
      <w:rPr>
        <w:rFonts w:ascii="Cambria" w:hAnsi="Cambria" w:cs="Cambria"/>
        <w:color w:val="10294B"/>
        <w:sz w:val="15"/>
        <w:szCs w:val="15"/>
        <w:u w:color="10294B"/>
      </w:rPr>
      <w:t> </w:t>
    </w:r>
    <w:hyperlink r:id="rId2" w:history="1">
      <w:r w:rsidRPr="00D90AFF">
        <w:rPr>
          <w:color w:val="10294B"/>
          <w:sz w:val="15"/>
          <w:szCs w:val="15"/>
          <w:u w:color="10294B"/>
        </w:rPr>
        <w:t>www.haglofs.com</w:t>
      </w:r>
    </w:hyperlink>
    <w:r>
      <w:rPr>
        <w:color w:val="10294B"/>
        <w:sz w:val="15"/>
        <w:szCs w:val="15"/>
        <w:u w:color="10294B"/>
      </w:rPr>
      <w:t>.</w:t>
    </w:r>
  </w:p>
  <w:p w14:paraId="14B0BFDF" w14:textId="77777777" w:rsidR="005F4918" w:rsidRDefault="00AB1C11" w:rsidP="005F4918">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7796B" w14:textId="77777777" w:rsidR="00AB1C11" w:rsidRDefault="00AB1C11">
      <w:pPr>
        <w:spacing w:after="0" w:line="240" w:lineRule="auto"/>
      </w:pPr>
      <w:r>
        <w:separator/>
      </w:r>
    </w:p>
  </w:footnote>
  <w:footnote w:type="continuationSeparator" w:id="0">
    <w:p w14:paraId="427665C9" w14:textId="77777777" w:rsidR="00AB1C11" w:rsidRDefault="00AB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CC9EB" w14:textId="60A22204" w:rsidR="004D3C79" w:rsidRDefault="006544C4" w:rsidP="006544C4">
    <w:pPr>
      <w:pStyle w:val="Sidhuvud"/>
      <w:jc w:val="center"/>
      <w:rPr>
        <w:noProof/>
      </w:rPr>
    </w:pPr>
    <w:r>
      <w:rPr>
        <w:noProof/>
      </w:rPr>
      <w:drawing>
        <wp:inline distT="0" distB="0" distL="0" distR="0" wp14:anchorId="4B40DD26" wp14:editId="6C6884B0">
          <wp:extent cx="799684" cy="1042988"/>
          <wp:effectExtent l="0" t="0" r="635"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glofs_leftover_logo.png"/>
                  <pic:cNvPicPr/>
                </pic:nvPicPr>
                <pic:blipFill>
                  <a:blip r:embed="rId1">
                    <a:extLst>
                      <a:ext uri="{28A0092B-C50C-407E-A947-70E740481C1C}">
                        <a14:useLocalDpi xmlns:a14="http://schemas.microsoft.com/office/drawing/2010/main" val="0"/>
                      </a:ext>
                    </a:extLst>
                  </a:blip>
                  <a:stretch>
                    <a:fillRect/>
                  </a:stretch>
                </pic:blipFill>
                <pic:spPr>
                  <a:xfrm>
                    <a:off x="0" y="0"/>
                    <a:ext cx="850006" cy="1108621"/>
                  </a:xfrm>
                  <a:prstGeom prst="rect">
                    <a:avLst/>
                  </a:prstGeom>
                </pic:spPr>
              </pic:pic>
            </a:graphicData>
          </a:graphic>
        </wp:inline>
      </w:drawing>
    </w:r>
  </w:p>
  <w:p w14:paraId="35EB3395" w14:textId="77777777" w:rsidR="004D3C79" w:rsidRDefault="00AB1C11" w:rsidP="004D3C79">
    <w:pPr>
      <w:pStyle w:val="Sidhuvud"/>
      <w:jc w:val="center"/>
    </w:pPr>
  </w:p>
  <w:p w14:paraId="1B26B4AC" w14:textId="77777777" w:rsidR="004D3C79" w:rsidRDefault="00AB1C11" w:rsidP="004D3C79">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FD7499"/>
    <w:multiLevelType w:val="hybridMultilevel"/>
    <w:tmpl w:val="083AFB1A"/>
    <w:lvl w:ilvl="0" w:tplc="C524866E">
      <w:numFmt w:val="bullet"/>
      <w:lvlText w:val=""/>
      <w:lvlJc w:val="left"/>
      <w:pPr>
        <w:ind w:left="720" w:hanging="360"/>
      </w:pPr>
      <w:rPr>
        <w:rFonts w:ascii="Symbol" w:eastAsiaTheme="minorHAnsi" w:hAnsi="Symbol" w:cstheme="minorBidi" w:hint="default"/>
        <w:b/>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69"/>
    <w:rsid w:val="00023C24"/>
    <w:rsid w:val="0012316E"/>
    <w:rsid w:val="00165CD0"/>
    <w:rsid w:val="002C4190"/>
    <w:rsid w:val="0031448B"/>
    <w:rsid w:val="00365127"/>
    <w:rsid w:val="003D1517"/>
    <w:rsid w:val="003F0A31"/>
    <w:rsid w:val="00401363"/>
    <w:rsid w:val="00430188"/>
    <w:rsid w:val="004C3624"/>
    <w:rsid w:val="004C508E"/>
    <w:rsid w:val="005A4E53"/>
    <w:rsid w:val="00645A2B"/>
    <w:rsid w:val="006544C4"/>
    <w:rsid w:val="00655AC0"/>
    <w:rsid w:val="006A2548"/>
    <w:rsid w:val="006B3C6B"/>
    <w:rsid w:val="007170B6"/>
    <w:rsid w:val="007478BE"/>
    <w:rsid w:val="00756FC5"/>
    <w:rsid w:val="00766CF6"/>
    <w:rsid w:val="007869B9"/>
    <w:rsid w:val="00815E46"/>
    <w:rsid w:val="00844336"/>
    <w:rsid w:val="008D29A7"/>
    <w:rsid w:val="008D5F35"/>
    <w:rsid w:val="009E4FDC"/>
    <w:rsid w:val="00A757CA"/>
    <w:rsid w:val="00A8547E"/>
    <w:rsid w:val="00A86F84"/>
    <w:rsid w:val="00AB1C11"/>
    <w:rsid w:val="00B33DE2"/>
    <w:rsid w:val="00BD28DC"/>
    <w:rsid w:val="00C32A69"/>
    <w:rsid w:val="00C508DC"/>
    <w:rsid w:val="00CA63C6"/>
    <w:rsid w:val="00D703CC"/>
    <w:rsid w:val="00DB6925"/>
    <w:rsid w:val="00DF4537"/>
    <w:rsid w:val="00F90B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ACA4F"/>
  <w15:chartTrackingRefBased/>
  <w15:docId w15:val="{E26A2181-1187-45B6-A67F-24A3BB65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0B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70B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170B6"/>
  </w:style>
  <w:style w:type="paragraph" w:styleId="Sidfot">
    <w:name w:val="footer"/>
    <w:basedOn w:val="Normal"/>
    <w:link w:val="SidfotChar"/>
    <w:uiPriority w:val="99"/>
    <w:unhideWhenUsed/>
    <w:rsid w:val="007170B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170B6"/>
  </w:style>
  <w:style w:type="paragraph" w:customStyle="1" w:styleId="TitleA">
    <w:name w:val="Title A"/>
    <w:next w:val="Normal"/>
    <w:rsid w:val="007170B6"/>
    <w:pPr>
      <w:pBdr>
        <w:top w:val="nil"/>
        <w:left w:val="nil"/>
        <w:bottom w:val="nil"/>
        <w:right w:val="nil"/>
        <w:between w:val="nil"/>
        <w:bar w:val="nil"/>
      </w:pBdr>
      <w:spacing w:after="0" w:line="240" w:lineRule="auto"/>
    </w:pPr>
    <w:rPr>
      <w:rFonts w:ascii="GT Eesti Text" w:eastAsia="GT Eesti Text" w:hAnsi="GT Eesti Text" w:cs="GT Eesti Text"/>
      <w:color w:val="000000"/>
      <w:spacing w:val="-10"/>
      <w:kern w:val="28"/>
      <w:sz w:val="36"/>
      <w:szCs w:val="36"/>
      <w:u w:color="000000"/>
      <w:bdr w:val="nil"/>
      <w:lang w:eastAsia="sv-SE"/>
    </w:rPr>
  </w:style>
  <w:style w:type="paragraph" w:styleId="Liststycke">
    <w:name w:val="List Paragraph"/>
    <w:basedOn w:val="Normal"/>
    <w:uiPriority w:val="34"/>
    <w:qFormat/>
    <w:rsid w:val="007170B6"/>
    <w:pPr>
      <w:ind w:left="720"/>
      <w:contextualSpacing/>
    </w:pPr>
  </w:style>
  <w:style w:type="paragraph" w:customStyle="1" w:styleId="Body">
    <w:name w:val="Body"/>
    <w:rsid w:val="007170B6"/>
    <w:pPr>
      <w:pBdr>
        <w:top w:val="nil"/>
        <w:left w:val="nil"/>
        <w:bottom w:val="nil"/>
        <w:right w:val="nil"/>
        <w:between w:val="nil"/>
        <w:bar w:val="nil"/>
      </w:pBdr>
      <w:spacing w:after="0" w:line="240" w:lineRule="auto"/>
    </w:pPr>
    <w:rPr>
      <w:rFonts w:ascii="GT Eesti Text" w:eastAsia="GT Eesti Text" w:hAnsi="GT Eesti Text" w:cs="GT Eesti Text"/>
      <w:color w:val="000000"/>
      <w:sz w:val="20"/>
      <w:szCs w:val="20"/>
      <w:u w:color="000000"/>
      <w:bdr w:val="nil"/>
      <w:lang w:val="en-US" w:eastAsia="sv-SE"/>
    </w:rPr>
  </w:style>
  <w:style w:type="character" w:styleId="Hyperlnk">
    <w:name w:val="Hyperlink"/>
    <w:rsid w:val="007170B6"/>
    <w:rPr>
      <w:u w:val="single"/>
    </w:rPr>
  </w:style>
  <w:style w:type="character" w:styleId="Kommentarsreferens">
    <w:name w:val="annotation reference"/>
    <w:basedOn w:val="Standardstycketeckensnitt"/>
    <w:uiPriority w:val="99"/>
    <w:semiHidden/>
    <w:unhideWhenUsed/>
    <w:rsid w:val="007170B6"/>
    <w:rPr>
      <w:sz w:val="16"/>
      <w:szCs w:val="16"/>
    </w:rPr>
  </w:style>
  <w:style w:type="paragraph" w:styleId="Kommentarer">
    <w:name w:val="annotation text"/>
    <w:basedOn w:val="Normal"/>
    <w:link w:val="KommentarerChar"/>
    <w:uiPriority w:val="99"/>
    <w:semiHidden/>
    <w:unhideWhenUsed/>
    <w:rsid w:val="007170B6"/>
    <w:pPr>
      <w:spacing w:line="240" w:lineRule="auto"/>
    </w:pPr>
    <w:rPr>
      <w:sz w:val="20"/>
      <w:szCs w:val="20"/>
    </w:rPr>
  </w:style>
  <w:style w:type="character" w:customStyle="1" w:styleId="KommentarerChar">
    <w:name w:val="Kommentarer Char"/>
    <w:basedOn w:val="Standardstycketeckensnitt"/>
    <w:link w:val="Kommentarer"/>
    <w:uiPriority w:val="99"/>
    <w:semiHidden/>
    <w:rsid w:val="007170B6"/>
    <w:rPr>
      <w:sz w:val="20"/>
      <w:szCs w:val="20"/>
    </w:rPr>
  </w:style>
  <w:style w:type="paragraph" w:styleId="Ballongtext">
    <w:name w:val="Balloon Text"/>
    <w:basedOn w:val="Normal"/>
    <w:link w:val="BallongtextChar"/>
    <w:uiPriority w:val="99"/>
    <w:semiHidden/>
    <w:unhideWhenUsed/>
    <w:rsid w:val="007170B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170B6"/>
    <w:rPr>
      <w:rFonts w:ascii="Segoe UI" w:hAnsi="Segoe UI" w:cs="Segoe UI"/>
      <w:sz w:val="18"/>
      <w:szCs w:val="18"/>
    </w:rPr>
  </w:style>
  <w:style w:type="paragraph" w:styleId="Kommentarsmne">
    <w:name w:val="annotation subject"/>
    <w:basedOn w:val="Kommentarer"/>
    <w:next w:val="Kommentarer"/>
    <w:link w:val="KommentarsmneChar"/>
    <w:uiPriority w:val="99"/>
    <w:semiHidden/>
    <w:unhideWhenUsed/>
    <w:rsid w:val="00844336"/>
    <w:rPr>
      <w:b/>
      <w:bCs/>
    </w:rPr>
  </w:style>
  <w:style w:type="character" w:customStyle="1" w:styleId="KommentarsmneChar">
    <w:name w:val="Kommentarsämne Char"/>
    <w:basedOn w:val="KommentarerChar"/>
    <w:link w:val="Kommentarsmne"/>
    <w:uiPriority w:val="99"/>
    <w:semiHidden/>
    <w:rsid w:val="008443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sa.grubb@haglofs.s" TargetMode="External"/><Relationship Id="rId4" Type="http://schemas.openxmlformats.org/officeDocument/2006/relationships/settings" Target="settings.xml"/><Relationship Id="rId9" Type="http://schemas.openxmlformats.org/officeDocument/2006/relationships/hyperlink" Target="https://www.haglofs.com/gb/en-gb/sustainability/sustainability-repor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haglofs.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92045-E7CD-4FE6-8194-244D67E9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2726</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Grubb</dc:creator>
  <cp:keywords/>
  <dc:description/>
  <cp:lastModifiedBy>Lisa Grubb</cp:lastModifiedBy>
  <cp:revision>4</cp:revision>
  <cp:lastPrinted>2019-05-08T13:20:00Z</cp:lastPrinted>
  <dcterms:created xsi:type="dcterms:W3CDTF">2019-05-08T13:21:00Z</dcterms:created>
  <dcterms:modified xsi:type="dcterms:W3CDTF">2019-05-13T15:24:00Z</dcterms:modified>
</cp:coreProperties>
</file>