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082D5" w14:textId="77777777" w:rsidR="000B0E4F" w:rsidRDefault="000B0E4F" w:rsidP="000B0E4F">
      <w:pPr>
        <w:pStyle w:val="Beschriftung"/>
        <w:framePr w:w="6485" w:h="1303" w:wrap="notBeside" w:x="1248" w:y="2808"/>
        <w:spacing w:line="400" w:lineRule="exact"/>
        <w:rPr>
          <w:spacing w:val="20"/>
          <w:sz w:val="44"/>
        </w:rPr>
      </w:pPr>
      <w:r>
        <w:rPr>
          <w:spacing w:val="20"/>
          <w:sz w:val="44"/>
        </w:rPr>
        <w:t>Presse</w:t>
      </w:r>
      <w:r w:rsidR="001825AC">
        <w:rPr>
          <w:spacing w:val="20"/>
          <w:sz w:val="44"/>
        </w:rPr>
        <w:t>mitteil</w:t>
      </w:r>
      <w:r>
        <w:rPr>
          <w:spacing w:val="20"/>
          <w:sz w:val="44"/>
        </w:rPr>
        <w:t>ung</w:t>
      </w:r>
    </w:p>
    <w:p w14:paraId="1BC7CEF7" w14:textId="77777777" w:rsidR="000B0E4F" w:rsidRPr="00E27DE5" w:rsidRDefault="000B0E4F" w:rsidP="000B0E4F">
      <w:pPr>
        <w:framePr w:w="6485" w:h="1303" w:hSpace="181" w:wrap="notBeside" w:vAnchor="page" w:hAnchor="page" w:x="1248" w:y="2808" w:anchorLock="1"/>
        <w:spacing w:line="400" w:lineRule="exact"/>
        <w:rPr>
          <w:b/>
          <w:bCs/>
        </w:rPr>
      </w:pPr>
      <w:r w:rsidRPr="00E27DE5">
        <w:rPr>
          <w:b/>
          <w:bCs/>
        </w:rPr>
        <w:t xml:space="preserve">vom </w:t>
      </w:r>
      <w:bookmarkStart w:id="0" w:name="PMDatum"/>
      <w:bookmarkEnd w:id="0"/>
      <w:r w:rsidR="00B643FA">
        <w:rPr>
          <w:b/>
          <w:bCs/>
        </w:rPr>
        <w:t>08.05</w:t>
      </w:r>
      <w:r w:rsidR="006A5C6F">
        <w:rPr>
          <w:b/>
          <w:bCs/>
        </w:rPr>
        <w:t>.202</w:t>
      </w:r>
      <w:r w:rsidR="0043632A">
        <w:rPr>
          <w:b/>
          <w:bCs/>
        </w:rPr>
        <w:t>4</w:t>
      </w:r>
    </w:p>
    <w:p w14:paraId="1CFFD3A0" w14:textId="11583344" w:rsidR="00976D53" w:rsidRDefault="00B643FA" w:rsidP="006F0836">
      <w:pPr>
        <w:spacing w:after="240"/>
        <w:rPr>
          <w:b/>
          <w:sz w:val="28"/>
          <w:szCs w:val="28"/>
        </w:rPr>
      </w:pPr>
      <w:bookmarkStart w:id="1" w:name="PMHead1"/>
      <w:bookmarkEnd w:id="1"/>
      <w:r w:rsidRPr="00B643FA">
        <w:rPr>
          <w:b/>
          <w:i/>
          <w:sz w:val="28"/>
          <w:szCs w:val="28"/>
        </w:rPr>
        <w:t>Fischer</w:t>
      </w:r>
      <w:r w:rsidRPr="00976D53">
        <w:rPr>
          <w:b/>
          <w:i/>
          <w:sz w:val="28"/>
          <w:szCs w:val="28"/>
        </w:rPr>
        <w:t xml:space="preserve">: </w:t>
      </w:r>
      <w:r w:rsidR="00F26ABE">
        <w:rPr>
          <w:b/>
          <w:i/>
          <w:sz w:val="28"/>
          <w:szCs w:val="28"/>
        </w:rPr>
        <w:t>„</w:t>
      </w:r>
      <w:r w:rsidR="00976D53" w:rsidRPr="00976D53">
        <w:rPr>
          <w:b/>
          <w:i/>
          <w:sz w:val="28"/>
          <w:szCs w:val="28"/>
        </w:rPr>
        <w:t>Campingbranche wächst durch innovative und kreative Konzepte</w:t>
      </w:r>
      <w:r w:rsidR="00F26ABE">
        <w:rPr>
          <w:b/>
          <w:sz w:val="28"/>
          <w:szCs w:val="28"/>
        </w:rPr>
        <w:t>“</w:t>
      </w:r>
    </w:p>
    <w:p w14:paraId="4D91D305" w14:textId="3FD01EDC" w:rsidR="00976D53" w:rsidRDefault="00976D53" w:rsidP="006F0836">
      <w:pPr>
        <w:spacing w:after="120"/>
      </w:pPr>
      <w:r>
        <w:t xml:space="preserve">Neue Studie zur brandenburgischen </w:t>
      </w:r>
      <w:r w:rsidRPr="001F0584">
        <w:t>Camping</w:t>
      </w:r>
      <w:r w:rsidR="007F6B00">
        <w:t>wirtschaft vorgestellt</w:t>
      </w:r>
      <w:r w:rsidRPr="001F0584">
        <w:t xml:space="preserve"> </w:t>
      </w:r>
    </w:p>
    <w:p w14:paraId="4FA7351D" w14:textId="77777777" w:rsidR="008C6451" w:rsidRDefault="008C6451" w:rsidP="00FC0048">
      <w:pPr>
        <w:jc w:val="both"/>
        <w:rPr>
          <w:u w:val="single"/>
        </w:rPr>
      </w:pPr>
    </w:p>
    <w:p w14:paraId="383B23F9" w14:textId="4E26701B" w:rsidR="00976D53" w:rsidRPr="006F0836" w:rsidRDefault="00FB0015" w:rsidP="006F0836">
      <w:pPr>
        <w:jc w:val="both"/>
        <w:rPr>
          <w:b/>
        </w:rPr>
      </w:pPr>
      <w:r w:rsidRPr="006F0836">
        <w:rPr>
          <w:b/>
        </w:rPr>
        <w:t>Potsdam.</w:t>
      </w:r>
      <w:r w:rsidRPr="006F0836">
        <w:t xml:space="preserve"> </w:t>
      </w:r>
      <w:r w:rsidR="00976D53" w:rsidRPr="006F0836">
        <w:t>Eine vom Ministerium für Wirtschaft, Arbeit und Energie des Landes Brandenburg geförderte Studie des Bundesverbandes der Campingwirtschaft in Deutschland Land Brandenburg (BVCD/BB) e.V. zeigt eine insgesamt sehr positive Entwicklung der brandenburgischen Campingbranche seit der letzten Erhebung von 2014 auf. Im Rahmen eines Betriebsvergleichs von 51 Unternehmen sind die betriebswirtschaftliche Situation, Maßnahmen des Klimaschutzes und zur Bewäl</w:t>
      </w:r>
      <w:r w:rsidR="006F0836">
        <w:softHyphen/>
      </w:r>
      <w:r w:rsidR="00976D53" w:rsidRPr="006F0836">
        <w:t>tigung von Klimafolgen sowie personalwirtschaftliche Aspekte zur Gewinnung und Bindung von Mitarbeitenden untersucht worden.</w:t>
      </w:r>
    </w:p>
    <w:p w14:paraId="4FDFEAE3" w14:textId="77777777" w:rsidR="00976D53" w:rsidRPr="006F0836" w:rsidRDefault="00976D53" w:rsidP="006F0836">
      <w:pPr>
        <w:jc w:val="both"/>
      </w:pPr>
    </w:p>
    <w:p w14:paraId="5C42E1BA" w14:textId="4260618C" w:rsidR="00976D53" w:rsidRPr="006F0836" w:rsidRDefault="00976D53" w:rsidP="006F0836">
      <w:pPr>
        <w:jc w:val="both"/>
      </w:pPr>
      <w:r w:rsidRPr="006F0836">
        <w:t xml:space="preserve">„Die wirtschaftliche Bilanz der brandenburgischen Campingbranche der letzten 10 Jahren lässt sich sehen“, sagt </w:t>
      </w:r>
      <w:r w:rsidR="00C51484" w:rsidRPr="005A4070">
        <w:t>Wirtschaftss</w:t>
      </w:r>
      <w:r w:rsidRPr="005A4070">
        <w:t>taatssekretär</w:t>
      </w:r>
      <w:r w:rsidRPr="006F0836">
        <w:rPr>
          <w:b/>
        </w:rPr>
        <w:t xml:space="preserve"> </w:t>
      </w:r>
      <w:r w:rsidR="005A4070">
        <w:rPr>
          <w:b/>
        </w:rPr>
        <w:t xml:space="preserve">Hendrik </w:t>
      </w:r>
      <w:r w:rsidRPr="006F0836">
        <w:rPr>
          <w:b/>
        </w:rPr>
        <w:t>Fischer</w:t>
      </w:r>
      <w:r w:rsidRPr="006F0836">
        <w:t xml:space="preserve"> und erklärt: „Den wachsenden Trend zu Naturnähe und Achtsamkeit, der auch schon vor Corona einsetzte, konnten Campingunternehmen gut nutzen und ihre Kapazitäten weiter ausbauen. Die Branche wächst durch innovative und kreative Konzepte.“ Im Juli 2023 standen im Land Brandenburg 188 Campingplätze mit insgesamt 47.056 Schlafgelegenheiten zur Verfügung, ein Plus von knapp 12 Prozent gegenüber dem Vergleichsmonat des Jahres 2019. Für das Jahr 2023 können rund 1,6 Millionen Übernachtungen auf brandenburgischen Campingplätzen gezählt werden. Das entspricht einem Zuwachs von 13 Prozent gegenüber dem Vor-Corona-Jahr 2019 und von rund 65 Prozent im Vergleich zu 2013. </w:t>
      </w:r>
    </w:p>
    <w:p w14:paraId="0CDA7F8E" w14:textId="77777777" w:rsidR="00976D53" w:rsidRPr="006F0836" w:rsidRDefault="00976D53" w:rsidP="006F0836">
      <w:pPr>
        <w:jc w:val="both"/>
      </w:pPr>
    </w:p>
    <w:p w14:paraId="355C1C0A" w14:textId="21D67ED2" w:rsidR="00976D53" w:rsidRPr="006F0836" w:rsidRDefault="00976D53" w:rsidP="006F0836">
      <w:pPr>
        <w:jc w:val="both"/>
      </w:pPr>
      <w:r w:rsidRPr="006F0836">
        <w:t>Der Landtagsabgeordnete und Präsident des brandenburgischen Camping</w:t>
      </w:r>
      <w:r w:rsidR="006F0836">
        <w:softHyphen/>
      </w:r>
      <w:r w:rsidRPr="006F0836">
        <w:t xml:space="preserve">verbandes </w:t>
      </w:r>
      <w:r w:rsidRPr="006F0836">
        <w:rPr>
          <w:b/>
        </w:rPr>
        <w:t xml:space="preserve">Mike Bischoff </w:t>
      </w:r>
      <w:r w:rsidRPr="006F0836">
        <w:t xml:space="preserve">verweist auf die außerordentlich große Beliebtheit der Campingplätze im Land Brandenburg: „Im Land der 3000 Seen genießen immer mehr Gäste ihren Urlaub inmitten der Natur. Jährlich wird auf den Plätzen investiert. Auch </w:t>
      </w:r>
      <w:r w:rsidR="005A4070">
        <w:t>d</w:t>
      </w:r>
      <w:r w:rsidRPr="006F0836">
        <w:t>ank der Förderung des Landes gibt es in allen Landesteilen Brandenburgs familien- und umweltfreundliche Campingangebote. Wir gehen mit Optimismus in die Saison 2024 und freuen uns auf unsere Gäste aus nah und fern.“</w:t>
      </w:r>
    </w:p>
    <w:p w14:paraId="59DCCC63" w14:textId="29DC94A7" w:rsidR="00976D53" w:rsidRPr="006F0836" w:rsidRDefault="00976D53" w:rsidP="006F0836">
      <w:pPr>
        <w:jc w:val="both"/>
      </w:pPr>
      <w:r w:rsidRPr="006F0836">
        <w:lastRenderedPageBreak/>
        <w:t>Die neue Studie belegt, dass die Branche betriebswirtschaftlich sehr gut aufgestellt ist. Dazu zählen beispielsweise hohe Erlöse je Stellplatz und eine deutlich höhere Innenfinanzierungskraft im Vergleich zum gesamten Beherbergungsbereich. „Dennoch hat die Campingbranche die gleichen Herausforderungen wie alle anderen touristischen Unternehmen auch“, so Fischer. „Fachkräftemangel und Unternehmensnachfolge, steigende Betriebskosten, Digitalisierung und in beson</w:t>
      </w:r>
      <w:r w:rsidR="006F0836">
        <w:softHyphen/>
      </w:r>
      <w:r w:rsidRPr="006F0836">
        <w:t>derer Weise das Thema Nachhaltigkeit. Die Studie liefert wichtige Hinweise dazu, wie diesen Themenstellungen strategisch begegnet werden kann.“</w:t>
      </w:r>
    </w:p>
    <w:p w14:paraId="0699DC71" w14:textId="77777777" w:rsidR="00976D53" w:rsidRPr="006F0836" w:rsidRDefault="00976D53" w:rsidP="006F0836">
      <w:pPr>
        <w:jc w:val="both"/>
      </w:pPr>
    </w:p>
    <w:p w14:paraId="57AA92CC" w14:textId="77777777" w:rsidR="00976D53" w:rsidRPr="006F0836" w:rsidRDefault="00976D53" w:rsidP="006F0836">
      <w:pPr>
        <w:jc w:val="both"/>
      </w:pPr>
      <w:bookmarkStart w:id="2" w:name="_Hlk165284961"/>
      <w:r w:rsidRPr="006F0836">
        <w:t xml:space="preserve">Die Untersuchung bescheinigt brandenburgischen Campingunternehmen ein hohes Maß an Qualitäts- und Umweltbewusstsein. Das dokumentieren nicht zuletzt die zahlreichen Maßnahmen zum Klimaschutz und zur Klimafolgenanpassung, wie zum Beispiel der Einsatz wassersparender Technik und erneuerbarer Energien oder die Entsiegelung von Flächen. </w:t>
      </w:r>
    </w:p>
    <w:p w14:paraId="45CE7B58" w14:textId="77777777" w:rsidR="00976D53" w:rsidRPr="006F0836" w:rsidRDefault="00976D53" w:rsidP="006F0836">
      <w:pPr>
        <w:jc w:val="both"/>
      </w:pPr>
    </w:p>
    <w:p w14:paraId="1D5EB3A4" w14:textId="6DB3DFD7" w:rsidR="00976D53" w:rsidRPr="006F0836" w:rsidRDefault="00976D53" w:rsidP="006F0836">
      <w:pPr>
        <w:jc w:val="both"/>
      </w:pPr>
      <w:r w:rsidRPr="006F0836">
        <w:rPr>
          <w:b/>
          <w:bCs/>
        </w:rPr>
        <w:t>Christian Woronka</w:t>
      </w:r>
      <w:r w:rsidRPr="006F0836">
        <w:t>, Geschäftsführer der TMB Tourismus-Marketing Brandenburg: „Wir begrüßen das Engagement des BVCD und freuen uns sehr, dass so viele Betriebe der Campingwirtschaft sich bereits intensiv mit dem Klimaschutz und der Klimafolgenanpassung beschäftigen und auch schon zahlreiche Maßnahmen umge</w:t>
      </w:r>
      <w:r w:rsidR="006F0836">
        <w:softHyphen/>
      </w:r>
      <w:r w:rsidRPr="006F0836">
        <w:t>setzt wurden. Die TMB bietet mit einem Klimafolgengutachten, das in Zusammen</w:t>
      </w:r>
      <w:r w:rsidR="006F0836">
        <w:softHyphen/>
      </w:r>
      <w:r w:rsidRPr="006F0836">
        <w:t xml:space="preserve">arbeit mit der Arbeitsgemeinschaft der Industrie- und Handelskammern entsteht und an dem die Branche aktiv mitwirkt, ein weiteres Forum, um die Auseinandersetzung mit diesem relevanten Thema noch zu intensivieren.“ </w:t>
      </w:r>
    </w:p>
    <w:bookmarkEnd w:id="2"/>
    <w:p w14:paraId="551E57CB" w14:textId="77777777" w:rsidR="00976D53" w:rsidRPr="006F0836" w:rsidRDefault="00976D53" w:rsidP="006F0836">
      <w:pPr>
        <w:jc w:val="both"/>
      </w:pPr>
    </w:p>
    <w:p w14:paraId="081AEFF3" w14:textId="699F8BDE" w:rsidR="00976D53" w:rsidRPr="006F0836" w:rsidRDefault="00976D53" w:rsidP="006F0836">
      <w:pPr>
        <w:jc w:val="both"/>
      </w:pPr>
      <w:r w:rsidRPr="006F0836">
        <w:t xml:space="preserve">Insgesamt zeichnet sich die brandenburgische Campingbranche durch eine </w:t>
      </w:r>
      <w:r w:rsidR="007F6B00" w:rsidRPr="006F0836">
        <w:rPr>
          <w:rFonts w:cs="Calibri"/>
        </w:rPr>
        <w:t xml:space="preserve">Vielfalt an ideenreichen und zukunftsweisenden </w:t>
      </w:r>
      <w:r w:rsidRPr="006F0836">
        <w:t>Betriebskonzepten aus, mit denen unter</w:t>
      </w:r>
      <w:r w:rsidR="006F0836">
        <w:softHyphen/>
      </w:r>
      <w:r w:rsidRPr="006F0836">
        <w:t xml:space="preserve">schiedliche Zielgruppen bedient werden können. </w:t>
      </w:r>
    </w:p>
    <w:p w14:paraId="7A506FE9" w14:textId="0456A8E8" w:rsidR="00B643FA" w:rsidRPr="006F0836" w:rsidRDefault="00B643FA" w:rsidP="006F0836">
      <w:pPr>
        <w:jc w:val="both"/>
      </w:pPr>
    </w:p>
    <w:p w14:paraId="01AEF137" w14:textId="0D121092" w:rsidR="00CF3D56" w:rsidRPr="006F0836" w:rsidRDefault="00CF3D56" w:rsidP="006F0836">
      <w:pPr>
        <w:jc w:val="both"/>
      </w:pPr>
      <w:r w:rsidRPr="006F0836">
        <w:t xml:space="preserve">Die 3. Auflage der „Grundlagenuntersuchung zur betriebswirtschaftlichen Situation der Campingwirtschaft Brandenburg“ kann </w:t>
      </w:r>
      <w:hyperlink r:id="rId12" w:history="1">
        <w:r w:rsidRPr="006F0836">
          <w:rPr>
            <w:rStyle w:val="Hyperlink"/>
          </w:rPr>
          <w:t>hier</w:t>
        </w:r>
      </w:hyperlink>
      <w:r w:rsidRPr="006F0836">
        <w:t xml:space="preserve"> heruntergeladen werden.</w:t>
      </w:r>
    </w:p>
    <w:p w14:paraId="09126378" w14:textId="77777777" w:rsidR="005149F7" w:rsidRPr="006F0836" w:rsidRDefault="005149F7" w:rsidP="006F0836">
      <w:pPr>
        <w:jc w:val="both"/>
      </w:pPr>
    </w:p>
    <w:p w14:paraId="6606212D" w14:textId="77777777" w:rsidR="00B643FA" w:rsidRPr="006F0836" w:rsidRDefault="00B643FA" w:rsidP="006F0836">
      <w:pPr>
        <w:jc w:val="both"/>
      </w:pPr>
    </w:p>
    <w:p w14:paraId="3EBF94C0" w14:textId="070FDF5C" w:rsidR="00F81E2E" w:rsidRPr="006F0836" w:rsidRDefault="00F81E2E" w:rsidP="006F0836">
      <w:pPr>
        <w:ind w:right="-113"/>
        <w:jc w:val="both"/>
      </w:pPr>
    </w:p>
    <w:sectPr w:rsidR="00F81E2E" w:rsidRPr="006F0836" w:rsidSect="002A7BCC">
      <w:headerReference w:type="default" r:id="rId13"/>
      <w:footerReference w:type="default" r:id="rId14"/>
      <w:headerReference w:type="first" r:id="rId15"/>
      <w:footerReference w:type="first" r:id="rId16"/>
      <w:pgSz w:w="11906" w:h="16838" w:code="9"/>
      <w:pgMar w:top="567" w:right="3401" w:bottom="907" w:left="1247" w:header="56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304C3" w14:textId="77777777" w:rsidR="002A7BCC" w:rsidRDefault="002A7BCC" w:rsidP="001E6D9D">
      <w:r>
        <w:separator/>
      </w:r>
    </w:p>
  </w:endnote>
  <w:endnote w:type="continuationSeparator" w:id="0">
    <w:p w14:paraId="220FB610" w14:textId="77777777" w:rsidR="002A7BCC" w:rsidRDefault="002A7BCC" w:rsidP="001E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7258"/>
    </w:tblGrid>
    <w:tr w:rsidR="00F653C1" w14:paraId="30F90EDE" w14:textId="77777777" w:rsidTr="00D13185">
      <w:trPr>
        <w:cantSplit/>
        <w:trHeight w:hRule="exact" w:val="340"/>
        <w:hidden/>
      </w:trPr>
      <w:tc>
        <w:tcPr>
          <w:tcW w:w="7542" w:type="dxa"/>
        </w:tcPr>
        <w:p w14:paraId="264144CC" w14:textId="77777777" w:rsidR="00000000" w:rsidRDefault="00000000">
          <w:pPr>
            <w:pStyle w:val="Fuzeile"/>
            <w:rPr>
              <w:vanish/>
              <w:sz w:val="20"/>
            </w:rPr>
          </w:pPr>
        </w:p>
      </w:tc>
    </w:tr>
  </w:tbl>
  <w:p w14:paraId="5DBC1C6F" w14:textId="77777777" w:rsidR="00D13185" w:rsidRDefault="00D13185" w:rsidP="00D13185">
    <w:pPr>
      <w:spacing w:line="240" w:lineRule="exact"/>
      <w:rPr>
        <w:sz w:val="16"/>
        <w:szCs w:val="16"/>
      </w:rPr>
    </w:pPr>
    <w:r>
      <w:rPr>
        <w:noProof/>
        <w:sz w:val="16"/>
      </w:rPr>
      <w:drawing>
        <wp:anchor distT="0" distB="0" distL="114300" distR="114300" simplePos="0" relativeHeight="251668480" behindDoc="1" locked="0" layoutInCell="1" allowOverlap="1" wp14:anchorId="43AF1456" wp14:editId="2EAC0AF9">
          <wp:simplePos x="0" y="0"/>
          <wp:positionH relativeFrom="column">
            <wp:posOffset>5257800</wp:posOffset>
          </wp:positionH>
          <wp:positionV relativeFrom="paragraph">
            <wp:posOffset>-591185</wp:posOffset>
          </wp:positionV>
          <wp:extent cx="1213485" cy="1213485"/>
          <wp:effectExtent l="0" t="0" r="5715" b="571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noFill/>
                </pic:spPr>
              </pic:pic>
            </a:graphicData>
          </a:graphic>
          <wp14:sizeRelH relativeFrom="page">
            <wp14:pctWidth>0</wp14:pctWidth>
          </wp14:sizeRelH>
          <wp14:sizeRelV relativeFrom="page">
            <wp14:pctHeight>0</wp14:pctHeight>
          </wp14:sizeRelV>
        </wp:anchor>
      </w:drawing>
    </w:r>
    <w:r>
      <w:rPr>
        <w:b/>
        <w:sz w:val="16"/>
      </w:rPr>
      <w:t xml:space="preserve">Ministerium für Wirtschaft, Arbeit und Energie </w:t>
    </w:r>
    <w:r>
      <w:rPr>
        <w:sz w:val="16"/>
      </w:rPr>
      <w:sym w:font="Symbol" w:char="F0B7"/>
    </w:r>
    <w:r>
      <w:rPr>
        <w:sz w:val="16"/>
      </w:rPr>
      <w:t xml:space="preserve"> </w:t>
    </w:r>
    <w:r w:rsidRPr="00D40196">
      <w:rPr>
        <w:sz w:val="16"/>
        <w:szCs w:val="16"/>
      </w:rPr>
      <w:t>Heinrich-Mann-Allee 107</w:t>
    </w:r>
    <w:r>
      <w:rPr>
        <w:sz w:val="16"/>
      </w:rPr>
      <w:t xml:space="preserve"> </w:t>
    </w:r>
    <w:r>
      <w:rPr>
        <w:sz w:val="16"/>
      </w:rPr>
      <w:sym w:font="Symbol" w:char="F0B7"/>
    </w:r>
    <w:r>
      <w:rPr>
        <w:sz w:val="16"/>
      </w:rPr>
      <w:t xml:space="preserve"> </w:t>
    </w:r>
    <w:r w:rsidRPr="00D40196">
      <w:rPr>
        <w:sz w:val="16"/>
        <w:szCs w:val="16"/>
      </w:rPr>
      <w:t>14473 Potsdam</w:t>
    </w:r>
    <w:r>
      <w:rPr>
        <w:sz w:val="16"/>
        <w:szCs w:val="16"/>
      </w:rPr>
      <w:t xml:space="preserve">   </w:t>
    </w:r>
  </w:p>
  <w:p w14:paraId="149BBA99" w14:textId="77777777" w:rsidR="00D13185" w:rsidRPr="00D40196" w:rsidRDefault="00D13185" w:rsidP="00D13185">
    <w:pPr>
      <w:spacing w:line="240" w:lineRule="exact"/>
      <w:rPr>
        <w:sz w:val="16"/>
      </w:rPr>
    </w:pPr>
    <w:r>
      <w:rPr>
        <w:noProof/>
        <w:sz w:val="16"/>
      </w:rPr>
      <mc:AlternateContent>
        <mc:Choice Requires="wps">
          <w:drawing>
            <wp:anchor distT="0" distB="0" distL="114300" distR="114300" simplePos="0" relativeHeight="251670528" behindDoc="0" locked="1" layoutInCell="1" allowOverlap="1" wp14:anchorId="192DC33C" wp14:editId="0BA780EF">
              <wp:simplePos x="0" y="0"/>
              <wp:positionH relativeFrom="column">
                <wp:posOffset>-85725</wp:posOffset>
              </wp:positionH>
              <wp:positionV relativeFrom="page">
                <wp:posOffset>9575165</wp:posOffset>
              </wp:positionV>
              <wp:extent cx="0" cy="386080"/>
              <wp:effectExtent l="0" t="0" r="19050" b="33020"/>
              <wp:wrapNone/>
              <wp:docPr id="11"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D579E" id="Gerade Verbindung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75pt,753.95pt" to="-6.75pt,7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" strokecolor="red" strokeweight=".5pt">
              <w10:wrap anchory="page"/>
              <w10:anchorlock/>
            </v:line>
          </w:pict>
        </mc:Fallback>
      </mc:AlternateContent>
    </w:r>
    <w:r>
      <w:rPr>
        <w:sz w:val="16"/>
      </w:rPr>
      <w:t>Pr</w:t>
    </w:r>
    <w:r w:rsidR="00642555">
      <w:rPr>
        <w:sz w:val="16"/>
      </w:rPr>
      <w:t>essesprecherin: Irene Beringer</w:t>
    </w:r>
    <w:r>
      <w:rPr>
        <w:sz w:val="16"/>
      </w:rPr>
      <w:t xml:space="preserve"> </w:t>
    </w:r>
    <w:r>
      <w:rPr>
        <w:sz w:val="16"/>
      </w:rPr>
      <w:sym w:font="Symbol" w:char="F0B7"/>
    </w:r>
    <w:r>
      <w:rPr>
        <w:sz w:val="16"/>
      </w:rPr>
      <w:t xml:space="preserve"> </w:t>
    </w:r>
    <w:r w:rsidRPr="00D40196">
      <w:rPr>
        <w:sz w:val="16"/>
      </w:rPr>
      <w:t xml:space="preserve">Tel.: (0331) 866 </w:t>
    </w:r>
    <w:r>
      <w:rPr>
        <w:sz w:val="16"/>
      </w:rPr>
      <w:t>1509</w:t>
    </w:r>
    <w:r w:rsidRPr="00D40196">
      <w:rPr>
        <w:sz w:val="16"/>
      </w:rPr>
      <w:t xml:space="preserve"> </w:t>
    </w:r>
    <w:r>
      <w:rPr>
        <w:sz w:val="16"/>
      </w:rPr>
      <w:sym w:font="Symbol" w:char="F0B7"/>
    </w:r>
    <w:r w:rsidRPr="00D40196">
      <w:rPr>
        <w:sz w:val="16"/>
      </w:rPr>
      <w:t xml:space="preserve"> </w:t>
    </w:r>
  </w:p>
  <w:p w14:paraId="3552451E" w14:textId="77777777" w:rsidR="00D13185" w:rsidRDefault="00D13185" w:rsidP="00D13185">
    <w:pPr>
      <w:spacing w:line="240" w:lineRule="exact"/>
      <w:rPr>
        <w:sz w:val="16"/>
        <w:szCs w:val="16"/>
        <w:lang w:val="fr-FR"/>
      </w:rPr>
    </w:pPr>
    <w:r>
      <w:rPr>
        <w:sz w:val="16"/>
        <w:lang w:val="fr-FR"/>
      </w:rPr>
      <w:t xml:space="preserve">Internet: </w:t>
    </w:r>
    <w:hyperlink r:id="rId2" w:history="1">
      <w:r w:rsidR="00D70B0D" w:rsidRPr="008A3533">
        <w:rPr>
          <w:rStyle w:val="Hyperlink"/>
          <w:sz w:val="16"/>
          <w:lang w:val="fr-FR"/>
        </w:rPr>
        <w:t>https://mwae.brandenburg.de</w:t>
      </w:r>
    </w:hyperlink>
    <w:r>
      <w:rPr>
        <w:sz w:val="16"/>
        <w:lang w:val="fr-FR"/>
      </w:rPr>
      <w:t xml:space="preserve"> </w:t>
    </w:r>
    <w:r>
      <w:rPr>
        <w:sz w:val="16"/>
      </w:rPr>
      <w:sym w:font="Symbol" w:char="F0B7"/>
    </w:r>
    <w:r>
      <w:rPr>
        <w:sz w:val="16"/>
        <w:lang w:val="fr-FR"/>
      </w:rPr>
      <w:t xml:space="preserve"> E</w:t>
    </w:r>
    <w:r w:rsidRPr="00D27FAC">
      <w:rPr>
        <w:sz w:val="16"/>
        <w:szCs w:val="16"/>
        <w:lang w:val="fr-FR"/>
      </w:rPr>
      <w:t xml:space="preserve">-Mail: </w:t>
    </w:r>
    <w:hyperlink r:id="rId3" w:history="1">
      <w:r w:rsidRPr="00390193">
        <w:rPr>
          <w:rStyle w:val="Hyperlink"/>
          <w:sz w:val="16"/>
          <w:szCs w:val="16"/>
          <w:lang w:val="fr-FR"/>
        </w:rPr>
        <w:t>pressestelle@mwae.brandenburg.de</w:t>
      </w:r>
    </w:hyperlink>
  </w:p>
  <w:p w14:paraId="303258F4" w14:textId="77777777" w:rsidR="00000000" w:rsidRDefault="00000000">
    <w:pPr>
      <w:pStyle w:val="Fuzeile"/>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1C91B" w14:textId="77777777" w:rsidR="00000000" w:rsidRDefault="00D13185" w:rsidP="00CC460B">
    <w:pPr>
      <w:spacing w:line="240" w:lineRule="exact"/>
      <w:rPr>
        <w:sz w:val="16"/>
        <w:szCs w:val="16"/>
      </w:rPr>
    </w:pPr>
    <w:r>
      <w:rPr>
        <w:noProof/>
        <w:sz w:val="16"/>
      </w:rPr>
      <w:drawing>
        <wp:anchor distT="0" distB="0" distL="114300" distR="114300" simplePos="0" relativeHeight="251666432" behindDoc="1" locked="0" layoutInCell="1" allowOverlap="1" wp14:anchorId="53FFAE14" wp14:editId="12C60F42">
          <wp:simplePos x="0" y="0"/>
          <wp:positionH relativeFrom="column">
            <wp:posOffset>5218430</wp:posOffset>
          </wp:positionH>
          <wp:positionV relativeFrom="paragraph">
            <wp:posOffset>-583565</wp:posOffset>
          </wp:positionV>
          <wp:extent cx="1213485" cy="1213485"/>
          <wp:effectExtent l="0" t="0" r="5715" b="571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1213485"/>
                  </a:xfrm>
                  <a:prstGeom prst="rect">
                    <a:avLst/>
                  </a:prstGeom>
                  <a:noFill/>
                </pic:spPr>
              </pic:pic>
            </a:graphicData>
          </a:graphic>
          <wp14:sizeRelH relativeFrom="page">
            <wp14:pctWidth>0</wp14:pctWidth>
          </wp14:sizeRelH>
          <wp14:sizeRelV relativeFrom="page">
            <wp14:pctHeight>0</wp14:pctHeight>
          </wp14:sizeRelV>
        </wp:anchor>
      </w:drawing>
    </w:r>
    <w:r w:rsidR="00D7573A">
      <w:rPr>
        <w:b/>
        <w:sz w:val="16"/>
      </w:rPr>
      <w:t xml:space="preserve"> </w:t>
    </w:r>
    <w:r w:rsidR="00C6747C">
      <w:rPr>
        <w:b/>
        <w:sz w:val="16"/>
      </w:rPr>
      <w:t>Ministerium für Wirtschaft</w:t>
    </w:r>
    <w:r w:rsidR="007642CB">
      <w:rPr>
        <w:b/>
        <w:sz w:val="16"/>
      </w:rPr>
      <w:t>, Arbeit</w:t>
    </w:r>
    <w:r w:rsidR="00C6747C">
      <w:rPr>
        <w:b/>
        <w:sz w:val="16"/>
      </w:rPr>
      <w:t xml:space="preserve"> und Energie </w:t>
    </w:r>
    <w:r w:rsidR="00C6747C">
      <w:rPr>
        <w:sz w:val="16"/>
      </w:rPr>
      <w:sym w:font="Symbol" w:char="F0B7"/>
    </w:r>
    <w:r w:rsidR="00C6747C">
      <w:rPr>
        <w:sz w:val="16"/>
      </w:rPr>
      <w:t xml:space="preserve"> </w:t>
    </w:r>
    <w:r w:rsidR="00C6747C" w:rsidRPr="00D40196">
      <w:rPr>
        <w:sz w:val="16"/>
        <w:szCs w:val="16"/>
      </w:rPr>
      <w:t>Heinrich-Mann-Allee 107</w:t>
    </w:r>
    <w:r w:rsidR="00C6747C">
      <w:rPr>
        <w:sz w:val="16"/>
      </w:rPr>
      <w:t xml:space="preserve"> </w:t>
    </w:r>
    <w:r w:rsidR="00C6747C">
      <w:rPr>
        <w:sz w:val="16"/>
      </w:rPr>
      <w:sym w:font="Symbol" w:char="F0B7"/>
    </w:r>
    <w:r w:rsidR="00C6747C">
      <w:rPr>
        <w:sz w:val="16"/>
      </w:rPr>
      <w:t xml:space="preserve"> </w:t>
    </w:r>
    <w:r w:rsidR="00C6747C" w:rsidRPr="00D40196">
      <w:rPr>
        <w:sz w:val="16"/>
        <w:szCs w:val="16"/>
      </w:rPr>
      <w:t>14473 Potsdam</w:t>
    </w:r>
    <w:r>
      <w:rPr>
        <w:sz w:val="16"/>
        <w:szCs w:val="16"/>
      </w:rPr>
      <w:t xml:space="preserve">   </w:t>
    </w:r>
  </w:p>
  <w:p w14:paraId="527CDE22" w14:textId="77777777" w:rsidR="00000000" w:rsidRPr="00D40196" w:rsidRDefault="00CC1153" w:rsidP="00CC460B">
    <w:pPr>
      <w:spacing w:line="240" w:lineRule="exact"/>
      <w:rPr>
        <w:sz w:val="16"/>
      </w:rPr>
    </w:pPr>
    <w:r>
      <w:rPr>
        <w:noProof/>
        <w:sz w:val="16"/>
      </w:rPr>
      <mc:AlternateContent>
        <mc:Choice Requires="wps">
          <w:drawing>
            <wp:anchor distT="0" distB="0" distL="114300" distR="114300" simplePos="0" relativeHeight="251664384" behindDoc="0" locked="1" layoutInCell="1" allowOverlap="1" wp14:anchorId="53441039" wp14:editId="752F2BDA">
              <wp:simplePos x="0" y="0"/>
              <wp:positionH relativeFrom="column">
                <wp:posOffset>-57150</wp:posOffset>
              </wp:positionH>
              <wp:positionV relativeFrom="page">
                <wp:posOffset>9575165</wp:posOffset>
              </wp:positionV>
              <wp:extent cx="0" cy="386080"/>
              <wp:effectExtent l="0" t="0" r="19050" b="3302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67EF4" id="Gerade Verbindung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753.95pt" to="-4.5pt,7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" strokecolor="red" strokeweight=".5pt">
              <w10:wrap anchory="page"/>
              <w10:anchorlock/>
            </v:line>
          </w:pict>
        </mc:Fallback>
      </mc:AlternateContent>
    </w:r>
    <w:r w:rsidR="00D7573A">
      <w:rPr>
        <w:sz w:val="16"/>
      </w:rPr>
      <w:t xml:space="preserve"> </w:t>
    </w:r>
    <w:r w:rsidR="00C6747C">
      <w:rPr>
        <w:sz w:val="16"/>
      </w:rPr>
      <w:t>Pr</w:t>
    </w:r>
    <w:r w:rsidR="00890D67">
      <w:rPr>
        <w:sz w:val="16"/>
      </w:rPr>
      <w:t>essesprecherin: Irene Beringer</w:t>
    </w:r>
    <w:r w:rsidR="00D7573A">
      <w:rPr>
        <w:sz w:val="16"/>
      </w:rPr>
      <w:t xml:space="preserve"> </w:t>
    </w:r>
    <w:r w:rsidR="00C6747C">
      <w:rPr>
        <w:sz w:val="16"/>
      </w:rPr>
      <w:sym w:font="Symbol" w:char="F0B7"/>
    </w:r>
    <w:r w:rsidR="00C6747C">
      <w:rPr>
        <w:sz w:val="16"/>
      </w:rPr>
      <w:t xml:space="preserve"> </w:t>
    </w:r>
    <w:r w:rsidR="00C6747C" w:rsidRPr="00D40196">
      <w:rPr>
        <w:sz w:val="16"/>
      </w:rPr>
      <w:t xml:space="preserve">Tel.: (0331) 866 </w:t>
    </w:r>
    <w:r w:rsidR="00C6747C">
      <w:rPr>
        <w:sz w:val="16"/>
      </w:rPr>
      <w:t>1509</w:t>
    </w:r>
    <w:r w:rsidR="00C6747C" w:rsidRPr="00D40196">
      <w:rPr>
        <w:sz w:val="16"/>
      </w:rPr>
      <w:t xml:space="preserve"> </w:t>
    </w:r>
    <w:r w:rsidR="00C6747C">
      <w:rPr>
        <w:sz w:val="16"/>
      </w:rPr>
      <w:sym w:font="Symbol" w:char="F0B7"/>
    </w:r>
    <w:r w:rsidR="00C6747C" w:rsidRPr="00D40196">
      <w:rPr>
        <w:sz w:val="16"/>
      </w:rPr>
      <w:t xml:space="preserve"> </w:t>
    </w:r>
  </w:p>
  <w:p w14:paraId="1B62A994" w14:textId="77777777" w:rsidR="00140B38" w:rsidRPr="00140B38" w:rsidRDefault="00D7573A" w:rsidP="00140B38">
    <w:pPr>
      <w:spacing w:line="240" w:lineRule="exact"/>
      <w:rPr>
        <w:sz w:val="16"/>
        <w:lang w:val="fr-FR"/>
      </w:rPr>
    </w:pPr>
    <w:r w:rsidRPr="00BF6BC9">
      <w:rPr>
        <w:sz w:val="16"/>
      </w:rPr>
      <w:t xml:space="preserve"> </w:t>
    </w:r>
    <w:r w:rsidR="00C6747C">
      <w:rPr>
        <w:sz w:val="16"/>
        <w:lang w:val="fr-FR"/>
      </w:rPr>
      <w:t xml:space="preserve">Internet: </w:t>
    </w:r>
    <w:hyperlink r:id="rId2" w:history="1">
      <w:r w:rsidR="00140B38" w:rsidRPr="002B31B6">
        <w:rPr>
          <w:rStyle w:val="Hyperlink"/>
          <w:sz w:val="16"/>
          <w:lang w:val="fr-FR"/>
        </w:rPr>
        <w:t>https://mwae.brandenburg.de</w:t>
      </w:r>
    </w:hyperlink>
    <w:r w:rsidR="00140B38">
      <w:rPr>
        <w:sz w:val="16"/>
        <w:lang w:val="fr-FR"/>
      </w:rPr>
      <w:t xml:space="preserve"> </w:t>
    </w:r>
    <w:r w:rsidR="00140B38">
      <w:rPr>
        <w:sz w:val="16"/>
      </w:rPr>
      <w:sym w:font="Symbol" w:char="F0B7"/>
    </w:r>
    <w:r w:rsidR="00140B38">
      <w:rPr>
        <w:sz w:val="16"/>
        <w:lang w:val="fr-FR"/>
      </w:rPr>
      <w:t xml:space="preserve"> E</w:t>
    </w:r>
    <w:r w:rsidR="00140B38" w:rsidRPr="00D27FAC">
      <w:rPr>
        <w:sz w:val="16"/>
        <w:szCs w:val="16"/>
        <w:lang w:val="fr-FR"/>
      </w:rPr>
      <w:t xml:space="preserve">-Mail: </w:t>
    </w:r>
    <w:hyperlink r:id="rId3" w:history="1">
      <w:r w:rsidR="00140B38" w:rsidRPr="00390193">
        <w:rPr>
          <w:rStyle w:val="Hyperlink"/>
          <w:sz w:val="16"/>
          <w:szCs w:val="16"/>
          <w:lang w:val="fr-FR"/>
        </w:rPr>
        <w:t>pressestelle@mwae.brandenburg.de</w:t>
      </w:r>
    </w:hyperlink>
  </w:p>
  <w:p w14:paraId="33104378" w14:textId="77777777" w:rsidR="00000000" w:rsidRPr="00065703" w:rsidRDefault="00890D67" w:rsidP="00890D67">
    <w:pPr>
      <w:pStyle w:val="Fuzeile"/>
      <w:tabs>
        <w:tab w:val="clear" w:pos="4536"/>
        <w:tab w:val="clear" w:pos="9072"/>
        <w:tab w:val="left" w:pos="5588"/>
      </w:tabs>
      <w:rPr>
        <w:sz w:val="12"/>
        <w:lang w:val="fr-FR"/>
      </w:rPr>
    </w:pPr>
    <w:r>
      <w:rPr>
        <w:sz w:val="12"/>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FD8C5" w14:textId="77777777" w:rsidR="002A7BCC" w:rsidRDefault="002A7BCC" w:rsidP="001E6D9D">
      <w:r>
        <w:separator/>
      </w:r>
    </w:p>
  </w:footnote>
  <w:footnote w:type="continuationSeparator" w:id="0">
    <w:p w14:paraId="08BA4742" w14:textId="77777777" w:rsidR="002A7BCC" w:rsidRDefault="002A7BCC" w:rsidP="001E6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3174A" w14:textId="77777777" w:rsidR="00000000" w:rsidRDefault="00000000">
    <w:pPr>
      <w:rPr>
        <w:sz w:val="20"/>
      </w:rPr>
    </w:pPr>
  </w:p>
  <w:p w14:paraId="2E115EAE" w14:textId="77777777" w:rsidR="00000000" w:rsidRDefault="00D13185">
    <w:pPr>
      <w:rPr>
        <w:sz w:val="20"/>
      </w:rPr>
    </w:pPr>
    <w:r>
      <w:rPr>
        <w:noProof/>
      </w:rPr>
      <mc:AlternateContent>
        <mc:Choice Requires="wps">
          <w:drawing>
            <wp:anchor distT="0" distB="0" distL="114300" distR="114300" simplePos="0" relativeHeight="251672576" behindDoc="0" locked="0" layoutInCell="1" allowOverlap="1" wp14:anchorId="5F71734F" wp14:editId="1E6178AA">
              <wp:simplePos x="0" y="0"/>
              <wp:positionH relativeFrom="column">
                <wp:posOffset>4562475</wp:posOffset>
              </wp:positionH>
              <wp:positionV relativeFrom="paragraph">
                <wp:posOffset>12700</wp:posOffset>
              </wp:positionV>
              <wp:extent cx="9525" cy="577850"/>
              <wp:effectExtent l="0" t="0" r="28575" b="31750"/>
              <wp:wrapNone/>
              <wp:docPr id="12" name="Gerader Verbinder 12"/>
              <wp:cNvGraphicFramePr/>
              <a:graphic xmlns:a="http://schemas.openxmlformats.org/drawingml/2006/main">
                <a:graphicData uri="http://schemas.microsoft.com/office/word/2010/wordprocessingShape">
                  <wps:wsp>
                    <wps:cNvCnPr/>
                    <wps:spPr>
                      <a:xfrm>
                        <a:off x="0" y="0"/>
                        <a:ext cx="9525" cy="577850"/>
                      </a:xfrm>
                      <a:prstGeom prst="line">
                        <a:avLst/>
                      </a:prstGeom>
                      <a:noFill/>
                      <a:ln w="9525" cap="flat" cmpd="sng" algn="ctr">
                        <a:solidFill>
                          <a:srgbClr val="FF0000"/>
                        </a:solidFill>
                        <a:prstDash val="solid"/>
                      </a:ln>
                      <a:effectLst/>
                    </wps:spPr>
                    <wps:bodyPr/>
                  </wps:wsp>
                </a:graphicData>
              </a:graphic>
            </wp:anchor>
          </w:drawing>
        </mc:Choice>
        <mc:Fallback>
          <w:pict>
            <v:line w14:anchorId="3DD2903A" id="Gerader Verbinde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59.25pt,1pt" to="5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" strokecolor="red"/>
          </w:pict>
        </mc:Fallback>
      </mc:AlternateContent>
    </w:r>
  </w:p>
  <w:p w14:paraId="6B6A0928" w14:textId="77777777" w:rsidR="00000000" w:rsidRDefault="00000000">
    <w:pPr>
      <w:rPr>
        <w:sz w:val="20"/>
      </w:rPr>
    </w:pPr>
  </w:p>
  <w:tbl>
    <w:tblPr>
      <w:tblW w:w="0" w:type="auto"/>
      <w:tblCellMar>
        <w:left w:w="70" w:type="dxa"/>
        <w:right w:w="70" w:type="dxa"/>
      </w:tblCellMar>
      <w:tblLook w:val="0000" w:firstRow="0" w:lastRow="0" w:firstColumn="0" w:lastColumn="0" w:noHBand="0" w:noVBand="0"/>
    </w:tblPr>
    <w:tblGrid>
      <w:gridCol w:w="7258"/>
    </w:tblGrid>
    <w:tr w:rsidR="00F653C1" w14:paraId="179281AA" w14:textId="77777777">
      <w:trPr>
        <w:cantSplit/>
        <w:trHeight w:hRule="exact" w:val="851"/>
      </w:trPr>
      <w:tc>
        <w:tcPr>
          <w:tcW w:w="7329" w:type="dxa"/>
        </w:tcPr>
        <w:p w14:paraId="5DEE3C77" w14:textId="429FD0E1" w:rsidR="00000000" w:rsidRDefault="00C6747C">
          <w:pPr>
            <w:pStyle w:val="Kopfzeile"/>
            <w:rPr>
              <w:b/>
              <w:bCs/>
            </w:rPr>
          </w:pPr>
          <w:r>
            <w:rPr>
              <w:b/>
              <w:bCs/>
            </w:rPr>
            <w:t xml:space="preserve">Seite </w:t>
          </w:r>
          <w:r>
            <w:rPr>
              <w:b/>
              <w:bCs/>
            </w:rPr>
            <w:fldChar w:fldCharType="begin"/>
          </w:r>
          <w:r>
            <w:rPr>
              <w:b/>
              <w:bCs/>
            </w:rPr>
            <w:instrText xml:space="preserve"> PAGE </w:instrText>
          </w:r>
          <w:r>
            <w:rPr>
              <w:b/>
              <w:bCs/>
            </w:rPr>
            <w:fldChar w:fldCharType="separate"/>
          </w:r>
          <w:r w:rsidR="005A4070">
            <w:rPr>
              <w:b/>
              <w:bCs/>
              <w:noProof/>
            </w:rPr>
            <w:t>2</w:t>
          </w:r>
          <w:r>
            <w:rPr>
              <w:b/>
              <w:bCs/>
            </w:rPr>
            <w:fldChar w:fldCharType="end"/>
          </w:r>
        </w:p>
      </w:tc>
    </w:tr>
  </w:tbl>
  <w:p w14:paraId="6A8527D4" w14:textId="77777777" w:rsidR="00000000" w:rsidRDefault="00CC1153">
    <w:pPr>
      <w:pStyle w:val="Kopfzeile"/>
    </w:pPr>
    <w:r>
      <w:rPr>
        <w:noProof/>
        <w:sz w:val="20"/>
      </w:rPr>
      <mc:AlternateContent>
        <mc:Choice Requires="wps">
          <w:drawing>
            <wp:anchor distT="0" distB="0" distL="114300" distR="114300" simplePos="0" relativeHeight="251660288" behindDoc="0" locked="1" layoutInCell="1" allowOverlap="1" wp14:anchorId="1C5ED8DE" wp14:editId="7DB27E95">
              <wp:simplePos x="0" y="0"/>
              <wp:positionH relativeFrom="page">
                <wp:posOffset>5363845</wp:posOffset>
              </wp:positionH>
              <wp:positionV relativeFrom="page">
                <wp:posOffset>356235</wp:posOffset>
              </wp:positionV>
              <wp:extent cx="2203450" cy="102870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23F89" w14:textId="77777777" w:rsidR="00000000" w:rsidRDefault="00000000">
                          <w:pPr>
                            <w:spacing w:line="330" w:lineRule="exact"/>
                            <w:rPr>
                              <w:sz w:val="26"/>
                            </w:rPr>
                          </w:pPr>
                        </w:p>
                        <w:p w14:paraId="2A3C2FA1" w14:textId="77777777" w:rsidR="00000000" w:rsidRDefault="00C6747C" w:rsidP="00B91482">
                          <w:pPr>
                            <w:pStyle w:val="berschrift3"/>
                            <w:spacing w:before="0" w:after="0" w:line="330" w:lineRule="exact"/>
                            <w:rPr>
                              <w:rFonts w:cs="Times New Roman"/>
                              <w:szCs w:val="24"/>
                            </w:rPr>
                          </w:pPr>
                          <w:r>
                            <w:rPr>
                              <w:rFonts w:cs="Times New Roman"/>
                              <w:szCs w:val="24"/>
                            </w:rPr>
                            <w:t>Ministerium für Wirtschaft</w:t>
                          </w:r>
                          <w:r w:rsidR="00D13185">
                            <w:rPr>
                              <w:rFonts w:cs="Times New Roman"/>
                              <w:szCs w:val="24"/>
                            </w:rPr>
                            <w:t>,</w:t>
                          </w:r>
                        </w:p>
                        <w:p w14:paraId="61FC0A8E" w14:textId="77777777" w:rsidR="00000000" w:rsidRDefault="00D13185" w:rsidP="00B91482">
                          <w:pPr>
                            <w:spacing w:line="330" w:lineRule="exact"/>
                            <w:rPr>
                              <w:b/>
                              <w:sz w:val="26"/>
                              <w:szCs w:val="26"/>
                            </w:rPr>
                          </w:pPr>
                          <w:r>
                            <w:rPr>
                              <w:b/>
                              <w:sz w:val="26"/>
                              <w:szCs w:val="26"/>
                            </w:rPr>
                            <w:t xml:space="preserve">Arbeit </w:t>
                          </w:r>
                          <w:r w:rsidR="00C6747C" w:rsidRPr="00784869">
                            <w:rPr>
                              <w:b/>
                              <w:sz w:val="26"/>
                              <w:szCs w:val="26"/>
                            </w:rPr>
                            <w:t>und Energie</w:t>
                          </w:r>
                        </w:p>
                        <w:p w14:paraId="1D2DC5FA" w14:textId="77777777" w:rsidR="00000000" w:rsidRDefault="00C6747C" w:rsidP="00B91482">
                          <w:pPr>
                            <w:spacing w:line="330" w:lineRule="exact"/>
                            <w:rPr>
                              <w:sz w:val="20"/>
                            </w:rPr>
                          </w:pPr>
                          <w:r>
                            <w:rPr>
                              <w:sz w:val="20"/>
                            </w:rPr>
                            <w:t>Pressestelle</w:t>
                          </w:r>
                        </w:p>
                        <w:p w14:paraId="0010B9E0" w14:textId="77777777" w:rsidR="00000000" w:rsidRDefault="00000000" w:rsidP="00B91482">
                          <w:pPr>
                            <w:pStyle w:val="berschrift3"/>
                            <w:spacing w:before="0" w:after="0" w:line="330" w:lineRule="exact"/>
                          </w:pPr>
                        </w:p>
                      </w:txbxContent>
                    </wps:txbx>
                    <wps:bodyPr rot="0" vert="horz" wrap="square" lIns="72000" tIns="0" rIns="25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ED8DE" id="_x0000_t202" coordsize="21600,21600" o:spt="202" path="m,l,21600r21600,l21600,xe">
              <v:stroke joinstyle="miter"/>
              <v:path gradientshapeok="t" o:connecttype="rect"/>
            </v:shapetype>
            <v:shape id="Textfeld 6" o:spid="_x0000_s1026" type="#_x0000_t202" style="position:absolute;margin-left:422.35pt;margin-top:28.05pt;width:173.5pt;height: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" filled="f" stroked="f">
              <v:textbox inset="2mm,0,7mm,0">
                <w:txbxContent>
                  <w:p w14:paraId="2DB23F89" w14:textId="77777777" w:rsidR="00F653C1" w:rsidRDefault="006F0836">
                    <w:pPr>
                      <w:spacing w:line="330" w:lineRule="exact"/>
                      <w:rPr>
                        <w:sz w:val="26"/>
                      </w:rPr>
                    </w:pPr>
                  </w:p>
                  <w:p w14:paraId="2A3C2FA1" w14:textId="77777777" w:rsidR="00F653C1" w:rsidRDefault="00C6747C" w:rsidP="00B91482">
                    <w:pPr>
                      <w:pStyle w:val="berschrift3"/>
                      <w:spacing w:before="0" w:after="0" w:line="330" w:lineRule="exact"/>
                      <w:rPr>
                        <w:rFonts w:cs="Times New Roman"/>
                        <w:szCs w:val="24"/>
                      </w:rPr>
                    </w:pPr>
                    <w:r>
                      <w:rPr>
                        <w:rFonts w:cs="Times New Roman"/>
                        <w:szCs w:val="24"/>
                      </w:rPr>
                      <w:t>Ministerium für Wirtschaft</w:t>
                    </w:r>
                    <w:r w:rsidR="00D13185">
                      <w:rPr>
                        <w:rFonts w:cs="Times New Roman"/>
                        <w:szCs w:val="24"/>
                      </w:rPr>
                      <w:t>,</w:t>
                    </w:r>
                  </w:p>
                  <w:p w14:paraId="61FC0A8E" w14:textId="77777777" w:rsidR="00A12349" w:rsidRDefault="00D13185" w:rsidP="00B91482">
                    <w:pPr>
                      <w:spacing w:line="330" w:lineRule="exact"/>
                      <w:rPr>
                        <w:b/>
                        <w:sz w:val="26"/>
                        <w:szCs w:val="26"/>
                      </w:rPr>
                    </w:pPr>
                    <w:r>
                      <w:rPr>
                        <w:b/>
                        <w:sz w:val="26"/>
                        <w:szCs w:val="26"/>
                      </w:rPr>
                      <w:t xml:space="preserve">Arbeit </w:t>
                    </w:r>
                    <w:r w:rsidR="00C6747C" w:rsidRPr="00784869">
                      <w:rPr>
                        <w:b/>
                        <w:sz w:val="26"/>
                        <w:szCs w:val="26"/>
                      </w:rPr>
                      <w:t>und Energie</w:t>
                    </w:r>
                  </w:p>
                  <w:p w14:paraId="1D2DC5FA" w14:textId="77777777" w:rsidR="00F653C1" w:rsidRDefault="00C6747C" w:rsidP="00B91482">
                    <w:pPr>
                      <w:spacing w:line="330" w:lineRule="exact"/>
                      <w:rPr>
                        <w:sz w:val="20"/>
                      </w:rPr>
                    </w:pPr>
                    <w:r>
                      <w:rPr>
                        <w:sz w:val="20"/>
                      </w:rPr>
                      <w:t>Pressestelle</w:t>
                    </w:r>
                  </w:p>
                  <w:p w14:paraId="0010B9E0" w14:textId="77777777" w:rsidR="00F653C1" w:rsidRDefault="006F0836" w:rsidP="00B91482">
                    <w:pPr>
                      <w:pStyle w:val="berschrift3"/>
                      <w:spacing w:before="0" w:after="0" w:line="330" w:lineRule="exact"/>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329" w:type="dxa"/>
      <w:tblLayout w:type="fixed"/>
      <w:tblCellMar>
        <w:left w:w="0" w:type="dxa"/>
        <w:right w:w="0" w:type="dxa"/>
      </w:tblCellMar>
      <w:tblLook w:val="0000" w:firstRow="0" w:lastRow="0" w:firstColumn="0" w:lastColumn="0" w:noHBand="0" w:noVBand="0"/>
    </w:tblPr>
    <w:tblGrid>
      <w:gridCol w:w="7329"/>
    </w:tblGrid>
    <w:tr w:rsidR="00F653C1" w:rsidRPr="00A92C24" w14:paraId="49C5C6DF" w14:textId="77777777">
      <w:trPr>
        <w:cantSplit/>
        <w:trHeight w:hRule="exact" w:val="2098"/>
      </w:trPr>
      <w:tc>
        <w:tcPr>
          <w:tcW w:w="7329" w:type="dxa"/>
        </w:tcPr>
        <w:p w14:paraId="7CE073C2" w14:textId="638FC8F7" w:rsidR="00000000" w:rsidRDefault="003836DD">
          <w:pPr>
            <w:pStyle w:val="Kopfzeile"/>
            <w:spacing w:line="240" w:lineRule="auto"/>
          </w:pPr>
          <w:r>
            <w:rPr>
              <w:noProof/>
            </w:rPr>
            <w:drawing>
              <wp:anchor distT="0" distB="0" distL="114300" distR="114300" simplePos="0" relativeHeight="251674624" behindDoc="1" locked="0" layoutInCell="1" allowOverlap="1" wp14:anchorId="257B8247" wp14:editId="721E6D8F">
                <wp:simplePos x="0" y="0"/>
                <wp:positionH relativeFrom="column">
                  <wp:posOffset>2247900</wp:posOffset>
                </wp:positionH>
                <wp:positionV relativeFrom="paragraph">
                  <wp:posOffset>90170</wp:posOffset>
                </wp:positionV>
                <wp:extent cx="1774800" cy="1036800"/>
                <wp:effectExtent l="0" t="0" r="0" b="0"/>
                <wp:wrapTight wrapText="bothSides">
                  <wp:wrapPolygon edited="0">
                    <wp:start x="2551" y="4368"/>
                    <wp:lineTo x="2551" y="10324"/>
                    <wp:lineTo x="3711" y="11515"/>
                    <wp:lineTo x="8813" y="11515"/>
                    <wp:lineTo x="8813" y="14691"/>
                    <wp:lineTo x="10901" y="15882"/>
                    <wp:lineTo x="15539" y="16676"/>
                    <wp:lineTo x="17394" y="16676"/>
                    <wp:lineTo x="17626" y="15882"/>
                    <wp:lineTo x="18090" y="11515"/>
                    <wp:lineTo x="19018" y="8338"/>
                    <wp:lineTo x="18090" y="6353"/>
                    <wp:lineTo x="14147" y="4368"/>
                    <wp:lineTo x="2551" y="4368"/>
                  </wp:wrapPolygon>
                </wp:wrapTight>
                <wp:docPr id="1441209804" name="Grafik 1"/>
                <wp:cNvGraphicFramePr/>
                <a:graphic xmlns:a="http://schemas.openxmlformats.org/drawingml/2006/main">
                  <a:graphicData uri="http://schemas.openxmlformats.org/drawingml/2006/picture">
                    <pic:pic xmlns:pic="http://schemas.openxmlformats.org/drawingml/2006/picture">
                      <pic:nvPicPr>
                        <pic:cNvPr id="1441209804" name="Grafik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4800" cy="103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1153">
            <w:rPr>
              <w:noProof/>
              <w:sz w:val="20"/>
            </w:rPr>
            <mc:AlternateContent>
              <mc:Choice Requires="wps">
                <w:drawing>
                  <wp:anchor distT="0" distB="0" distL="114300" distR="114300" simplePos="0" relativeHeight="251662336" behindDoc="0" locked="1" layoutInCell="1" allowOverlap="1" wp14:anchorId="340A03C7" wp14:editId="7F3FB08C">
                    <wp:simplePos x="0" y="0"/>
                    <wp:positionH relativeFrom="page">
                      <wp:posOffset>-612140</wp:posOffset>
                    </wp:positionH>
                    <wp:positionV relativeFrom="page">
                      <wp:posOffset>3186430</wp:posOffset>
                    </wp:positionV>
                    <wp:extent cx="179705" cy="0"/>
                    <wp:effectExtent l="6985" t="5080" r="13335" b="1397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5095E" id="Gerade Verbindung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2pt,250.9pt" to="-34.05pt,2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" strokeweight=".5pt">
                    <w10:wrap anchorx="page" anchory="page"/>
                    <w10:anchorlock/>
                  </v:line>
                </w:pict>
              </mc:Fallback>
            </mc:AlternateContent>
          </w:r>
          <w:r w:rsidR="00CC1153">
            <w:rPr>
              <w:noProof/>
              <w:sz w:val="20"/>
            </w:rPr>
            <mc:AlternateContent>
              <mc:Choice Requires="wps">
                <w:drawing>
                  <wp:anchor distT="0" distB="0" distL="114300" distR="114300" simplePos="0" relativeHeight="251659264" behindDoc="0" locked="1" layoutInCell="1" allowOverlap="1" wp14:anchorId="4964E119" wp14:editId="3E1C47D6">
                    <wp:simplePos x="0" y="0"/>
                    <wp:positionH relativeFrom="page">
                      <wp:posOffset>4746625</wp:posOffset>
                    </wp:positionH>
                    <wp:positionV relativeFrom="page">
                      <wp:posOffset>79375</wp:posOffset>
                    </wp:positionV>
                    <wp:extent cx="2203450" cy="825500"/>
                    <wp:effectExtent l="0" t="0" r="0" b="1270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8DBA0" w14:textId="77777777" w:rsidR="00000000" w:rsidRDefault="00000000">
                                <w:pPr>
                                  <w:spacing w:line="330" w:lineRule="exact"/>
                                  <w:rPr>
                                    <w:sz w:val="26"/>
                                  </w:rPr>
                                </w:pPr>
                              </w:p>
                              <w:p w14:paraId="19CE5DDF" w14:textId="77777777" w:rsidR="00C24655" w:rsidRDefault="00C6747C" w:rsidP="00C24655">
                                <w:pPr>
                                  <w:pStyle w:val="berschrift3"/>
                                  <w:spacing w:before="0" w:after="0" w:line="330" w:lineRule="exact"/>
                                  <w:rPr>
                                    <w:rFonts w:cs="Times New Roman"/>
                                    <w:szCs w:val="24"/>
                                  </w:rPr>
                                </w:pPr>
                                <w:r>
                                  <w:rPr>
                                    <w:rFonts w:cs="Times New Roman"/>
                                    <w:szCs w:val="24"/>
                                  </w:rPr>
                                  <w:t xml:space="preserve"> Ministerium für Wirtschaft</w:t>
                                </w:r>
                                <w:r w:rsidR="00C24655">
                                  <w:rPr>
                                    <w:rFonts w:cs="Times New Roman"/>
                                    <w:szCs w:val="24"/>
                                  </w:rPr>
                                  <w:t xml:space="preserve">,   </w:t>
                                </w:r>
                              </w:p>
                              <w:p w14:paraId="1CF3F833" w14:textId="77777777" w:rsidR="00000000" w:rsidRPr="00784869" w:rsidRDefault="00C24655" w:rsidP="00C24655">
                                <w:pPr>
                                  <w:pStyle w:val="berschrift3"/>
                                  <w:spacing w:before="0" w:after="0" w:line="330" w:lineRule="exact"/>
                                  <w:rPr>
                                    <w:b w:val="0"/>
                                  </w:rPr>
                                </w:pPr>
                                <w:r>
                                  <w:rPr>
                                    <w:rFonts w:cs="Times New Roman"/>
                                    <w:szCs w:val="24"/>
                                  </w:rPr>
                                  <w:t xml:space="preserve"> Arbeit </w:t>
                                </w:r>
                                <w:r w:rsidR="00C6747C" w:rsidRPr="00784869">
                                  <w:t>und Energie</w:t>
                                </w:r>
                              </w:p>
                              <w:p w14:paraId="56857B3E" w14:textId="77777777" w:rsidR="00000000" w:rsidRDefault="00C6747C">
                                <w:pPr>
                                  <w:spacing w:line="330" w:lineRule="exact"/>
                                  <w:rPr>
                                    <w:sz w:val="20"/>
                                  </w:rPr>
                                </w:pPr>
                                <w:r>
                                  <w:rPr>
                                    <w:sz w:val="20"/>
                                  </w:rPr>
                                  <w:t xml:space="preserve"> Pressestelle</w:t>
                                </w:r>
                              </w:p>
                            </w:txbxContent>
                          </wps:txbx>
                          <wps:bodyPr rot="0" vert="horz" wrap="square" lIns="72000" tIns="0" rIns="25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4E119" id="_x0000_t202" coordsize="21600,21600" o:spt="202" path="m,l,21600r21600,l21600,xe">
                    <v:stroke joinstyle="miter"/>
                    <v:path gradientshapeok="t" o:connecttype="rect"/>
                  </v:shapetype>
                  <v:shape id="Textfeld 4" o:spid="_x0000_s1027" type="#_x0000_t202" style="position:absolute;margin-left:373.75pt;margin-top:6.25pt;width:173.5pt;height: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" filled="f" stroked="f">
                    <v:textbox inset="2mm,0,7mm,0">
                      <w:txbxContent>
                        <w:p w14:paraId="47B8DBA0" w14:textId="77777777" w:rsidR="00F653C1" w:rsidRDefault="006F0836">
                          <w:pPr>
                            <w:spacing w:line="330" w:lineRule="exact"/>
                            <w:rPr>
                              <w:sz w:val="26"/>
                            </w:rPr>
                          </w:pPr>
                        </w:p>
                        <w:p w14:paraId="19CE5DDF" w14:textId="77777777" w:rsidR="00C24655" w:rsidRDefault="00C6747C" w:rsidP="00C24655">
                          <w:pPr>
                            <w:pStyle w:val="berschrift3"/>
                            <w:spacing w:before="0" w:after="0" w:line="330" w:lineRule="exact"/>
                            <w:rPr>
                              <w:rFonts w:cs="Times New Roman"/>
                              <w:szCs w:val="24"/>
                            </w:rPr>
                          </w:pPr>
                          <w:r>
                            <w:rPr>
                              <w:rFonts w:cs="Times New Roman"/>
                              <w:szCs w:val="24"/>
                            </w:rPr>
                            <w:t xml:space="preserve"> Ministerium für Wirtschaft</w:t>
                          </w:r>
                          <w:r w:rsidR="00C24655">
                            <w:rPr>
                              <w:rFonts w:cs="Times New Roman"/>
                              <w:szCs w:val="24"/>
                            </w:rPr>
                            <w:t xml:space="preserve">,   </w:t>
                          </w:r>
                        </w:p>
                        <w:p w14:paraId="1CF3F833" w14:textId="77777777" w:rsidR="00F653C1" w:rsidRPr="00784869" w:rsidRDefault="00C24655" w:rsidP="00C24655">
                          <w:pPr>
                            <w:pStyle w:val="berschrift3"/>
                            <w:spacing w:before="0" w:after="0" w:line="330" w:lineRule="exact"/>
                            <w:rPr>
                              <w:b w:val="0"/>
                            </w:rPr>
                          </w:pPr>
                          <w:r>
                            <w:rPr>
                              <w:rFonts w:cs="Times New Roman"/>
                              <w:szCs w:val="24"/>
                            </w:rPr>
                            <w:t xml:space="preserve"> Arbeit </w:t>
                          </w:r>
                          <w:r w:rsidR="00C6747C" w:rsidRPr="00784869">
                            <w:t>und Energie</w:t>
                          </w:r>
                        </w:p>
                        <w:p w14:paraId="56857B3E" w14:textId="77777777" w:rsidR="00F653C1" w:rsidRDefault="00C6747C">
                          <w:pPr>
                            <w:spacing w:line="330" w:lineRule="exact"/>
                            <w:rPr>
                              <w:sz w:val="20"/>
                            </w:rPr>
                          </w:pPr>
                          <w:r>
                            <w:rPr>
                              <w:sz w:val="20"/>
                            </w:rPr>
                            <w:t xml:space="preserve"> Pressestelle</w:t>
                          </w:r>
                        </w:p>
                      </w:txbxContent>
                    </v:textbox>
                    <w10:wrap anchorx="page" anchory="page"/>
                    <w10:anchorlock/>
                  </v:shape>
                </w:pict>
              </mc:Fallback>
            </mc:AlternateContent>
          </w:r>
          <w:r w:rsidR="00CC1153">
            <w:rPr>
              <w:noProof/>
            </w:rPr>
            <w:drawing>
              <wp:inline distT="0" distB="0" distL="0" distR="0" wp14:anchorId="5DFCA8B8" wp14:editId="22BE6377">
                <wp:extent cx="1272540" cy="1005840"/>
                <wp:effectExtent l="0" t="0" r="3810" b="3810"/>
                <wp:docPr id="21" name="Grafik 21" descr="B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1005840"/>
                        </a:xfrm>
                        <a:prstGeom prst="rect">
                          <a:avLst/>
                        </a:prstGeom>
                        <a:noFill/>
                        <a:ln>
                          <a:noFill/>
                        </a:ln>
                      </pic:spPr>
                    </pic:pic>
                  </a:graphicData>
                </a:graphic>
              </wp:inline>
            </w:drawing>
          </w:r>
        </w:p>
      </w:tc>
    </w:tr>
  </w:tbl>
  <w:p w14:paraId="436B3A58" w14:textId="77777777" w:rsidR="00000000" w:rsidRDefault="00A64AE2" w:rsidP="00CC460B">
    <w:pPr>
      <w:pStyle w:val="Kopfzeile"/>
      <w:spacing w:line="240" w:lineRule="exact"/>
    </w:pPr>
    <w:r>
      <w:rPr>
        <w:noProof/>
      </w:rPr>
      <mc:AlternateContent>
        <mc:Choice Requires="wps">
          <w:drawing>
            <wp:anchor distT="0" distB="0" distL="114300" distR="114300" simplePos="0" relativeHeight="251665408" behindDoc="0" locked="0" layoutInCell="1" allowOverlap="1" wp14:anchorId="25546317" wp14:editId="316A3F00">
              <wp:simplePos x="0" y="0"/>
              <wp:positionH relativeFrom="column">
                <wp:posOffset>4770755</wp:posOffset>
              </wp:positionH>
              <wp:positionV relativeFrom="paragraph">
                <wp:posOffset>-1025525</wp:posOffset>
              </wp:positionV>
              <wp:extent cx="9525" cy="577850"/>
              <wp:effectExtent l="0" t="0" r="28575" b="31750"/>
              <wp:wrapNone/>
              <wp:docPr id="1" name="Gerader Verbinder 1"/>
              <wp:cNvGraphicFramePr/>
              <a:graphic xmlns:a="http://schemas.openxmlformats.org/drawingml/2006/main">
                <a:graphicData uri="http://schemas.microsoft.com/office/word/2010/wordprocessingShape">
                  <wps:wsp>
                    <wps:cNvCnPr/>
                    <wps:spPr>
                      <a:xfrm>
                        <a:off x="0" y="0"/>
                        <a:ext cx="9525" cy="5778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2DB7DC" id="Gerader Verbinde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65pt,-80.75pt" to="376.4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D291C"/>
    <w:multiLevelType w:val="hybridMultilevel"/>
    <w:tmpl w:val="A23ECF6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C227F6"/>
    <w:multiLevelType w:val="hybridMultilevel"/>
    <w:tmpl w:val="A8FAE9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27916B0"/>
    <w:multiLevelType w:val="hybridMultilevel"/>
    <w:tmpl w:val="2C562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0F73FA"/>
    <w:multiLevelType w:val="hybridMultilevel"/>
    <w:tmpl w:val="F966627C"/>
    <w:lvl w:ilvl="0" w:tplc="CEEEF8B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D1063D"/>
    <w:multiLevelType w:val="hybridMultilevel"/>
    <w:tmpl w:val="11B6B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DC5811"/>
    <w:multiLevelType w:val="hybridMultilevel"/>
    <w:tmpl w:val="6B983E20"/>
    <w:lvl w:ilvl="0" w:tplc="D9A411D4">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B722BA"/>
    <w:multiLevelType w:val="hybridMultilevel"/>
    <w:tmpl w:val="11FAE28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8C6929"/>
    <w:multiLevelType w:val="hybridMultilevel"/>
    <w:tmpl w:val="7AFEC808"/>
    <w:lvl w:ilvl="0" w:tplc="81262B9C">
      <w:numFmt w:val="bullet"/>
      <w:lvlText w:val="-"/>
      <w:lvlJc w:val="left"/>
      <w:pPr>
        <w:ind w:left="1776" w:hanging="360"/>
      </w:pPr>
      <w:rPr>
        <w:rFonts w:ascii="Calibri" w:eastAsiaTheme="minorHAnsi" w:hAnsi="Calibri" w:cstheme="minorBidi"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 w15:restartNumberingAfterBreak="0">
    <w:nsid w:val="662F6521"/>
    <w:multiLevelType w:val="hybridMultilevel"/>
    <w:tmpl w:val="3508FC66"/>
    <w:lvl w:ilvl="0" w:tplc="04070019">
      <w:start w:val="1"/>
      <w:numFmt w:val="lowerLetter"/>
      <w:lvlText w:val="%1."/>
      <w:lvlJc w:val="left"/>
      <w:pPr>
        <w:ind w:left="708" w:hanging="360"/>
      </w:pPr>
    </w:lvl>
    <w:lvl w:ilvl="1" w:tplc="04070019" w:tentative="1">
      <w:start w:val="1"/>
      <w:numFmt w:val="lowerLetter"/>
      <w:lvlText w:val="%2."/>
      <w:lvlJc w:val="left"/>
      <w:pPr>
        <w:ind w:left="1428" w:hanging="360"/>
      </w:pPr>
    </w:lvl>
    <w:lvl w:ilvl="2" w:tplc="0407001B" w:tentative="1">
      <w:start w:val="1"/>
      <w:numFmt w:val="lowerRoman"/>
      <w:lvlText w:val="%3."/>
      <w:lvlJc w:val="right"/>
      <w:pPr>
        <w:ind w:left="2148" w:hanging="180"/>
      </w:pPr>
    </w:lvl>
    <w:lvl w:ilvl="3" w:tplc="0407000F" w:tentative="1">
      <w:start w:val="1"/>
      <w:numFmt w:val="decimal"/>
      <w:lvlText w:val="%4."/>
      <w:lvlJc w:val="left"/>
      <w:pPr>
        <w:ind w:left="2868" w:hanging="360"/>
      </w:pPr>
    </w:lvl>
    <w:lvl w:ilvl="4" w:tplc="04070019" w:tentative="1">
      <w:start w:val="1"/>
      <w:numFmt w:val="lowerLetter"/>
      <w:lvlText w:val="%5."/>
      <w:lvlJc w:val="left"/>
      <w:pPr>
        <w:ind w:left="3588" w:hanging="360"/>
      </w:pPr>
    </w:lvl>
    <w:lvl w:ilvl="5" w:tplc="0407001B" w:tentative="1">
      <w:start w:val="1"/>
      <w:numFmt w:val="lowerRoman"/>
      <w:lvlText w:val="%6."/>
      <w:lvlJc w:val="right"/>
      <w:pPr>
        <w:ind w:left="4308" w:hanging="180"/>
      </w:pPr>
    </w:lvl>
    <w:lvl w:ilvl="6" w:tplc="0407000F" w:tentative="1">
      <w:start w:val="1"/>
      <w:numFmt w:val="decimal"/>
      <w:lvlText w:val="%7."/>
      <w:lvlJc w:val="left"/>
      <w:pPr>
        <w:ind w:left="5028" w:hanging="360"/>
      </w:pPr>
    </w:lvl>
    <w:lvl w:ilvl="7" w:tplc="04070019" w:tentative="1">
      <w:start w:val="1"/>
      <w:numFmt w:val="lowerLetter"/>
      <w:lvlText w:val="%8."/>
      <w:lvlJc w:val="left"/>
      <w:pPr>
        <w:ind w:left="5748" w:hanging="360"/>
      </w:pPr>
    </w:lvl>
    <w:lvl w:ilvl="8" w:tplc="0407001B" w:tentative="1">
      <w:start w:val="1"/>
      <w:numFmt w:val="lowerRoman"/>
      <w:lvlText w:val="%9."/>
      <w:lvlJc w:val="right"/>
      <w:pPr>
        <w:ind w:left="6468" w:hanging="180"/>
      </w:pPr>
    </w:lvl>
  </w:abstractNum>
  <w:abstractNum w:abstractNumId="9" w15:restartNumberingAfterBreak="0">
    <w:nsid w:val="79E8115C"/>
    <w:multiLevelType w:val="hybridMultilevel"/>
    <w:tmpl w:val="4086D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5F72D4"/>
    <w:multiLevelType w:val="hybridMultilevel"/>
    <w:tmpl w:val="0BAE4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346A52"/>
    <w:multiLevelType w:val="multilevel"/>
    <w:tmpl w:val="4C864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67013652">
    <w:abstractNumId w:val="5"/>
  </w:num>
  <w:num w:numId="2" w16cid:durableId="18168917">
    <w:abstractNumId w:val="7"/>
  </w:num>
  <w:num w:numId="3" w16cid:durableId="1942377078">
    <w:abstractNumId w:val="6"/>
  </w:num>
  <w:num w:numId="4" w16cid:durableId="543174198">
    <w:abstractNumId w:val="3"/>
  </w:num>
  <w:num w:numId="5" w16cid:durableId="2069523624">
    <w:abstractNumId w:val="9"/>
  </w:num>
  <w:num w:numId="6" w16cid:durableId="1761481872">
    <w:abstractNumId w:val="8"/>
  </w:num>
  <w:num w:numId="7" w16cid:durableId="1774859644">
    <w:abstractNumId w:val="4"/>
  </w:num>
  <w:num w:numId="8" w16cid:durableId="1884246308">
    <w:abstractNumId w:val="0"/>
  </w:num>
  <w:num w:numId="9" w16cid:durableId="1839736760">
    <w:abstractNumId w:val="11"/>
  </w:num>
  <w:num w:numId="10" w16cid:durableId="1852375957">
    <w:abstractNumId w:val="2"/>
  </w:num>
  <w:num w:numId="11" w16cid:durableId="720598178">
    <w:abstractNumId w:val="1"/>
  </w:num>
  <w:num w:numId="12" w16cid:durableId="5028158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D9D"/>
    <w:rsid w:val="0000226A"/>
    <w:rsid w:val="00004862"/>
    <w:rsid w:val="0000534D"/>
    <w:rsid w:val="000062C2"/>
    <w:rsid w:val="00007817"/>
    <w:rsid w:val="00007869"/>
    <w:rsid w:val="00010127"/>
    <w:rsid w:val="00012DAE"/>
    <w:rsid w:val="0001337E"/>
    <w:rsid w:val="00024921"/>
    <w:rsid w:val="00031015"/>
    <w:rsid w:val="00033FC4"/>
    <w:rsid w:val="000408F8"/>
    <w:rsid w:val="00041095"/>
    <w:rsid w:val="00041D00"/>
    <w:rsid w:val="0004351C"/>
    <w:rsid w:val="00052C06"/>
    <w:rsid w:val="00054539"/>
    <w:rsid w:val="00056F49"/>
    <w:rsid w:val="0006140F"/>
    <w:rsid w:val="00066255"/>
    <w:rsid w:val="000665F2"/>
    <w:rsid w:val="00067A2F"/>
    <w:rsid w:val="0007434D"/>
    <w:rsid w:val="00075156"/>
    <w:rsid w:val="00075E0B"/>
    <w:rsid w:val="00076AFC"/>
    <w:rsid w:val="00077A85"/>
    <w:rsid w:val="00080B6B"/>
    <w:rsid w:val="00090B54"/>
    <w:rsid w:val="00092055"/>
    <w:rsid w:val="00092A73"/>
    <w:rsid w:val="00097268"/>
    <w:rsid w:val="00097444"/>
    <w:rsid w:val="00097FE5"/>
    <w:rsid w:val="000A07F6"/>
    <w:rsid w:val="000A099B"/>
    <w:rsid w:val="000A5058"/>
    <w:rsid w:val="000B0E4F"/>
    <w:rsid w:val="000B20B6"/>
    <w:rsid w:val="000B696A"/>
    <w:rsid w:val="000C0968"/>
    <w:rsid w:val="000C2480"/>
    <w:rsid w:val="000E14FB"/>
    <w:rsid w:val="000E3417"/>
    <w:rsid w:val="000E415D"/>
    <w:rsid w:val="000F7CDB"/>
    <w:rsid w:val="00101809"/>
    <w:rsid w:val="001035E2"/>
    <w:rsid w:val="00106912"/>
    <w:rsid w:val="00117D44"/>
    <w:rsid w:val="0012483C"/>
    <w:rsid w:val="001338F7"/>
    <w:rsid w:val="001344ED"/>
    <w:rsid w:val="00140B38"/>
    <w:rsid w:val="001435DB"/>
    <w:rsid w:val="00144C28"/>
    <w:rsid w:val="001459FC"/>
    <w:rsid w:val="001512E9"/>
    <w:rsid w:val="0015141C"/>
    <w:rsid w:val="0015453B"/>
    <w:rsid w:val="001647EE"/>
    <w:rsid w:val="00164EC8"/>
    <w:rsid w:val="00174510"/>
    <w:rsid w:val="0018143F"/>
    <w:rsid w:val="001825AC"/>
    <w:rsid w:val="00184676"/>
    <w:rsid w:val="00190481"/>
    <w:rsid w:val="00191852"/>
    <w:rsid w:val="0019710F"/>
    <w:rsid w:val="00197524"/>
    <w:rsid w:val="001A12A3"/>
    <w:rsid w:val="001A1490"/>
    <w:rsid w:val="001A2174"/>
    <w:rsid w:val="001A3391"/>
    <w:rsid w:val="001A3C54"/>
    <w:rsid w:val="001A4F4E"/>
    <w:rsid w:val="001B4ED6"/>
    <w:rsid w:val="001C5E47"/>
    <w:rsid w:val="001D017C"/>
    <w:rsid w:val="001D29AF"/>
    <w:rsid w:val="001D4EAD"/>
    <w:rsid w:val="001D5254"/>
    <w:rsid w:val="001E04A5"/>
    <w:rsid w:val="001E2947"/>
    <w:rsid w:val="001E2AE5"/>
    <w:rsid w:val="001E5703"/>
    <w:rsid w:val="001E6D9D"/>
    <w:rsid w:val="001F4991"/>
    <w:rsid w:val="001F4E05"/>
    <w:rsid w:val="001F64F4"/>
    <w:rsid w:val="001F7C47"/>
    <w:rsid w:val="002038CD"/>
    <w:rsid w:val="00205472"/>
    <w:rsid w:val="00205BBE"/>
    <w:rsid w:val="002064BD"/>
    <w:rsid w:val="00210C86"/>
    <w:rsid w:val="00216098"/>
    <w:rsid w:val="002213D9"/>
    <w:rsid w:val="00222285"/>
    <w:rsid w:val="00236AEA"/>
    <w:rsid w:val="002444A9"/>
    <w:rsid w:val="002625B7"/>
    <w:rsid w:val="00262B78"/>
    <w:rsid w:val="002633B7"/>
    <w:rsid w:val="002654C4"/>
    <w:rsid w:val="00266700"/>
    <w:rsid w:val="00266953"/>
    <w:rsid w:val="00267899"/>
    <w:rsid w:val="00271E52"/>
    <w:rsid w:val="00275010"/>
    <w:rsid w:val="002772CD"/>
    <w:rsid w:val="002801D1"/>
    <w:rsid w:val="00287705"/>
    <w:rsid w:val="002A048A"/>
    <w:rsid w:val="002A192B"/>
    <w:rsid w:val="002A32E2"/>
    <w:rsid w:val="002A7BCC"/>
    <w:rsid w:val="002B2990"/>
    <w:rsid w:val="002B2BC1"/>
    <w:rsid w:val="002B340D"/>
    <w:rsid w:val="002B459F"/>
    <w:rsid w:val="002B58EA"/>
    <w:rsid w:val="002B5CA8"/>
    <w:rsid w:val="002B7A11"/>
    <w:rsid w:val="002D1BD7"/>
    <w:rsid w:val="002D1F05"/>
    <w:rsid w:val="002D6699"/>
    <w:rsid w:val="002E726E"/>
    <w:rsid w:val="002F2097"/>
    <w:rsid w:val="002F2FF9"/>
    <w:rsid w:val="002F4C0D"/>
    <w:rsid w:val="002F4E6E"/>
    <w:rsid w:val="00303D73"/>
    <w:rsid w:val="00305946"/>
    <w:rsid w:val="00322CD4"/>
    <w:rsid w:val="00327D4C"/>
    <w:rsid w:val="00330EB0"/>
    <w:rsid w:val="00332D84"/>
    <w:rsid w:val="0033476E"/>
    <w:rsid w:val="003403B3"/>
    <w:rsid w:val="00345966"/>
    <w:rsid w:val="003479C2"/>
    <w:rsid w:val="00350279"/>
    <w:rsid w:val="00351F93"/>
    <w:rsid w:val="00354EF2"/>
    <w:rsid w:val="00354EF8"/>
    <w:rsid w:val="003571F9"/>
    <w:rsid w:val="00361FDB"/>
    <w:rsid w:val="003646F7"/>
    <w:rsid w:val="00366F49"/>
    <w:rsid w:val="00376773"/>
    <w:rsid w:val="00380757"/>
    <w:rsid w:val="0038337B"/>
    <w:rsid w:val="003836DD"/>
    <w:rsid w:val="00387DA5"/>
    <w:rsid w:val="003937E0"/>
    <w:rsid w:val="0039386C"/>
    <w:rsid w:val="00394E3E"/>
    <w:rsid w:val="003950BD"/>
    <w:rsid w:val="003A2D26"/>
    <w:rsid w:val="003A391E"/>
    <w:rsid w:val="003A4710"/>
    <w:rsid w:val="003A5486"/>
    <w:rsid w:val="003A7523"/>
    <w:rsid w:val="003B0F12"/>
    <w:rsid w:val="003C1BED"/>
    <w:rsid w:val="003D0287"/>
    <w:rsid w:val="003D0857"/>
    <w:rsid w:val="003D3DCA"/>
    <w:rsid w:val="003F18C1"/>
    <w:rsid w:val="0040109D"/>
    <w:rsid w:val="00405280"/>
    <w:rsid w:val="004060B4"/>
    <w:rsid w:val="00410D53"/>
    <w:rsid w:val="00414A48"/>
    <w:rsid w:val="004226E7"/>
    <w:rsid w:val="00423590"/>
    <w:rsid w:val="00424FD9"/>
    <w:rsid w:val="0043524C"/>
    <w:rsid w:val="0043606B"/>
    <w:rsid w:val="0043632A"/>
    <w:rsid w:val="0044645C"/>
    <w:rsid w:val="00451A3A"/>
    <w:rsid w:val="0045280C"/>
    <w:rsid w:val="00452DE9"/>
    <w:rsid w:val="00467D83"/>
    <w:rsid w:val="00475F3A"/>
    <w:rsid w:val="00487122"/>
    <w:rsid w:val="00497AA1"/>
    <w:rsid w:val="004A5CB2"/>
    <w:rsid w:val="004A79AE"/>
    <w:rsid w:val="004B3912"/>
    <w:rsid w:val="004C469D"/>
    <w:rsid w:val="004C48C3"/>
    <w:rsid w:val="004C53F9"/>
    <w:rsid w:val="004D1B9C"/>
    <w:rsid w:val="004D2A8F"/>
    <w:rsid w:val="004D4962"/>
    <w:rsid w:val="004D4ECD"/>
    <w:rsid w:val="004D71C4"/>
    <w:rsid w:val="004E358D"/>
    <w:rsid w:val="004E4870"/>
    <w:rsid w:val="004E4D58"/>
    <w:rsid w:val="004F0B53"/>
    <w:rsid w:val="004F61D5"/>
    <w:rsid w:val="005001EE"/>
    <w:rsid w:val="005027D6"/>
    <w:rsid w:val="00502F5C"/>
    <w:rsid w:val="00507CA1"/>
    <w:rsid w:val="005106EB"/>
    <w:rsid w:val="00511393"/>
    <w:rsid w:val="005130F0"/>
    <w:rsid w:val="00513FB7"/>
    <w:rsid w:val="005149F7"/>
    <w:rsid w:val="00517E48"/>
    <w:rsid w:val="00523BBF"/>
    <w:rsid w:val="00523EDF"/>
    <w:rsid w:val="00527678"/>
    <w:rsid w:val="005324A4"/>
    <w:rsid w:val="00533E12"/>
    <w:rsid w:val="005362D1"/>
    <w:rsid w:val="00536CEB"/>
    <w:rsid w:val="00537D41"/>
    <w:rsid w:val="00537F8B"/>
    <w:rsid w:val="00550094"/>
    <w:rsid w:val="005514C2"/>
    <w:rsid w:val="00561613"/>
    <w:rsid w:val="00567057"/>
    <w:rsid w:val="005732CE"/>
    <w:rsid w:val="00575DC7"/>
    <w:rsid w:val="00580F36"/>
    <w:rsid w:val="00586350"/>
    <w:rsid w:val="00586733"/>
    <w:rsid w:val="005870B1"/>
    <w:rsid w:val="005914C7"/>
    <w:rsid w:val="00592DB7"/>
    <w:rsid w:val="005953EA"/>
    <w:rsid w:val="005A0902"/>
    <w:rsid w:val="005A0906"/>
    <w:rsid w:val="005A4070"/>
    <w:rsid w:val="005A5840"/>
    <w:rsid w:val="005A6796"/>
    <w:rsid w:val="005B362F"/>
    <w:rsid w:val="005B5059"/>
    <w:rsid w:val="005B5FA2"/>
    <w:rsid w:val="005C3D8B"/>
    <w:rsid w:val="005C4ED3"/>
    <w:rsid w:val="005C78F1"/>
    <w:rsid w:val="005D1B3F"/>
    <w:rsid w:val="005D2F4D"/>
    <w:rsid w:val="005D37C4"/>
    <w:rsid w:val="005D4404"/>
    <w:rsid w:val="005D73FD"/>
    <w:rsid w:val="005E287F"/>
    <w:rsid w:val="005E5036"/>
    <w:rsid w:val="005F1D3C"/>
    <w:rsid w:val="005F4428"/>
    <w:rsid w:val="006069B4"/>
    <w:rsid w:val="006116A5"/>
    <w:rsid w:val="00634C90"/>
    <w:rsid w:val="006412CB"/>
    <w:rsid w:val="00642555"/>
    <w:rsid w:val="0064404E"/>
    <w:rsid w:val="00657561"/>
    <w:rsid w:val="00670641"/>
    <w:rsid w:val="0067223A"/>
    <w:rsid w:val="006756B3"/>
    <w:rsid w:val="00676C10"/>
    <w:rsid w:val="00681A40"/>
    <w:rsid w:val="00683343"/>
    <w:rsid w:val="0068384A"/>
    <w:rsid w:val="00686014"/>
    <w:rsid w:val="00686286"/>
    <w:rsid w:val="0068629C"/>
    <w:rsid w:val="006862BF"/>
    <w:rsid w:val="00696D3F"/>
    <w:rsid w:val="006974B1"/>
    <w:rsid w:val="006A472A"/>
    <w:rsid w:val="006A5C6F"/>
    <w:rsid w:val="006A6880"/>
    <w:rsid w:val="006B378C"/>
    <w:rsid w:val="006B7D48"/>
    <w:rsid w:val="006C1F4A"/>
    <w:rsid w:val="006C20E5"/>
    <w:rsid w:val="006C6529"/>
    <w:rsid w:val="006C6C5C"/>
    <w:rsid w:val="006D0700"/>
    <w:rsid w:val="006D388C"/>
    <w:rsid w:val="006E4D33"/>
    <w:rsid w:val="006E715F"/>
    <w:rsid w:val="006E7F8D"/>
    <w:rsid w:val="006F04CD"/>
    <w:rsid w:val="006F0836"/>
    <w:rsid w:val="006F12DC"/>
    <w:rsid w:val="006F25A8"/>
    <w:rsid w:val="006F66B1"/>
    <w:rsid w:val="00713A79"/>
    <w:rsid w:val="00717B77"/>
    <w:rsid w:val="007215C7"/>
    <w:rsid w:val="00723F5F"/>
    <w:rsid w:val="00727D17"/>
    <w:rsid w:val="00731947"/>
    <w:rsid w:val="00735C8E"/>
    <w:rsid w:val="007449C0"/>
    <w:rsid w:val="007538E8"/>
    <w:rsid w:val="00753B6C"/>
    <w:rsid w:val="007541E1"/>
    <w:rsid w:val="007576A2"/>
    <w:rsid w:val="007642CB"/>
    <w:rsid w:val="00764F6C"/>
    <w:rsid w:val="00772C4F"/>
    <w:rsid w:val="00775CDB"/>
    <w:rsid w:val="00776A85"/>
    <w:rsid w:val="00782D96"/>
    <w:rsid w:val="00785001"/>
    <w:rsid w:val="00791FEE"/>
    <w:rsid w:val="007A02FF"/>
    <w:rsid w:val="007A0C1E"/>
    <w:rsid w:val="007A5B7E"/>
    <w:rsid w:val="007B2D27"/>
    <w:rsid w:val="007B47AA"/>
    <w:rsid w:val="007B6D66"/>
    <w:rsid w:val="007B6EF3"/>
    <w:rsid w:val="007C0A3B"/>
    <w:rsid w:val="007D1CFE"/>
    <w:rsid w:val="007D69EE"/>
    <w:rsid w:val="007D6E50"/>
    <w:rsid w:val="007D764F"/>
    <w:rsid w:val="007E0F13"/>
    <w:rsid w:val="007E478A"/>
    <w:rsid w:val="007E685A"/>
    <w:rsid w:val="007E7FA6"/>
    <w:rsid w:val="007F0F19"/>
    <w:rsid w:val="007F6B00"/>
    <w:rsid w:val="008037B0"/>
    <w:rsid w:val="00804173"/>
    <w:rsid w:val="0082001C"/>
    <w:rsid w:val="00822133"/>
    <w:rsid w:val="008310B2"/>
    <w:rsid w:val="008338DB"/>
    <w:rsid w:val="00851CDA"/>
    <w:rsid w:val="00852C6C"/>
    <w:rsid w:val="00864C3F"/>
    <w:rsid w:val="00865D59"/>
    <w:rsid w:val="00867502"/>
    <w:rsid w:val="00867AB7"/>
    <w:rsid w:val="00867EDA"/>
    <w:rsid w:val="00871B72"/>
    <w:rsid w:val="00876A80"/>
    <w:rsid w:val="00876D18"/>
    <w:rsid w:val="008773CC"/>
    <w:rsid w:val="00881C54"/>
    <w:rsid w:val="008870B7"/>
    <w:rsid w:val="00890D67"/>
    <w:rsid w:val="008954BB"/>
    <w:rsid w:val="008A6296"/>
    <w:rsid w:val="008A761F"/>
    <w:rsid w:val="008C2FDE"/>
    <w:rsid w:val="008C6451"/>
    <w:rsid w:val="008D0242"/>
    <w:rsid w:val="008D1CC1"/>
    <w:rsid w:val="008D363C"/>
    <w:rsid w:val="008E12EE"/>
    <w:rsid w:val="008E3F45"/>
    <w:rsid w:val="008E4CEB"/>
    <w:rsid w:val="008E7A19"/>
    <w:rsid w:val="00901120"/>
    <w:rsid w:val="00901C86"/>
    <w:rsid w:val="00911957"/>
    <w:rsid w:val="009149B2"/>
    <w:rsid w:val="00916E23"/>
    <w:rsid w:val="00916F1F"/>
    <w:rsid w:val="00920EE8"/>
    <w:rsid w:val="00921697"/>
    <w:rsid w:val="009219EB"/>
    <w:rsid w:val="009221F2"/>
    <w:rsid w:val="009418A0"/>
    <w:rsid w:val="00941C6D"/>
    <w:rsid w:val="00941FB2"/>
    <w:rsid w:val="009434B5"/>
    <w:rsid w:val="00946D52"/>
    <w:rsid w:val="00951A63"/>
    <w:rsid w:val="009560C1"/>
    <w:rsid w:val="00960189"/>
    <w:rsid w:val="0096255A"/>
    <w:rsid w:val="00976D53"/>
    <w:rsid w:val="0098145D"/>
    <w:rsid w:val="00987CD1"/>
    <w:rsid w:val="00992D82"/>
    <w:rsid w:val="009964E6"/>
    <w:rsid w:val="009A4747"/>
    <w:rsid w:val="009B2710"/>
    <w:rsid w:val="009B65BA"/>
    <w:rsid w:val="009C04A5"/>
    <w:rsid w:val="009C07A9"/>
    <w:rsid w:val="009C3513"/>
    <w:rsid w:val="009C6333"/>
    <w:rsid w:val="009C7C85"/>
    <w:rsid w:val="009E6308"/>
    <w:rsid w:val="00A000F2"/>
    <w:rsid w:val="00A038F7"/>
    <w:rsid w:val="00A07316"/>
    <w:rsid w:val="00A1176E"/>
    <w:rsid w:val="00A15D87"/>
    <w:rsid w:val="00A2002C"/>
    <w:rsid w:val="00A2026F"/>
    <w:rsid w:val="00A27F80"/>
    <w:rsid w:val="00A413F9"/>
    <w:rsid w:val="00A45E45"/>
    <w:rsid w:val="00A5014F"/>
    <w:rsid w:val="00A50A86"/>
    <w:rsid w:val="00A50C7C"/>
    <w:rsid w:val="00A55BA3"/>
    <w:rsid w:val="00A64AE2"/>
    <w:rsid w:val="00A723CD"/>
    <w:rsid w:val="00A7597A"/>
    <w:rsid w:val="00A82C4F"/>
    <w:rsid w:val="00A96905"/>
    <w:rsid w:val="00AA0CDD"/>
    <w:rsid w:val="00AA21DA"/>
    <w:rsid w:val="00AB2BE0"/>
    <w:rsid w:val="00AB3A73"/>
    <w:rsid w:val="00AB5132"/>
    <w:rsid w:val="00AB5CBB"/>
    <w:rsid w:val="00AC56A9"/>
    <w:rsid w:val="00AC69F3"/>
    <w:rsid w:val="00AC6E39"/>
    <w:rsid w:val="00AC7875"/>
    <w:rsid w:val="00AC791C"/>
    <w:rsid w:val="00AD66F6"/>
    <w:rsid w:val="00AE1A1B"/>
    <w:rsid w:val="00AE5AAE"/>
    <w:rsid w:val="00AE5BFB"/>
    <w:rsid w:val="00AE6EA0"/>
    <w:rsid w:val="00AE7B1B"/>
    <w:rsid w:val="00AF4C25"/>
    <w:rsid w:val="00B00358"/>
    <w:rsid w:val="00B01CD2"/>
    <w:rsid w:val="00B01FF2"/>
    <w:rsid w:val="00B13868"/>
    <w:rsid w:val="00B169D6"/>
    <w:rsid w:val="00B1738F"/>
    <w:rsid w:val="00B174F8"/>
    <w:rsid w:val="00B21210"/>
    <w:rsid w:val="00B27252"/>
    <w:rsid w:val="00B32033"/>
    <w:rsid w:val="00B36DD1"/>
    <w:rsid w:val="00B40973"/>
    <w:rsid w:val="00B57EDE"/>
    <w:rsid w:val="00B630CE"/>
    <w:rsid w:val="00B643FA"/>
    <w:rsid w:val="00B670CF"/>
    <w:rsid w:val="00B6753E"/>
    <w:rsid w:val="00B726CD"/>
    <w:rsid w:val="00B82DC5"/>
    <w:rsid w:val="00B9096B"/>
    <w:rsid w:val="00BA4970"/>
    <w:rsid w:val="00BA5B36"/>
    <w:rsid w:val="00BA76B3"/>
    <w:rsid w:val="00BB384C"/>
    <w:rsid w:val="00BC24FE"/>
    <w:rsid w:val="00BD057C"/>
    <w:rsid w:val="00BD24A6"/>
    <w:rsid w:val="00BD3F90"/>
    <w:rsid w:val="00BD4E44"/>
    <w:rsid w:val="00BD60C9"/>
    <w:rsid w:val="00BD65CF"/>
    <w:rsid w:val="00BE118A"/>
    <w:rsid w:val="00BE4F48"/>
    <w:rsid w:val="00BE6506"/>
    <w:rsid w:val="00BE7FB5"/>
    <w:rsid w:val="00BF39B3"/>
    <w:rsid w:val="00BF6939"/>
    <w:rsid w:val="00BF6BC9"/>
    <w:rsid w:val="00C00773"/>
    <w:rsid w:val="00C06248"/>
    <w:rsid w:val="00C07052"/>
    <w:rsid w:val="00C12743"/>
    <w:rsid w:val="00C12CCA"/>
    <w:rsid w:val="00C14556"/>
    <w:rsid w:val="00C1578C"/>
    <w:rsid w:val="00C2406C"/>
    <w:rsid w:val="00C24655"/>
    <w:rsid w:val="00C261C5"/>
    <w:rsid w:val="00C351CF"/>
    <w:rsid w:val="00C37B70"/>
    <w:rsid w:val="00C42A6D"/>
    <w:rsid w:val="00C42FCA"/>
    <w:rsid w:val="00C506B4"/>
    <w:rsid w:val="00C51484"/>
    <w:rsid w:val="00C55F24"/>
    <w:rsid w:val="00C63664"/>
    <w:rsid w:val="00C6747C"/>
    <w:rsid w:val="00C70F0C"/>
    <w:rsid w:val="00C70F8D"/>
    <w:rsid w:val="00C71698"/>
    <w:rsid w:val="00C7347F"/>
    <w:rsid w:val="00C773D0"/>
    <w:rsid w:val="00C82321"/>
    <w:rsid w:val="00C906E5"/>
    <w:rsid w:val="00C90E09"/>
    <w:rsid w:val="00C9268D"/>
    <w:rsid w:val="00CA2D94"/>
    <w:rsid w:val="00CB1802"/>
    <w:rsid w:val="00CC1153"/>
    <w:rsid w:val="00CC3D4F"/>
    <w:rsid w:val="00CC460B"/>
    <w:rsid w:val="00CC60C4"/>
    <w:rsid w:val="00CD2051"/>
    <w:rsid w:val="00CE1842"/>
    <w:rsid w:val="00CE2DE0"/>
    <w:rsid w:val="00CE5BE2"/>
    <w:rsid w:val="00CF3D56"/>
    <w:rsid w:val="00CF6F3B"/>
    <w:rsid w:val="00D02F2C"/>
    <w:rsid w:val="00D04FC0"/>
    <w:rsid w:val="00D05E19"/>
    <w:rsid w:val="00D13185"/>
    <w:rsid w:val="00D15A46"/>
    <w:rsid w:val="00D15C5E"/>
    <w:rsid w:val="00D23FDC"/>
    <w:rsid w:val="00D24FBF"/>
    <w:rsid w:val="00D25A25"/>
    <w:rsid w:val="00D3067E"/>
    <w:rsid w:val="00D30983"/>
    <w:rsid w:val="00D33C97"/>
    <w:rsid w:val="00D34541"/>
    <w:rsid w:val="00D4203F"/>
    <w:rsid w:val="00D42996"/>
    <w:rsid w:val="00D4504F"/>
    <w:rsid w:val="00D47104"/>
    <w:rsid w:val="00D61028"/>
    <w:rsid w:val="00D62119"/>
    <w:rsid w:val="00D67425"/>
    <w:rsid w:val="00D70B0D"/>
    <w:rsid w:val="00D753E5"/>
    <w:rsid w:val="00D7573A"/>
    <w:rsid w:val="00D763FF"/>
    <w:rsid w:val="00D76540"/>
    <w:rsid w:val="00D77E08"/>
    <w:rsid w:val="00D805A2"/>
    <w:rsid w:val="00D84A8C"/>
    <w:rsid w:val="00D96294"/>
    <w:rsid w:val="00DA1C14"/>
    <w:rsid w:val="00DA203E"/>
    <w:rsid w:val="00DA657A"/>
    <w:rsid w:val="00DA7A29"/>
    <w:rsid w:val="00DB1792"/>
    <w:rsid w:val="00DC2909"/>
    <w:rsid w:val="00DD101D"/>
    <w:rsid w:val="00DD4316"/>
    <w:rsid w:val="00DD7573"/>
    <w:rsid w:val="00DE50D1"/>
    <w:rsid w:val="00DE53C4"/>
    <w:rsid w:val="00DF07BB"/>
    <w:rsid w:val="00DF2B0A"/>
    <w:rsid w:val="00DF38FC"/>
    <w:rsid w:val="00DF5097"/>
    <w:rsid w:val="00DF5158"/>
    <w:rsid w:val="00E00676"/>
    <w:rsid w:val="00E01BB9"/>
    <w:rsid w:val="00E156E5"/>
    <w:rsid w:val="00E20D89"/>
    <w:rsid w:val="00E27DE5"/>
    <w:rsid w:val="00E4241B"/>
    <w:rsid w:val="00E4400C"/>
    <w:rsid w:val="00E549A0"/>
    <w:rsid w:val="00E60420"/>
    <w:rsid w:val="00E6148C"/>
    <w:rsid w:val="00E651EA"/>
    <w:rsid w:val="00E66180"/>
    <w:rsid w:val="00E66BEB"/>
    <w:rsid w:val="00E747F6"/>
    <w:rsid w:val="00E86E88"/>
    <w:rsid w:val="00E86FBF"/>
    <w:rsid w:val="00EB49A1"/>
    <w:rsid w:val="00EB7799"/>
    <w:rsid w:val="00EC1216"/>
    <w:rsid w:val="00EC4AB7"/>
    <w:rsid w:val="00EC5A2C"/>
    <w:rsid w:val="00ED2E7B"/>
    <w:rsid w:val="00ED62AC"/>
    <w:rsid w:val="00EE4744"/>
    <w:rsid w:val="00EF449F"/>
    <w:rsid w:val="00EF4AE5"/>
    <w:rsid w:val="00EF7020"/>
    <w:rsid w:val="00F013AD"/>
    <w:rsid w:val="00F02E5D"/>
    <w:rsid w:val="00F057E1"/>
    <w:rsid w:val="00F05D57"/>
    <w:rsid w:val="00F076AF"/>
    <w:rsid w:val="00F159A8"/>
    <w:rsid w:val="00F23586"/>
    <w:rsid w:val="00F26ABE"/>
    <w:rsid w:val="00F2765A"/>
    <w:rsid w:val="00F27E6E"/>
    <w:rsid w:val="00F307A1"/>
    <w:rsid w:val="00F307CB"/>
    <w:rsid w:val="00F31C77"/>
    <w:rsid w:val="00F35FD7"/>
    <w:rsid w:val="00F40356"/>
    <w:rsid w:val="00F474C3"/>
    <w:rsid w:val="00F56B11"/>
    <w:rsid w:val="00F71190"/>
    <w:rsid w:val="00F81E2E"/>
    <w:rsid w:val="00F826E7"/>
    <w:rsid w:val="00F84724"/>
    <w:rsid w:val="00F87E11"/>
    <w:rsid w:val="00FA14A7"/>
    <w:rsid w:val="00FA2536"/>
    <w:rsid w:val="00FA4EDF"/>
    <w:rsid w:val="00FA76CD"/>
    <w:rsid w:val="00FB0015"/>
    <w:rsid w:val="00FC0048"/>
    <w:rsid w:val="00FC049B"/>
    <w:rsid w:val="00FC0CAC"/>
    <w:rsid w:val="00FC3A6F"/>
    <w:rsid w:val="00FC79CF"/>
    <w:rsid w:val="00FC7EB7"/>
    <w:rsid w:val="00FD3464"/>
    <w:rsid w:val="00FE1E5E"/>
    <w:rsid w:val="00FE25C4"/>
    <w:rsid w:val="00FE39A6"/>
    <w:rsid w:val="00FE41C0"/>
    <w:rsid w:val="00FE43ED"/>
    <w:rsid w:val="00FE7F97"/>
    <w:rsid w:val="00FF2F00"/>
    <w:rsid w:val="00FF37DD"/>
    <w:rsid w:val="00FF464C"/>
    <w:rsid w:val="00FF4C3B"/>
    <w:rsid w:val="00FF7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05F1A"/>
  <w15:docId w15:val="{8E76810C-13D5-4E27-B09D-0994A061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3185"/>
    <w:pPr>
      <w:spacing w:line="320" w:lineRule="exact"/>
    </w:pPr>
    <w:rPr>
      <w:rFonts w:eastAsia="Times New Roman" w:cs="Times New Roman"/>
      <w:lang w:eastAsia="de-DE"/>
    </w:rPr>
  </w:style>
  <w:style w:type="paragraph" w:styleId="berschrift1">
    <w:name w:val="heading 1"/>
    <w:basedOn w:val="Standard"/>
    <w:next w:val="Standard"/>
    <w:link w:val="berschrift1Zchn"/>
    <w:uiPriority w:val="9"/>
    <w:qFormat/>
    <w:rsid w:val="00D25A2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394E3E"/>
    <w:pPr>
      <w:keepNext/>
      <w:keepLines/>
      <w:spacing w:before="40" w:line="240" w:lineRule="auto"/>
      <w:outlineLvl w:val="1"/>
    </w:pPr>
    <w:rPr>
      <w:rFonts w:asciiTheme="majorHAnsi" w:eastAsiaTheme="majorEastAsia" w:hAnsiTheme="majorHAnsi" w:cstheme="majorBidi"/>
      <w:color w:val="365F91" w:themeColor="accent1" w:themeShade="BF"/>
      <w:sz w:val="26"/>
      <w:szCs w:val="26"/>
      <w:lang w:eastAsia="en-US"/>
    </w:rPr>
  </w:style>
  <w:style w:type="paragraph" w:styleId="berschrift3">
    <w:name w:val="heading 3"/>
    <w:basedOn w:val="Standard"/>
    <w:next w:val="Standard"/>
    <w:link w:val="berschrift3Zchn"/>
    <w:qFormat/>
    <w:rsid w:val="00CC1153"/>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1E6D9D"/>
    <w:pPr>
      <w:spacing w:line="240" w:lineRule="auto"/>
    </w:pPr>
    <w:rPr>
      <w:rFonts w:eastAsia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1E6D9D"/>
    <w:rPr>
      <w:sz w:val="20"/>
      <w:szCs w:val="20"/>
    </w:rPr>
  </w:style>
  <w:style w:type="character" w:styleId="Funotenzeichen">
    <w:name w:val="footnote reference"/>
    <w:aliases w:val="FußnotenzeichenRegionomica"/>
    <w:basedOn w:val="Absatz-Standardschriftart"/>
    <w:uiPriority w:val="99"/>
    <w:unhideWhenUsed/>
    <w:rsid w:val="001E6D9D"/>
    <w:rPr>
      <w:vertAlign w:val="superscript"/>
    </w:rPr>
  </w:style>
  <w:style w:type="character" w:customStyle="1" w:styleId="berschrift3Zchn">
    <w:name w:val="Überschrift 3 Zchn"/>
    <w:basedOn w:val="Absatz-Standardschriftart"/>
    <w:link w:val="berschrift3"/>
    <w:rsid w:val="00CC1153"/>
    <w:rPr>
      <w:rFonts w:eastAsia="Times New Roman" w:cs="Arial"/>
      <w:b/>
      <w:bCs/>
      <w:sz w:val="26"/>
      <w:szCs w:val="26"/>
      <w:lang w:eastAsia="de-DE"/>
    </w:rPr>
  </w:style>
  <w:style w:type="paragraph" w:styleId="Kopfzeile">
    <w:name w:val="header"/>
    <w:basedOn w:val="Standard"/>
    <w:link w:val="KopfzeileZchn"/>
    <w:rsid w:val="00CC1153"/>
    <w:pPr>
      <w:tabs>
        <w:tab w:val="center" w:pos="4536"/>
        <w:tab w:val="right" w:pos="9072"/>
      </w:tabs>
    </w:pPr>
  </w:style>
  <w:style w:type="character" w:customStyle="1" w:styleId="KopfzeileZchn">
    <w:name w:val="Kopfzeile Zchn"/>
    <w:basedOn w:val="Absatz-Standardschriftart"/>
    <w:link w:val="Kopfzeile"/>
    <w:rsid w:val="00CC1153"/>
    <w:rPr>
      <w:rFonts w:eastAsia="Times New Roman" w:cs="Times New Roman"/>
      <w:lang w:eastAsia="de-DE"/>
    </w:rPr>
  </w:style>
  <w:style w:type="paragraph" w:styleId="Fuzeile">
    <w:name w:val="footer"/>
    <w:basedOn w:val="Standard"/>
    <w:link w:val="FuzeileZchn"/>
    <w:rsid w:val="00CC1153"/>
    <w:pPr>
      <w:tabs>
        <w:tab w:val="center" w:pos="4536"/>
        <w:tab w:val="right" w:pos="9072"/>
      </w:tabs>
    </w:pPr>
  </w:style>
  <w:style w:type="character" w:customStyle="1" w:styleId="FuzeileZchn">
    <w:name w:val="Fußzeile Zchn"/>
    <w:basedOn w:val="Absatz-Standardschriftart"/>
    <w:link w:val="Fuzeile"/>
    <w:rsid w:val="00CC1153"/>
    <w:rPr>
      <w:rFonts w:eastAsia="Times New Roman" w:cs="Times New Roman"/>
      <w:lang w:eastAsia="de-DE"/>
    </w:rPr>
  </w:style>
  <w:style w:type="character" w:styleId="Hyperlink">
    <w:name w:val="Hyperlink"/>
    <w:rsid w:val="00CC1153"/>
    <w:rPr>
      <w:color w:val="0000FF"/>
      <w:u w:val="single"/>
    </w:rPr>
  </w:style>
  <w:style w:type="paragraph" w:styleId="NurText">
    <w:name w:val="Plain Text"/>
    <w:basedOn w:val="Standard"/>
    <w:link w:val="NurTextZchn"/>
    <w:uiPriority w:val="99"/>
    <w:unhideWhenUsed/>
    <w:rsid w:val="00CC1153"/>
    <w:pPr>
      <w:spacing w:line="240" w:lineRule="auto"/>
    </w:pPr>
    <w:rPr>
      <w:rFonts w:ascii="Calibri" w:eastAsia="Calibri" w:hAnsi="Calibri"/>
      <w:sz w:val="22"/>
      <w:szCs w:val="22"/>
    </w:rPr>
  </w:style>
  <w:style w:type="character" w:customStyle="1" w:styleId="NurTextZchn">
    <w:name w:val="Nur Text Zchn"/>
    <w:basedOn w:val="Absatz-Standardschriftart"/>
    <w:link w:val="NurText"/>
    <w:uiPriority w:val="99"/>
    <w:rsid w:val="00CC1153"/>
    <w:rPr>
      <w:rFonts w:ascii="Calibri" w:eastAsia="Calibri" w:hAnsi="Calibri" w:cs="Times New Roman"/>
      <w:sz w:val="22"/>
      <w:szCs w:val="22"/>
      <w:lang w:eastAsia="de-DE"/>
    </w:rPr>
  </w:style>
  <w:style w:type="paragraph" w:styleId="Sprechblasentext">
    <w:name w:val="Balloon Text"/>
    <w:basedOn w:val="Standard"/>
    <w:link w:val="SprechblasentextZchn"/>
    <w:uiPriority w:val="99"/>
    <w:semiHidden/>
    <w:unhideWhenUsed/>
    <w:rsid w:val="00CC1153"/>
    <w:pPr>
      <w:spacing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CC1153"/>
    <w:rPr>
      <w:rFonts w:ascii="Tahoma" w:hAnsi="Tahoma" w:cs="Tahoma"/>
      <w:sz w:val="16"/>
      <w:szCs w:val="16"/>
    </w:rPr>
  </w:style>
  <w:style w:type="paragraph" w:customStyle="1" w:styleId="Default">
    <w:name w:val="Default"/>
    <w:rsid w:val="000E14FB"/>
    <w:pPr>
      <w:autoSpaceDE w:val="0"/>
      <w:autoSpaceDN w:val="0"/>
      <w:adjustRightInd w:val="0"/>
    </w:pPr>
    <w:rPr>
      <w:rFonts w:ascii="Garamond" w:hAnsi="Garamond" w:cs="Garamond"/>
      <w:color w:val="000000"/>
    </w:rPr>
  </w:style>
  <w:style w:type="paragraph" w:styleId="Beschriftung">
    <w:name w:val="caption"/>
    <w:basedOn w:val="Standard"/>
    <w:next w:val="Standard"/>
    <w:qFormat/>
    <w:rsid w:val="001A3C54"/>
    <w:pPr>
      <w:framePr w:w="5045" w:h="2342" w:hSpace="181" w:wrap="notBeside" w:vAnchor="page" w:hAnchor="page" w:x="1247" w:y="3097" w:anchorLock="1"/>
    </w:pPr>
    <w:rPr>
      <w:b/>
      <w:bCs/>
      <w:sz w:val="40"/>
    </w:rPr>
  </w:style>
  <w:style w:type="character" w:customStyle="1" w:styleId="st">
    <w:name w:val="st"/>
    <w:basedOn w:val="Absatz-Standardschriftart"/>
    <w:rsid w:val="009219EB"/>
  </w:style>
  <w:style w:type="paragraph" w:styleId="StandardWeb">
    <w:name w:val="Normal (Web)"/>
    <w:basedOn w:val="Standard"/>
    <w:uiPriority w:val="99"/>
    <w:unhideWhenUsed/>
    <w:rsid w:val="00723F5F"/>
    <w:pPr>
      <w:spacing w:before="100" w:beforeAutospacing="1" w:after="100" w:afterAutospacing="1" w:line="240" w:lineRule="auto"/>
    </w:pPr>
    <w:rPr>
      <w:rFonts w:ascii="Times New Roman" w:hAnsi="Times New Roman"/>
    </w:rPr>
  </w:style>
  <w:style w:type="character" w:styleId="Fett">
    <w:name w:val="Strong"/>
    <w:basedOn w:val="Absatz-Standardschriftart"/>
    <w:uiPriority w:val="22"/>
    <w:qFormat/>
    <w:rsid w:val="00723F5F"/>
    <w:rPr>
      <w:b/>
      <w:bCs/>
    </w:rPr>
  </w:style>
  <w:style w:type="paragraph" w:styleId="Listenabsatz">
    <w:name w:val="List Paragraph"/>
    <w:basedOn w:val="Standard"/>
    <w:uiPriority w:val="34"/>
    <w:qFormat/>
    <w:rsid w:val="00723F5F"/>
    <w:pPr>
      <w:spacing w:after="200" w:line="276" w:lineRule="auto"/>
      <w:ind w:left="720"/>
      <w:contextualSpacing/>
    </w:pPr>
    <w:rPr>
      <w:rFonts w:asciiTheme="minorHAnsi" w:eastAsiaTheme="minorHAnsi" w:hAnsiTheme="minorHAnsi" w:cstheme="minorBidi"/>
      <w:sz w:val="22"/>
      <w:szCs w:val="22"/>
      <w:lang w:eastAsia="en-US"/>
    </w:rPr>
  </w:style>
  <w:style w:type="paragraph" w:styleId="KeinLeerraum">
    <w:name w:val="No Spacing"/>
    <w:uiPriority w:val="1"/>
    <w:qFormat/>
    <w:rsid w:val="00723F5F"/>
    <w:rPr>
      <w:rFonts w:asciiTheme="minorHAnsi" w:hAnsiTheme="minorHAnsi"/>
      <w:sz w:val="22"/>
      <w:szCs w:val="22"/>
    </w:rPr>
  </w:style>
  <w:style w:type="character" w:customStyle="1" w:styleId="A0">
    <w:name w:val="A0"/>
    <w:uiPriority w:val="99"/>
    <w:rsid w:val="000B0E4F"/>
    <w:rPr>
      <w:color w:val="000000"/>
      <w:sz w:val="16"/>
      <w:szCs w:val="16"/>
    </w:rPr>
  </w:style>
  <w:style w:type="paragraph" w:customStyle="1" w:styleId="ecxmsonormal">
    <w:name w:val="ecxmsonormal"/>
    <w:basedOn w:val="Standard"/>
    <w:rsid w:val="00B9096B"/>
    <w:pPr>
      <w:spacing w:before="100" w:beforeAutospacing="1" w:after="100" w:afterAutospacing="1" w:line="240" w:lineRule="auto"/>
    </w:pPr>
    <w:rPr>
      <w:rFonts w:ascii="Times New Roman" w:hAnsi="Times New Roman"/>
    </w:rPr>
  </w:style>
  <w:style w:type="character" w:customStyle="1" w:styleId="ecxmsohyperlink">
    <w:name w:val="ecxmsohyperlink"/>
    <w:basedOn w:val="Absatz-Standardschriftart"/>
    <w:rsid w:val="00B9096B"/>
  </w:style>
  <w:style w:type="character" w:customStyle="1" w:styleId="berschrift2Zchn">
    <w:name w:val="Überschrift 2 Zchn"/>
    <w:basedOn w:val="Absatz-Standardschriftart"/>
    <w:link w:val="berschrift2"/>
    <w:uiPriority w:val="9"/>
    <w:semiHidden/>
    <w:rsid w:val="00394E3E"/>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7A5B7E"/>
    <w:rPr>
      <w:sz w:val="16"/>
      <w:szCs w:val="16"/>
    </w:rPr>
  </w:style>
  <w:style w:type="paragraph" w:styleId="Kommentartext">
    <w:name w:val="annotation text"/>
    <w:basedOn w:val="Standard"/>
    <w:link w:val="KommentartextZchn"/>
    <w:uiPriority w:val="99"/>
    <w:unhideWhenUsed/>
    <w:rsid w:val="007A5B7E"/>
    <w:pPr>
      <w:spacing w:line="240" w:lineRule="auto"/>
    </w:pPr>
    <w:rPr>
      <w:sz w:val="20"/>
      <w:szCs w:val="20"/>
    </w:rPr>
  </w:style>
  <w:style w:type="character" w:customStyle="1" w:styleId="KommentartextZchn">
    <w:name w:val="Kommentartext Zchn"/>
    <w:basedOn w:val="Absatz-Standardschriftart"/>
    <w:link w:val="Kommentartext"/>
    <w:uiPriority w:val="99"/>
    <w:rsid w:val="007A5B7E"/>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A5B7E"/>
    <w:rPr>
      <w:b/>
      <w:bCs/>
    </w:rPr>
  </w:style>
  <w:style w:type="character" w:customStyle="1" w:styleId="KommentarthemaZchn">
    <w:name w:val="Kommentarthema Zchn"/>
    <w:basedOn w:val="KommentartextZchn"/>
    <w:link w:val="Kommentarthema"/>
    <w:uiPriority w:val="99"/>
    <w:semiHidden/>
    <w:rsid w:val="007A5B7E"/>
    <w:rPr>
      <w:rFonts w:eastAsia="Times New Roman" w:cs="Times New Roman"/>
      <w:b/>
      <w:bCs/>
      <w:sz w:val="20"/>
      <w:szCs w:val="20"/>
      <w:lang w:eastAsia="de-DE"/>
    </w:rPr>
  </w:style>
  <w:style w:type="character" w:styleId="BesuchterLink">
    <w:name w:val="FollowedHyperlink"/>
    <w:basedOn w:val="Absatz-Standardschriftart"/>
    <w:uiPriority w:val="99"/>
    <w:semiHidden/>
    <w:unhideWhenUsed/>
    <w:rsid w:val="00184676"/>
    <w:rPr>
      <w:color w:val="800080" w:themeColor="followedHyperlink"/>
      <w:u w:val="single"/>
    </w:rPr>
  </w:style>
  <w:style w:type="character" w:customStyle="1" w:styleId="highlight">
    <w:name w:val="highlight"/>
    <w:basedOn w:val="Absatz-Standardschriftart"/>
    <w:rsid w:val="00F81E2E"/>
  </w:style>
  <w:style w:type="character" w:customStyle="1" w:styleId="berschrift1Zchn">
    <w:name w:val="Überschrift 1 Zchn"/>
    <w:basedOn w:val="Absatz-Standardschriftart"/>
    <w:link w:val="berschrift1"/>
    <w:uiPriority w:val="9"/>
    <w:rsid w:val="00D25A25"/>
    <w:rPr>
      <w:rFonts w:asciiTheme="majorHAnsi" w:eastAsiaTheme="majorEastAsia" w:hAnsiTheme="majorHAnsi" w:cstheme="majorBidi"/>
      <w:color w:val="365F91"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7361">
      <w:bodyDiv w:val="1"/>
      <w:marLeft w:val="0"/>
      <w:marRight w:val="0"/>
      <w:marTop w:val="0"/>
      <w:marBottom w:val="0"/>
      <w:divBdr>
        <w:top w:val="none" w:sz="0" w:space="0" w:color="auto"/>
        <w:left w:val="none" w:sz="0" w:space="0" w:color="auto"/>
        <w:bottom w:val="none" w:sz="0" w:space="0" w:color="auto"/>
        <w:right w:val="none" w:sz="0" w:space="0" w:color="auto"/>
      </w:divBdr>
    </w:div>
    <w:div w:id="161044890">
      <w:bodyDiv w:val="1"/>
      <w:marLeft w:val="0"/>
      <w:marRight w:val="0"/>
      <w:marTop w:val="0"/>
      <w:marBottom w:val="0"/>
      <w:divBdr>
        <w:top w:val="none" w:sz="0" w:space="0" w:color="auto"/>
        <w:left w:val="none" w:sz="0" w:space="0" w:color="auto"/>
        <w:bottom w:val="none" w:sz="0" w:space="0" w:color="auto"/>
        <w:right w:val="none" w:sz="0" w:space="0" w:color="auto"/>
      </w:divBdr>
    </w:div>
    <w:div w:id="385879595">
      <w:bodyDiv w:val="1"/>
      <w:marLeft w:val="0"/>
      <w:marRight w:val="0"/>
      <w:marTop w:val="0"/>
      <w:marBottom w:val="0"/>
      <w:divBdr>
        <w:top w:val="none" w:sz="0" w:space="0" w:color="auto"/>
        <w:left w:val="none" w:sz="0" w:space="0" w:color="auto"/>
        <w:bottom w:val="none" w:sz="0" w:space="0" w:color="auto"/>
        <w:right w:val="none" w:sz="0" w:space="0" w:color="auto"/>
      </w:divBdr>
    </w:div>
    <w:div w:id="550576479">
      <w:bodyDiv w:val="1"/>
      <w:marLeft w:val="0"/>
      <w:marRight w:val="0"/>
      <w:marTop w:val="0"/>
      <w:marBottom w:val="0"/>
      <w:divBdr>
        <w:top w:val="none" w:sz="0" w:space="0" w:color="auto"/>
        <w:left w:val="none" w:sz="0" w:space="0" w:color="auto"/>
        <w:bottom w:val="none" w:sz="0" w:space="0" w:color="auto"/>
        <w:right w:val="none" w:sz="0" w:space="0" w:color="auto"/>
      </w:divBdr>
    </w:div>
    <w:div w:id="832183648">
      <w:bodyDiv w:val="1"/>
      <w:marLeft w:val="0"/>
      <w:marRight w:val="0"/>
      <w:marTop w:val="0"/>
      <w:marBottom w:val="0"/>
      <w:divBdr>
        <w:top w:val="none" w:sz="0" w:space="0" w:color="auto"/>
        <w:left w:val="none" w:sz="0" w:space="0" w:color="auto"/>
        <w:bottom w:val="none" w:sz="0" w:space="0" w:color="auto"/>
        <w:right w:val="none" w:sz="0" w:space="0" w:color="auto"/>
      </w:divBdr>
    </w:div>
    <w:div w:id="1061367622">
      <w:bodyDiv w:val="1"/>
      <w:marLeft w:val="0"/>
      <w:marRight w:val="0"/>
      <w:marTop w:val="0"/>
      <w:marBottom w:val="0"/>
      <w:divBdr>
        <w:top w:val="none" w:sz="0" w:space="0" w:color="auto"/>
        <w:left w:val="none" w:sz="0" w:space="0" w:color="auto"/>
        <w:bottom w:val="none" w:sz="0" w:space="0" w:color="auto"/>
        <w:right w:val="none" w:sz="0" w:space="0" w:color="auto"/>
      </w:divBdr>
    </w:div>
    <w:div w:id="1085685825">
      <w:bodyDiv w:val="1"/>
      <w:marLeft w:val="0"/>
      <w:marRight w:val="0"/>
      <w:marTop w:val="0"/>
      <w:marBottom w:val="0"/>
      <w:divBdr>
        <w:top w:val="none" w:sz="0" w:space="0" w:color="auto"/>
        <w:left w:val="none" w:sz="0" w:space="0" w:color="auto"/>
        <w:bottom w:val="none" w:sz="0" w:space="0" w:color="auto"/>
        <w:right w:val="none" w:sz="0" w:space="0" w:color="auto"/>
      </w:divBdr>
    </w:div>
    <w:div w:id="1090201634">
      <w:bodyDiv w:val="1"/>
      <w:marLeft w:val="0"/>
      <w:marRight w:val="0"/>
      <w:marTop w:val="0"/>
      <w:marBottom w:val="0"/>
      <w:divBdr>
        <w:top w:val="none" w:sz="0" w:space="0" w:color="auto"/>
        <w:left w:val="none" w:sz="0" w:space="0" w:color="auto"/>
        <w:bottom w:val="none" w:sz="0" w:space="0" w:color="auto"/>
        <w:right w:val="none" w:sz="0" w:space="0" w:color="auto"/>
      </w:divBdr>
    </w:div>
    <w:div w:id="1104616004">
      <w:bodyDiv w:val="1"/>
      <w:marLeft w:val="0"/>
      <w:marRight w:val="0"/>
      <w:marTop w:val="0"/>
      <w:marBottom w:val="0"/>
      <w:divBdr>
        <w:top w:val="none" w:sz="0" w:space="0" w:color="auto"/>
        <w:left w:val="none" w:sz="0" w:space="0" w:color="auto"/>
        <w:bottom w:val="none" w:sz="0" w:space="0" w:color="auto"/>
        <w:right w:val="none" w:sz="0" w:space="0" w:color="auto"/>
      </w:divBdr>
    </w:div>
    <w:div w:id="1324164324">
      <w:bodyDiv w:val="1"/>
      <w:marLeft w:val="0"/>
      <w:marRight w:val="0"/>
      <w:marTop w:val="0"/>
      <w:marBottom w:val="0"/>
      <w:divBdr>
        <w:top w:val="none" w:sz="0" w:space="0" w:color="auto"/>
        <w:left w:val="none" w:sz="0" w:space="0" w:color="auto"/>
        <w:bottom w:val="none" w:sz="0" w:space="0" w:color="auto"/>
        <w:right w:val="none" w:sz="0" w:space="0" w:color="auto"/>
      </w:divBdr>
    </w:div>
    <w:div w:id="1343361360">
      <w:bodyDiv w:val="1"/>
      <w:marLeft w:val="0"/>
      <w:marRight w:val="0"/>
      <w:marTop w:val="0"/>
      <w:marBottom w:val="0"/>
      <w:divBdr>
        <w:top w:val="none" w:sz="0" w:space="0" w:color="auto"/>
        <w:left w:val="none" w:sz="0" w:space="0" w:color="auto"/>
        <w:bottom w:val="none" w:sz="0" w:space="0" w:color="auto"/>
        <w:right w:val="none" w:sz="0" w:space="0" w:color="auto"/>
      </w:divBdr>
    </w:div>
    <w:div w:id="1459447928">
      <w:bodyDiv w:val="1"/>
      <w:marLeft w:val="0"/>
      <w:marRight w:val="0"/>
      <w:marTop w:val="0"/>
      <w:marBottom w:val="0"/>
      <w:divBdr>
        <w:top w:val="none" w:sz="0" w:space="0" w:color="auto"/>
        <w:left w:val="none" w:sz="0" w:space="0" w:color="auto"/>
        <w:bottom w:val="none" w:sz="0" w:space="0" w:color="auto"/>
        <w:right w:val="none" w:sz="0" w:space="0" w:color="auto"/>
      </w:divBdr>
    </w:div>
    <w:div w:id="1486585606">
      <w:bodyDiv w:val="1"/>
      <w:marLeft w:val="0"/>
      <w:marRight w:val="0"/>
      <w:marTop w:val="0"/>
      <w:marBottom w:val="0"/>
      <w:divBdr>
        <w:top w:val="none" w:sz="0" w:space="0" w:color="auto"/>
        <w:left w:val="none" w:sz="0" w:space="0" w:color="auto"/>
        <w:bottom w:val="none" w:sz="0" w:space="0" w:color="auto"/>
        <w:right w:val="none" w:sz="0" w:space="0" w:color="auto"/>
      </w:divBdr>
    </w:div>
    <w:div w:id="1506166104">
      <w:bodyDiv w:val="1"/>
      <w:marLeft w:val="0"/>
      <w:marRight w:val="0"/>
      <w:marTop w:val="0"/>
      <w:marBottom w:val="0"/>
      <w:divBdr>
        <w:top w:val="none" w:sz="0" w:space="0" w:color="auto"/>
        <w:left w:val="none" w:sz="0" w:space="0" w:color="auto"/>
        <w:bottom w:val="none" w:sz="0" w:space="0" w:color="auto"/>
        <w:right w:val="none" w:sz="0" w:space="0" w:color="auto"/>
      </w:divBdr>
    </w:div>
    <w:div w:id="1589188429">
      <w:bodyDiv w:val="1"/>
      <w:marLeft w:val="0"/>
      <w:marRight w:val="0"/>
      <w:marTop w:val="0"/>
      <w:marBottom w:val="0"/>
      <w:divBdr>
        <w:top w:val="none" w:sz="0" w:space="0" w:color="auto"/>
        <w:left w:val="none" w:sz="0" w:space="0" w:color="auto"/>
        <w:bottom w:val="none" w:sz="0" w:space="0" w:color="auto"/>
        <w:right w:val="none" w:sz="0" w:space="0" w:color="auto"/>
      </w:divBdr>
    </w:div>
    <w:div w:id="1683044303">
      <w:bodyDiv w:val="1"/>
      <w:marLeft w:val="0"/>
      <w:marRight w:val="0"/>
      <w:marTop w:val="0"/>
      <w:marBottom w:val="0"/>
      <w:divBdr>
        <w:top w:val="none" w:sz="0" w:space="0" w:color="auto"/>
        <w:left w:val="none" w:sz="0" w:space="0" w:color="auto"/>
        <w:bottom w:val="none" w:sz="0" w:space="0" w:color="auto"/>
        <w:right w:val="none" w:sz="0" w:space="0" w:color="auto"/>
      </w:divBdr>
    </w:div>
    <w:div w:id="1751585088">
      <w:bodyDiv w:val="1"/>
      <w:marLeft w:val="0"/>
      <w:marRight w:val="0"/>
      <w:marTop w:val="0"/>
      <w:marBottom w:val="0"/>
      <w:divBdr>
        <w:top w:val="none" w:sz="0" w:space="0" w:color="auto"/>
        <w:left w:val="none" w:sz="0" w:space="0" w:color="auto"/>
        <w:bottom w:val="none" w:sz="0" w:space="0" w:color="auto"/>
        <w:right w:val="none" w:sz="0" w:space="0" w:color="auto"/>
      </w:divBdr>
    </w:div>
    <w:div w:id="1916818379">
      <w:bodyDiv w:val="1"/>
      <w:marLeft w:val="0"/>
      <w:marRight w:val="0"/>
      <w:marTop w:val="0"/>
      <w:marBottom w:val="0"/>
      <w:divBdr>
        <w:top w:val="none" w:sz="0" w:space="0" w:color="auto"/>
        <w:left w:val="none" w:sz="0" w:space="0" w:color="auto"/>
        <w:bottom w:val="none" w:sz="0" w:space="0" w:color="auto"/>
        <w:right w:val="none" w:sz="0" w:space="0" w:color="auto"/>
      </w:divBdr>
    </w:div>
    <w:div w:id="2037533531">
      <w:bodyDiv w:val="1"/>
      <w:marLeft w:val="0"/>
      <w:marRight w:val="0"/>
      <w:marTop w:val="0"/>
      <w:marBottom w:val="0"/>
      <w:divBdr>
        <w:top w:val="none" w:sz="0" w:space="0" w:color="auto"/>
        <w:left w:val="none" w:sz="0" w:space="0" w:color="auto"/>
        <w:bottom w:val="none" w:sz="0" w:space="0" w:color="auto"/>
        <w:right w:val="none" w:sz="0" w:space="0" w:color="auto"/>
      </w:divBdr>
    </w:div>
    <w:div w:id="21434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b.reisen/J-bL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sestelle@mwae.brandenburg.de" TargetMode="External"/><Relationship Id="rId2" Type="http://schemas.openxmlformats.org/officeDocument/2006/relationships/hyperlink" Target="https://mwae.brandenburg.de"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mailto:pressestelle@mwae.brandenburg.de" TargetMode="External"/><Relationship Id="rId2" Type="http://schemas.openxmlformats.org/officeDocument/2006/relationships/hyperlink" Target="https://mwae.brandenburg.d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Dokument</p:Name>
  <p:Description/>
  <p:Statement/>
  <p:PolicyItems>
    <p:PolicyItem featureId="Microsoft.Office.RecordsManagement.PolicyFeatures.PolicyAudit" staticId="0x010100B79F6FE4341C714E948A17FF0AAEE270|990474540" UniqueId="e1d0e6ac-8104-48c1-9577-534796f71a74">
      <p:Name>Überwachung</p:Name>
      <p:Description>Überwacht Benutzeraktionen in Dokumenten und Listenelementen und schreibt diese in das Überwachungsprotokoll.</p:Description>
      <p:CustomData>
        <Audit>
          <Update/>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TaxKeywordTaxHTField xmlns="fa8644e2-b13c-4204-ba79-ce0516aaa45b">
      <Terms xmlns="http://schemas.microsoft.com/office/infopath/2007/PartnerControls"/>
    </TaxKeywordTaxHTField>
    <TaxCatchAll xmlns="fa8644e2-b13c-4204-ba79-ce0516aaa45b"/>
    <RatedBy xmlns="http://schemas.microsoft.com/sharepoint/v3">
      <UserInfo>
        <DisplayName/>
        <AccountId xsi:nil="true"/>
        <AccountType/>
      </UserInfo>
    </RatedBy>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B79F6FE4341C714E948A17FF0AAEE270" ma:contentTypeVersion="24" ma:contentTypeDescription="Ein neues Dokument erstellen." ma:contentTypeScope="" ma:versionID="372535b0665ba64f936914784e7bd65e">
  <xsd:schema xmlns:xsd="http://www.w3.org/2001/XMLSchema" xmlns:xs="http://www.w3.org/2001/XMLSchema" xmlns:p="http://schemas.microsoft.com/office/2006/metadata/properties" xmlns:ns1="http://schemas.microsoft.com/sharepoint/v3" xmlns:ns2="fa8644e2-b13c-4204-ba79-ce0516aaa45b" xmlns:ns3="914b8b4b-3ac7-4c87-9d1f-fd63997dafd1" targetNamespace="http://schemas.microsoft.com/office/2006/metadata/properties" ma:root="true" ma:fieldsID="ece213813d185f27e6cd3446cdeaef28" ns1:_="" ns2:_="" ns3:_="">
    <xsd:import namespace="http://schemas.microsoft.com/sharepoint/v3"/>
    <xsd:import namespace="fa8644e2-b13c-4204-ba79-ce0516aaa45b"/>
    <xsd:import namespace="914b8b4b-3ac7-4c87-9d1f-fd63997dafd1"/>
    <xsd:element name="properties">
      <xsd:complexType>
        <xsd:sequence>
          <xsd:element name="documentManagement">
            <xsd:complexType>
              <xsd:all>
                <xsd:element ref="ns2:SharedWithUsers" minOccurs="0"/>
                <xsd:element ref="ns2:SharedWithDetails" minOccurs="0"/>
                <xsd:element ref="ns1:AverageRating" minOccurs="0"/>
                <xsd:element ref="ns1:RatingCount" minOccurs="0"/>
                <xsd:element ref="ns1:RatedBy" minOccurs="0"/>
                <xsd:element ref="ns1:Ratings" minOccurs="0"/>
                <xsd:element ref="ns1:LikesCount" minOccurs="0"/>
                <xsd:element ref="ns1:LikedBy"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DateTaken" minOccurs="0"/>
                <xsd:element ref="ns1:_dlc_Exempt"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Bewertung (0 - 5)" ma:decimals="2" ma:description="Mittelwert aller Bewertungen, die abgegeben wurden." ma:internalName="AverageRating" ma:readOnly="true">
      <xsd:simpleType>
        <xsd:restriction base="dms:Number"/>
      </xsd:simpleType>
    </xsd:element>
    <xsd:element name="RatingCount" ma:index="11" nillable="true" ma:displayName="Anzahl Bewertungen" ma:decimals="0" ma:description="Anzahl abgegebener Bewertungen" ma:internalName="RatingCount" ma:readOnly="true">
      <xsd:simpleType>
        <xsd:restriction base="dms:Number"/>
      </xsd:simpleType>
    </xsd:element>
    <xsd:element name="RatedBy" ma:index="12" nillable="true" ma:displayName="Bewertet von" ma:description="Benutzer haben das Element bewerte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Benutzerbewertungen" ma:description="Bewertungen für das Element" ma:hidden="true" ma:internalName="Ratings">
      <xsd:simpleType>
        <xsd:restriction base="dms:Note"/>
      </xsd:simpleType>
    </xsd:element>
    <xsd:element name="LikesCount" ma:index="14" nillable="true" ma:displayName="Anzahl 'Gefällt mir'" ma:internalName="LikesCount">
      <xsd:simpleType>
        <xsd:restriction base="dms:Unknown"/>
      </xsd:simpleType>
    </xsd:element>
    <xsd:element name="LikedBy" ma:index="15" nillable="true" ma:displayName="Gefäll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24" nillable="true" ma:displayName="Von der Richtlinie ausgenommen"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8644e2-b13c-4204-ba79-ce0516aaa45b"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LastSharedByUser" ma:index="16" nillable="true" ma:displayName="Zuletzt freigegeben nach Benutzer" ma:description="" ma:internalName="LastSharedByUser" ma:readOnly="true">
      <xsd:simpleType>
        <xsd:restriction base="dms:Note">
          <xsd:maxLength value="255"/>
        </xsd:restriction>
      </xsd:simpleType>
    </xsd:element>
    <xsd:element name="LastSharedByTime" ma:index="17" nillable="true" ma:displayName="Zuletzt freigegeben nach Zeitpunkt" ma:description="" ma:internalName="LastSharedByTime" ma:readOnly="true">
      <xsd:simpleType>
        <xsd:restriction base="dms:DateTime"/>
      </xsd:simpleType>
    </xsd:element>
    <xsd:element name="TaxKeywordTaxHTField" ma:index="19" nillable="true" ma:taxonomy="true" ma:internalName="TaxKeywordTaxHTField" ma:taxonomyFieldName="TaxKeyword" ma:displayName="Unternehmensstichwörter" ma:fieldId="{23f27201-bee3-471e-b2e7-b64fd8b7ca38}" ma:taxonomyMulti="true" ma:sspId="62f27a74-cb73-4330-b881-0ea64590031b"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description="" ma:hidden="true" ma:list="{cdbc1290-8db4-46a5-bc67-651ebcbb0204}" ma:internalName="TaxCatchAll" ma:showField="CatchAllData" ma:web="fa8644e2-b13c-4204-ba79-ce0516aaa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4b8b4b-3ac7-4c87-9d1f-fd63997dafd1"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5" nillable="true" ma:displayName="MediaServiceAutoTags" ma:description="" ma:internalName="MediaServiceAutoTags" ma:readOnly="true">
      <xsd:simpleType>
        <xsd:restriction base="dms:Text"/>
      </xsd:simpleType>
    </xsd:element>
    <xsd:element name="MediaServiceLocation" ma:index="26"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CE1C3-0FB4-43E5-9E6A-B16D2C4CE270}">
  <ds:schemaRefs>
    <ds:schemaRef ds:uri="office.server.policy"/>
  </ds:schemaRefs>
</ds:datastoreItem>
</file>

<file path=customXml/itemProps2.xml><?xml version="1.0" encoding="utf-8"?>
<ds:datastoreItem xmlns:ds="http://schemas.openxmlformats.org/officeDocument/2006/customXml" ds:itemID="{B4A5E5F5-3D01-4BD5-94D8-9652D87D916E}">
  <ds:schemaRefs>
    <ds:schemaRef ds:uri="http://schemas.microsoft.com/sharepoint/v3/contenttype/forms"/>
  </ds:schemaRefs>
</ds:datastoreItem>
</file>

<file path=customXml/itemProps3.xml><?xml version="1.0" encoding="utf-8"?>
<ds:datastoreItem xmlns:ds="http://schemas.openxmlformats.org/officeDocument/2006/customXml" ds:itemID="{6FE1CF5A-429B-4240-A4FE-B76F9F47A774}">
  <ds:schemaRefs>
    <ds:schemaRef ds:uri="http://schemas.openxmlformats.org/officeDocument/2006/bibliography"/>
  </ds:schemaRefs>
</ds:datastoreItem>
</file>

<file path=customXml/itemProps4.xml><?xml version="1.0" encoding="utf-8"?>
<ds:datastoreItem xmlns:ds="http://schemas.openxmlformats.org/officeDocument/2006/customXml" ds:itemID="{14EF9171-F98F-436D-B822-0D9558098912}">
  <ds:schemaRefs>
    <ds:schemaRef ds:uri="http://schemas.microsoft.com/office/2006/metadata/properties"/>
    <ds:schemaRef ds:uri="http://schemas.microsoft.com/office/infopath/2007/PartnerControls"/>
    <ds:schemaRef ds:uri="http://schemas.microsoft.com/sharepoint/v3"/>
    <ds:schemaRef ds:uri="fa8644e2-b13c-4204-ba79-ce0516aaa45b"/>
  </ds:schemaRefs>
</ds:datastoreItem>
</file>

<file path=customXml/itemProps5.xml><?xml version="1.0" encoding="utf-8"?>
<ds:datastoreItem xmlns:ds="http://schemas.openxmlformats.org/officeDocument/2006/customXml" ds:itemID="{C6027726-6D7C-43A9-863D-9273A9D78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8644e2-b13c-4204-ba79-ce0516aaa45b"/>
    <ds:schemaRef ds:uri="914b8b4b-3ac7-4c87-9d1f-fd63997da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3496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Dietrich-Kröck, Katja</dc:creator>
  <cp:lastModifiedBy>Kastner, Patrick</cp:lastModifiedBy>
  <cp:revision>17</cp:revision>
  <cp:lastPrinted>2024-05-07T08:38:00Z</cp:lastPrinted>
  <dcterms:created xsi:type="dcterms:W3CDTF">2024-04-26T14:34:00Z</dcterms:created>
  <dcterms:modified xsi:type="dcterms:W3CDTF">2024-05-08T11:13:00Z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0x010100B79F6FE4341C714E948A17FF0AAEE270</vt:lpwstr>
  </property>
  <property fmtid="{D5CDD505-2E9C-101B-9397-08002B2CF9AE}" pid="3" name="AuthorIds_UIVersion_1024">
    <vt:lpwstr>54</vt:lpwstr>
  </property>
  <property fmtid="{D5CDD505-2E9C-101B-9397-08002B2CF9AE}" pid="4" name="TaxKeyword">
    <vt:lpwstr/>
  </property>
</Properties>
</file>