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2BD5" w14:textId="30069642" w:rsidR="00644C3B" w:rsidRPr="00657B8B" w:rsidRDefault="00644C3B" w:rsidP="00830E4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57B8B">
        <w:rPr>
          <w:rFonts w:ascii="Arial" w:hAnsi="Arial" w:cs="Arial"/>
          <w:b/>
          <w:bCs/>
          <w:sz w:val="24"/>
          <w:szCs w:val="24"/>
        </w:rPr>
        <w:t>Norconsult</w:t>
      </w:r>
      <w:proofErr w:type="spellEnd"/>
      <w:r w:rsidRPr="00657B8B">
        <w:rPr>
          <w:rFonts w:ascii="Arial" w:hAnsi="Arial" w:cs="Arial"/>
          <w:b/>
          <w:bCs/>
          <w:sz w:val="24"/>
          <w:szCs w:val="24"/>
        </w:rPr>
        <w:t xml:space="preserve"> höjer säkerheten på Bohusbanan</w:t>
      </w:r>
    </w:p>
    <w:p w14:paraId="587B7141" w14:textId="0223BF80" w:rsidR="00644C3B" w:rsidRPr="00657B8B" w:rsidRDefault="00644C3B" w:rsidP="00830E4E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57B8B">
        <w:rPr>
          <w:rFonts w:ascii="Arial" w:hAnsi="Arial" w:cs="Arial"/>
          <w:b/>
          <w:bCs/>
          <w:sz w:val="22"/>
          <w:szCs w:val="22"/>
        </w:rPr>
        <w:t>Norconsult</w:t>
      </w:r>
      <w:proofErr w:type="spellEnd"/>
      <w:r w:rsidRPr="00657B8B">
        <w:rPr>
          <w:rFonts w:ascii="Arial" w:hAnsi="Arial" w:cs="Arial"/>
          <w:b/>
          <w:bCs/>
          <w:sz w:val="22"/>
          <w:szCs w:val="22"/>
        </w:rPr>
        <w:t xml:space="preserve"> har vunnit uppdraget att projektera ombyggn</w:t>
      </w:r>
      <w:r w:rsidR="00657B8B" w:rsidRPr="00657B8B">
        <w:rPr>
          <w:rFonts w:ascii="Arial" w:hAnsi="Arial" w:cs="Arial"/>
          <w:b/>
          <w:bCs/>
          <w:sz w:val="22"/>
          <w:szCs w:val="22"/>
        </w:rPr>
        <w:t>ationen</w:t>
      </w:r>
      <w:r w:rsidRPr="00657B8B">
        <w:rPr>
          <w:rFonts w:ascii="Arial" w:hAnsi="Arial" w:cs="Arial"/>
          <w:b/>
          <w:bCs/>
          <w:sz w:val="22"/>
          <w:szCs w:val="22"/>
        </w:rPr>
        <w:t xml:space="preserve"> av plankorsningen Östra Berg. Målet är att öka säkerheten på </w:t>
      </w:r>
      <w:r w:rsidR="00390DBF" w:rsidRPr="00657B8B">
        <w:rPr>
          <w:rFonts w:ascii="Arial" w:hAnsi="Arial" w:cs="Arial"/>
          <w:b/>
          <w:bCs/>
          <w:sz w:val="22"/>
          <w:szCs w:val="22"/>
        </w:rPr>
        <w:t>en av Bohus</w:t>
      </w:r>
      <w:bookmarkStart w:id="0" w:name="_GoBack"/>
      <w:bookmarkEnd w:id="0"/>
      <w:r w:rsidR="00390DBF" w:rsidRPr="00657B8B">
        <w:rPr>
          <w:rFonts w:ascii="Arial" w:hAnsi="Arial" w:cs="Arial"/>
          <w:b/>
          <w:bCs/>
          <w:sz w:val="22"/>
          <w:szCs w:val="22"/>
        </w:rPr>
        <w:t xml:space="preserve">banans mest olycksdrabbade </w:t>
      </w:r>
      <w:r w:rsidRPr="00657B8B">
        <w:rPr>
          <w:rFonts w:ascii="Arial" w:hAnsi="Arial" w:cs="Arial"/>
          <w:b/>
          <w:bCs/>
          <w:sz w:val="22"/>
          <w:szCs w:val="22"/>
        </w:rPr>
        <w:t>delsträckor</w:t>
      </w:r>
      <w:r w:rsidR="00390DBF" w:rsidRPr="00657B8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2B4B384" w14:textId="77777777" w:rsidR="00644C3B" w:rsidRPr="00657B8B" w:rsidRDefault="00644C3B" w:rsidP="00830E4E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39578DD2" w14:textId="4156F371" w:rsidR="00644C3B" w:rsidRPr="00657B8B" w:rsidRDefault="00657B8B" w:rsidP="00830E4E">
      <w:pPr>
        <w:spacing w:after="0" w:line="360" w:lineRule="auto"/>
        <w:rPr>
          <w:rFonts w:ascii="Arial" w:hAnsi="Arial" w:cs="Arial"/>
        </w:rPr>
      </w:pPr>
      <w:r w:rsidRPr="00657B8B">
        <w:rPr>
          <w:rFonts w:ascii="Arial" w:hAnsi="Arial" w:cs="Arial"/>
        </w:rPr>
        <w:t>Trafikverket har inlett ett arbete för att på ett mer systematiskt sätt åtgärda järnvägskorsningar med förhöjd olycksrisk</w:t>
      </w:r>
      <w:r w:rsidR="00830E4E">
        <w:rPr>
          <w:rFonts w:ascii="Arial" w:hAnsi="Arial" w:cs="Arial"/>
        </w:rPr>
        <w:t>, där ca 1000 plankorsningar ska ses över.</w:t>
      </w:r>
      <w:r w:rsidRPr="00657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av de</w:t>
      </w:r>
      <w:r w:rsidR="00830E4E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som ska prioriteras är p</w:t>
      </w:r>
      <w:r w:rsidR="00644C3B" w:rsidRPr="00657B8B">
        <w:rPr>
          <w:rFonts w:ascii="Arial" w:hAnsi="Arial" w:cs="Arial"/>
        </w:rPr>
        <w:t>lankorsningen Östra Berg</w:t>
      </w:r>
      <w:r>
        <w:rPr>
          <w:rFonts w:ascii="Arial" w:hAnsi="Arial" w:cs="Arial"/>
        </w:rPr>
        <w:t xml:space="preserve"> på</w:t>
      </w:r>
      <w:r w:rsidR="00644C3B" w:rsidRPr="00657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som</w:t>
      </w:r>
      <w:r w:rsidRPr="00657B8B">
        <w:rPr>
          <w:rFonts w:ascii="Arial" w:hAnsi="Arial" w:cs="Arial"/>
        </w:rPr>
        <w:t xml:space="preserve"> ligger mellan Stenungssund och Uddevalla</w:t>
      </w:r>
      <w:r>
        <w:rPr>
          <w:rFonts w:ascii="Arial" w:hAnsi="Arial" w:cs="Arial"/>
        </w:rPr>
        <w:t xml:space="preserve"> och ingår i Bohusbanan. </w:t>
      </w:r>
    </w:p>
    <w:p w14:paraId="6EE873F9" w14:textId="77777777" w:rsidR="00644C3B" w:rsidRPr="00657B8B" w:rsidRDefault="00644C3B" w:rsidP="00830E4E">
      <w:pPr>
        <w:spacing w:after="0" w:line="360" w:lineRule="auto"/>
        <w:rPr>
          <w:rFonts w:ascii="Arial" w:hAnsi="Arial" w:cs="Arial"/>
        </w:rPr>
      </w:pPr>
    </w:p>
    <w:p w14:paraId="36EAA083" w14:textId="42CC1CBF" w:rsidR="00390DBF" w:rsidRDefault="00644C3B" w:rsidP="00830E4E">
      <w:pPr>
        <w:spacing w:after="0" w:line="360" w:lineRule="auto"/>
        <w:rPr>
          <w:rFonts w:ascii="Arial" w:hAnsi="Arial" w:cs="Arial"/>
          <w:shd w:val="clear" w:color="auto" w:fill="FFFFFF"/>
        </w:rPr>
      </w:pPr>
      <w:proofErr w:type="spellStart"/>
      <w:r w:rsidRPr="00657B8B">
        <w:rPr>
          <w:rFonts w:ascii="Arial" w:hAnsi="Arial" w:cs="Arial"/>
        </w:rPr>
        <w:t>Norconsults</w:t>
      </w:r>
      <w:proofErr w:type="spellEnd"/>
      <w:r w:rsidRPr="00657B8B">
        <w:rPr>
          <w:rFonts w:ascii="Arial" w:hAnsi="Arial" w:cs="Arial"/>
        </w:rPr>
        <w:t xml:space="preserve"> uppdrag innebär att </w:t>
      </w:r>
      <w:r w:rsidR="00657B8B" w:rsidRPr="00657B8B">
        <w:rPr>
          <w:rFonts w:ascii="Arial" w:hAnsi="Arial" w:cs="Arial"/>
        </w:rPr>
        <w:t>öka</w:t>
      </w:r>
      <w:r w:rsidR="00657B8B" w:rsidRPr="00657B8B">
        <w:rPr>
          <w:rFonts w:ascii="Arial" w:hAnsi="Arial" w:cs="Arial"/>
        </w:rPr>
        <w:t xml:space="preserve"> </w:t>
      </w:r>
      <w:r w:rsidRPr="00657B8B">
        <w:rPr>
          <w:rFonts w:ascii="Arial" w:hAnsi="Arial" w:cs="Arial"/>
        </w:rPr>
        <w:t>säkerheten genom att bygga om plankorsningen från dagens kryssmärke till helbomsanläggning (A-anläggning).</w:t>
      </w:r>
      <w:r w:rsidR="00657B8B" w:rsidRPr="00657B8B">
        <w:rPr>
          <w:rFonts w:ascii="Arial" w:hAnsi="Arial" w:cs="Arial"/>
        </w:rPr>
        <w:t xml:space="preserve"> </w:t>
      </w:r>
      <w:r w:rsidRPr="00657B8B">
        <w:rPr>
          <w:rFonts w:ascii="Arial" w:hAnsi="Arial" w:cs="Arial"/>
        </w:rPr>
        <w:t xml:space="preserve">Projekteringen beräknas vara klar under tidig vår och byggnationen kan påbörjas under hösten 2020. </w:t>
      </w:r>
      <w:r w:rsidR="00390DBF" w:rsidRPr="00657B8B">
        <w:rPr>
          <w:rFonts w:ascii="Arial" w:hAnsi="Arial" w:cs="Arial"/>
        </w:rPr>
        <w:br/>
      </w:r>
      <w:r w:rsidR="00390DBF" w:rsidRPr="00657B8B">
        <w:rPr>
          <w:rFonts w:ascii="Arial" w:hAnsi="Arial" w:cs="Arial"/>
        </w:rPr>
        <w:br/>
        <w:t xml:space="preserve">- </w:t>
      </w:r>
      <w:r w:rsidRPr="00657B8B">
        <w:rPr>
          <w:rFonts w:ascii="Arial" w:hAnsi="Arial" w:cs="Arial"/>
        </w:rPr>
        <w:t xml:space="preserve">Det känns bra att kunna bidra till att höja säkerheten </w:t>
      </w:r>
      <w:r w:rsidR="00390DBF" w:rsidRPr="00657B8B">
        <w:rPr>
          <w:rFonts w:ascii="Arial" w:hAnsi="Arial" w:cs="Arial"/>
        </w:rPr>
        <w:t xml:space="preserve">för en av Bohusbanans mest utsatta korsningar, säger Teamchef Tony Strandberg, som är glad över att teamet vunnit uppdraget. </w:t>
      </w:r>
      <w:r w:rsidR="00390DBF" w:rsidRPr="00657B8B">
        <w:rPr>
          <w:rFonts w:ascii="Arial" w:hAnsi="Arial" w:cs="Arial"/>
          <w:shd w:val="clear" w:color="auto" w:fill="FFFFFF"/>
        </w:rPr>
        <w:t xml:space="preserve">Genom flera års erfarenhet av både små och stora uppdrag kan vi erbjuda en bred expertis inom </w:t>
      </w:r>
      <w:r w:rsidR="00830E4E">
        <w:rPr>
          <w:rFonts w:ascii="Arial" w:hAnsi="Arial" w:cs="Arial"/>
          <w:shd w:val="clear" w:color="auto" w:fill="FFFFFF"/>
        </w:rPr>
        <w:t>spår- och järnväg</w:t>
      </w:r>
      <w:r w:rsidR="00390DBF" w:rsidRPr="00657B8B">
        <w:rPr>
          <w:rFonts w:ascii="Arial" w:hAnsi="Arial" w:cs="Arial"/>
          <w:shd w:val="clear" w:color="auto" w:fill="FFFFFF"/>
        </w:rPr>
        <w:t xml:space="preserve"> – inte minst</w:t>
      </w:r>
      <w:r w:rsidR="00657B8B" w:rsidRPr="00657B8B">
        <w:rPr>
          <w:rFonts w:ascii="Arial" w:hAnsi="Arial" w:cs="Arial"/>
          <w:shd w:val="clear" w:color="auto" w:fill="FFFFFF"/>
        </w:rPr>
        <w:t xml:space="preserve"> i</w:t>
      </w:r>
      <w:r w:rsidR="00390DBF" w:rsidRPr="00657B8B">
        <w:rPr>
          <w:rFonts w:ascii="Arial" w:hAnsi="Arial" w:cs="Arial"/>
          <w:shd w:val="clear" w:color="auto" w:fill="FFFFFF"/>
        </w:rPr>
        <w:t xml:space="preserve"> säkerhetsfrågor, fortsätter han. </w:t>
      </w:r>
    </w:p>
    <w:p w14:paraId="621C8CAB" w14:textId="77777777" w:rsidR="00644C3B" w:rsidRPr="00657B8B" w:rsidRDefault="00644C3B" w:rsidP="00830E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C4D561B" w14:textId="78852B19" w:rsidR="00EF7F37" w:rsidRPr="00657B8B" w:rsidRDefault="00657B8B" w:rsidP="00830E4E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657B8B">
        <w:rPr>
          <w:rFonts w:ascii="Arial" w:hAnsi="Arial" w:cs="Arial"/>
          <w:b/>
          <w:bCs/>
          <w:sz w:val="18"/>
          <w:szCs w:val="18"/>
        </w:rPr>
        <w:t>Kontaktperson</w:t>
      </w:r>
    </w:p>
    <w:p w14:paraId="1AA37145" w14:textId="75073BAE" w:rsidR="00657B8B" w:rsidRPr="00657B8B" w:rsidRDefault="00657B8B" w:rsidP="00830E4E">
      <w:pPr>
        <w:spacing w:line="360" w:lineRule="auto"/>
        <w:rPr>
          <w:rFonts w:ascii="Arial" w:hAnsi="Arial" w:cs="Arial"/>
          <w:sz w:val="18"/>
          <w:szCs w:val="18"/>
        </w:rPr>
      </w:pPr>
      <w:r w:rsidRPr="00657B8B">
        <w:rPr>
          <w:rFonts w:ascii="Arial" w:hAnsi="Arial" w:cs="Arial"/>
          <w:sz w:val="18"/>
          <w:szCs w:val="18"/>
        </w:rPr>
        <w:t>Tony Strandberg</w:t>
      </w:r>
      <w:r w:rsidR="00830E4E">
        <w:rPr>
          <w:rFonts w:ascii="Arial" w:hAnsi="Arial" w:cs="Arial"/>
          <w:sz w:val="18"/>
          <w:szCs w:val="18"/>
        </w:rPr>
        <w:br/>
      </w:r>
      <w:r w:rsidRPr="00657B8B">
        <w:rPr>
          <w:rFonts w:ascii="Arial" w:hAnsi="Arial" w:cs="Arial"/>
          <w:sz w:val="18"/>
          <w:szCs w:val="18"/>
        </w:rPr>
        <w:t>Teamchef Spår- och Järnvägsteknik</w:t>
      </w:r>
      <w:r w:rsidR="00830E4E">
        <w:rPr>
          <w:rFonts w:ascii="Arial" w:hAnsi="Arial" w:cs="Arial"/>
          <w:sz w:val="18"/>
          <w:szCs w:val="18"/>
        </w:rPr>
        <w:br/>
      </w:r>
      <w:r w:rsidRPr="00657B8B">
        <w:rPr>
          <w:rFonts w:ascii="Arial" w:hAnsi="Arial" w:cs="Arial"/>
          <w:sz w:val="18"/>
          <w:szCs w:val="18"/>
        </w:rPr>
        <w:t xml:space="preserve">+46 10 141 82 99 </w:t>
      </w:r>
      <w:r w:rsidR="00830E4E">
        <w:rPr>
          <w:rFonts w:ascii="Arial" w:hAnsi="Arial" w:cs="Arial"/>
          <w:sz w:val="18"/>
          <w:szCs w:val="18"/>
        </w:rPr>
        <w:br/>
      </w:r>
      <w:hyperlink r:id="rId7" w:history="1">
        <w:r w:rsidR="00830E4E" w:rsidRPr="00423902">
          <w:rPr>
            <w:rStyle w:val="Hyperlnk"/>
            <w:rFonts w:ascii="Arial" w:hAnsi="Arial" w:cs="Arial"/>
            <w:sz w:val="18"/>
            <w:szCs w:val="18"/>
          </w:rPr>
          <w:t>tony.strandberg@norconsult.com</w:t>
        </w:r>
      </w:hyperlink>
    </w:p>
    <w:p w14:paraId="3DED4FC8" w14:textId="77777777" w:rsidR="00BA2A4A" w:rsidRPr="00657B8B" w:rsidRDefault="00BA2A4A" w:rsidP="00830E4E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A2A4A" w:rsidRPr="00657B8B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FCD94" w14:textId="77777777" w:rsidR="00156E72" w:rsidRDefault="00156E72" w:rsidP="00BA2A4A">
      <w:r>
        <w:separator/>
      </w:r>
    </w:p>
  </w:endnote>
  <w:endnote w:type="continuationSeparator" w:id="0">
    <w:p w14:paraId="38752FBB" w14:textId="77777777" w:rsidR="00156E72" w:rsidRDefault="00156E72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1B12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33A15EAD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1C3A" w14:textId="77777777" w:rsidR="00CA714A" w:rsidRPr="00F661F7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C6A40A" wp14:editId="28900500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2C21D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F661F7">
      <w:rPr>
        <w:rFonts w:ascii="Arial" w:hAnsi="Arial"/>
        <w:sz w:val="16"/>
        <w:szCs w:val="16"/>
      </w:rPr>
      <w:br/>
    </w:r>
  </w:p>
  <w:p w14:paraId="55C8956A" w14:textId="77777777" w:rsidR="00CA714A" w:rsidRPr="00F661F7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AFF5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08FA305C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156E72">
      <w:rPr>
        <w:noProof/>
        <w:sz w:val="16"/>
        <w:szCs w:val="16"/>
      </w:rPr>
      <w:t>dokument9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7CCD" w14:textId="77777777" w:rsidR="00156E72" w:rsidRDefault="00156E72" w:rsidP="00BA2A4A">
      <w:r>
        <w:separator/>
      </w:r>
    </w:p>
  </w:footnote>
  <w:footnote w:type="continuationSeparator" w:id="0">
    <w:p w14:paraId="100F2546" w14:textId="77777777" w:rsidR="00156E72" w:rsidRDefault="00156E72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C0BF" w14:textId="77777777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1D6DD477" wp14:editId="197CA4B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E72">
      <w:rPr>
        <w:rFonts w:ascii="Arial" w:hAnsi="Arial"/>
      </w:rPr>
      <w:t>Pressmeddelande</w:t>
    </w:r>
  </w:p>
  <w:p w14:paraId="6171448A" w14:textId="6A9EFE51" w:rsidR="00156E72" w:rsidRPr="003373E7" w:rsidRDefault="00156E72" w:rsidP="00BA2A4A">
    <w:pPr>
      <w:pStyle w:val="Sidhuvud"/>
      <w:rPr>
        <w:rFonts w:ascii="Arial" w:hAnsi="Arial"/>
      </w:rPr>
    </w:pPr>
    <w:r>
      <w:rPr>
        <w:rFonts w:ascii="Arial" w:hAnsi="Arial"/>
      </w:rPr>
      <w:t>2019-11-2</w:t>
    </w:r>
    <w:r w:rsidR="00830E4E">
      <w:rPr>
        <w:rFonts w:ascii="Arial" w:hAnsi="Arial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49B0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1CA405" wp14:editId="3DCD378C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9CB84" w14:textId="77777777" w:rsidR="00CA714A" w:rsidRDefault="00CA714A" w:rsidP="00BA2A4A">
    <w:pPr>
      <w:pStyle w:val="Sidhuvud"/>
    </w:pPr>
  </w:p>
  <w:p w14:paraId="019153FC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B426F2"/>
    <w:multiLevelType w:val="hybridMultilevel"/>
    <w:tmpl w:val="358A4CBC"/>
    <w:lvl w:ilvl="0" w:tplc="1ACA3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5B6"/>
    <w:multiLevelType w:val="hybridMultilevel"/>
    <w:tmpl w:val="08F8674C"/>
    <w:lvl w:ilvl="0" w:tplc="2EC0086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96DC6"/>
    <w:multiLevelType w:val="multilevel"/>
    <w:tmpl w:val="82D214A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72"/>
    <w:rsid w:val="00081FC2"/>
    <w:rsid w:val="000D0B96"/>
    <w:rsid w:val="000D3604"/>
    <w:rsid w:val="000E2E51"/>
    <w:rsid w:val="000F758F"/>
    <w:rsid w:val="001062FC"/>
    <w:rsid w:val="00141C9D"/>
    <w:rsid w:val="00156E72"/>
    <w:rsid w:val="001A222C"/>
    <w:rsid w:val="001D2416"/>
    <w:rsid w:val="00202B3F"/>
    <w:rsid w:val="002759AA"/>
    <w:rsid w:val="002B1409"/>
    <w:rsid w:val="002D25D2"/>
    <w:rsid w:val="002E3078"/>
    <w:rsid w:val="003227EC"/>
    <w:rsid w:val="003373E7"/>
    <w:rsid w:val="00390DBF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23A32"/>
    <w:rsid w:val="005D62C8"/>
    <w:rsid w:val="0060490B"/>
    <w:rsid w:val="00644C3B"/>
    <w:rsid w:val="00657B8B"/>
    <w:rsid w:val="006745C3"/>
    <w:rsid w:val="00684D51"/>
    <w:rsid w:val="00696D79"/>
    <w:rsid w:val="006E6042"/>
    <w:rsid w:val="00713E6B"/>
    <w:rsid w:val="007223E0"/>
    <w:rsid w:val="00725233"/>
    <w:rsid w:val="007A3934"/>
    <w:rsid w:val="00830E4E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661F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49075A"/>
  <w14:defaultImageDpi w14:val="300"/>
  <w15:docId w15:val="{9C92656C-E6F5-4BE0-9D0E-C055A39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156E72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uiPriority w:val="1"/>
    <w:qFormat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uiPriority w:val="1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156E72"/>
    <w:pPr>
      <w:keepNext/>
      <w:spacing w:after="200"/>
      <w:contextualSpacing/>
    </w:pPr>
    <w:rPr>
      <w:rFonts w:ascii="Arial" w:eastAsiaTheme="majorEastAsia" w:hAnsi="Arial" w:cs="Arial"/>
      <w:b/>
      <w:spacing w:val="5"/>
      <w:kern w:val="28"/>
      <w:sz w:val="24"/>
      <w:szCs w:val="24"/>
    </w:rPr>
  </w:style>
  <w:style w:type="character" w:customStyle="1" w:styleId="RubrikChar">
    <w:name w:val="Rubrik Char"/>
    <w:basedOn w:val="Standardstycketeckensnitt"/>
    <w:link w:val="Rubrik"/>
    <w:rsid w:val="00156E72"/>
    <w:rPr>
      <w:rFonts w:ascii="Arial" w:eastAsiaTheme="majorEastAsia" w:hAnsi="Arial" w:cs="Arial"/>
      <w:b/>
      <w:spacing w:val="5"/>
      <w:kern w:val="28"/>
      <w:sz w:val="24"/>
      <w:szCs w:val="24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156E72"/>
    <w:pPr>
      <w:ind w:left="709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83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y.strandberg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Tomt-dokument.dotx" TargetMode="External"/></Relationships>
</file>

<file path=word/theme/theme1.xml><?xml version="1.0" encoding="utf-8"?>
<a:theme xmlns:a="http://schemas.openxmlformats.org/drawingml/2006/main" name="Office-tema">
  <a:themeElements>
    <a:clrScheme name="Norconsult">
      <a:dk1>
        <a:sysClr val="windowText" lastClr="000000"/>
      </a:dk1>
      <a:lt1>
        <a:srgbClr val="FFFFFF"/>
      </a:lt1>
      <a:dk2>
        <a:srgbClr val="2A2A2A"/>
      </a:dk2>
      <a:lt2>
        <a:srgbClr val="FFFFFF"/>
      </a:lt2>
      <a:accent1>
        <a:srgbClr val="B5C231"/>
      </a:accent1>
      <a:accent2>
        <a:srgbClr val="009BB2"/>
      </a:accent2>
      <a:accent3>
        <a:srgbClr val="2C5379"/>
      </a:accent3>
      <a:accent4>
        <a:srgbClr val="E5D61C"/>
      </a:accent4>
      <a:accent5>
        <a:srgbClr val="552574"/>
      </a:accent5>
      <a:accent6>
        <a:srgbClr val="B9004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Tomt-dokument.dotx</Template>
  <TotalTime>45</TotalTime>
  <Pages>1</Pages>
  <Words>173</Words>
  <Characters>1098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Hansson Linnea</dc:creator>
  <cp:lastModifiedBy>Hansson Linnea</cp:lastModifiedBy>
  <cp:revision>2</cp:revision>
  <cp:lastPrinted>2012-04-12T07:51:00Z</cp:lastPrinted>
  <dcterms:created xsi:type="dcterms:W3CDTF">2019-11-26T12:21:00Z</dcterms:created>
  <dcterms:modified xsi:type="dcterms:W3CDTF">2019-11-27T07:40:00Z</dcterms:modified>
</cp:coreProperties>
</file>