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EF" w:rsidRPr="003E5D81" w:rsidRDefault="00285CEF">
      <w:pPr>
        <w:rPr>
          <w:sz w:val="18"/>
        </w:rPr>
      </w:pPr>
      <w:r w:rsidRPr="003E5D81">
        <w:rPr>
          <w:sz w:val="18"/>
        </w:rPr>
        <w:t>PRESSMEDDELANDE: OLYMPUS SVERIGE AB</w:t>
      </w:r>
      <w:r w:rsidRPr="003E5D81">
        <w:rPr>
          <w:sz w:val="18"/>
        </w:rPr>
        <w:tab/>
      </w:r>
      <w:r w:rsidRPr="003E5D81">
        <w:rPr>
          <w:sz w:val="18"/>
        </w:rPr>
        <w:tab/>
        <w:t>SOLNA 2010-0</w:t>
      </w:r>
      <w:r>
        <w:rPr>
          <w:sz w:val="18"/>
        </w:rPr>
        <w:t>9-01</w:t>
      </w:r>
    </w:p>
    <w:p w:rsidR="00285CEF" w:rsidRPr="003E5D81" w:rsidRDefault="00285CEF">
      <w:pPr>
        <w:rPr>
          <w:sz w:val="18"/>
        </w:rPr>
      </w:pPr>
    </w:p>
    <w:p w:rsidR="00285CEF" w:rsidRPr="003E5D81" w:rsidRDefault="00285CEF"/>
    <w:p w:rsidR="00285CEF" w:rsidRPr="005408FB" w:rsidRDefault="00285CEF"/>
    <w:p w:rsidR="00285CEF" w:rsidRPr="00452948" w:rsidRDefault="00285CEF">
      <w:pPr>
        <w:rPr>
          <w:b/>
          <w:sz w:val="32"/>
          <w:szCs w:val="32"/>
        </w:rPr>
      </w:pPr>
      <w:r w:rsidRPr="00452948">
        <w:rPr>
          <w:b/>
          <w:sz w:val="32"/>
          <w:szCs w:val="32"/>
        </w:rPr>
        <w:t xml:space="preserve">Micro Four Thirds telezoom med ultratyst </w:t>
      </w:r>
      <w:r w:rsidRPr="00452948">
        <w:rPr>
          <w:b/>
          <w:sz w:val="32"/>
          <w:szCs w:val="32"/>
        </w:rPr>
        <w:br/>
        <w:t>och snabb autofokus</w:t>
      </w:r>
    </w:p>
    <w:p w:rsidR="00285CEF" w:rsidRPr="003E5D81" w:rsidRDefault="00285CEF"/>
    <w:p w:rsidR="00285CEF" w:rsidRDefault="00285CEF" w:rsidP="008C1D23">
      <w:pPr>
        <w:spacing w:line="360" w:lineRule="auto"/>
        <w:rPr>
          <w:b/>
        </w:rPr>
      </w:pPr>
    </w:p>
    <w:p w:rsidR="00285CEF" w:rsidRDefault="00285CEF" w:rsidP="008C1D23">
      <w:pPr>
        <w:spacing w:line="360" w:lineRule="auto"/>
        <w:rPr>
          <w:b/>
        </w:rPr>
      </w:pPr>
      <w:r>
        <w:rPr>
          <w:b/>
        </w:rPr>
        <w:t>Micro Four Thirds objektiven växer i antal. Några veckor efter ännu en prestigefylld utmärkelse för M.ZUIKO DIGITAL ED objektiven, kommer nu en ny mellanklass telezoom motsvarande 80-</w:t>
      </w:r>
      <w:smartTag w:uri="urn:schemas-microsoft-com:office:smarttags" w:element="metricconverter">
        <w:smartTagPr>
          <w:attr w:name="ProductID" w:val="150 mm"/>
        </w:smartTagPr>
        <w:r>
          <w:rPr>
            <w:b/>
          </w:rPr>
          <w:t>300 mm</w:t>
        </w:r>
      </w:smartTag>
      <w:r>
        <w:rPr>
          <w:b/>
        </w:rPr>
        <w:t>. Ett objektiv med extremt snabb autofokus och som är så gott som helt ljudlös – perfekt när du filmar i HD.</w:t>
      </w:r>
    </w:p>
    <w:p w:rsidR="00285CEF" w:rsidRDefault="00285CEF" w:rsidP="008C1D23">
      <w:pPr>
        <w:spacing w:line="360" w:lineRule="auto"/>
        <w:rPr>
          <w:b/>
        </w:rPr>
      </w:pPr>
    </w:p>
    <w:p w:rsidR="00285CEF" w:rsidRPr="005B0D34" w:rsidRDefault="00285CEF" w:rsidP="008C1D23">
      <w:pPr>
        <w:spacing w:line="360" w:lineRule="auto"/>
      </w:pPr>
      <w:r w:rsidRPr="005B0D34">
        <w:t>Nya M.ZUIKO ED 40-</w:t>
      </w:r>
      <w:smartTag w:uri="urn:schemas-microsoft-com:office:smarttags" w:element="metricconverter">
        <w:smartTagPr>
          <w:attr w:name="ProductID" w:val="150 mm"/>
        </w:smartTagPr>
        <w:r w:rsidRPr="005B0D34">
          <w:t>150 mm</w:t>
        </w:r>
      </w:smartTag>
      <w:r w:rsidRPr="005B0D34">
        <w:t xml:space="preserve"> 1:4,0-5,6 är kompakt och bekvämt att ha med sig. Översatt till </w:t>
      </w:r>
      <w:smartTag w:uri="urn:schemas-microsoft-com:office:smarttags" w:element="metricconverter">
        <w:smartTagPr>
          <w:attr w:name="ProductID" w:val="150 mm"/>
        </w:smartTagPr>
        <w:r w:rsidRPr="005B0D34">
          <w:t>35 mm</w:t>
        </w:r>
      </w:smartTag>
      <w:r w:rsidRPr="005B0D34">
        <w:t xml:space="preserve"> filmstandard motsvarar zoomomfånget 80-</w:t>
      </w:r>
      <w:smartTag w:uri="urn:schemas-microsoft-com:office:smarttags" w:element="metricconverter">
        <w:smartTagPr>
          <w:attr w:name="ProductID" w:val="150 mm"/>
        </w:smartTagPr>
        <w:r w:rsidRPr="005B0D34">
          <w:t>300 mm</w:t>
        </w:r>
      </w:smartTag>
      <w:r w:rsidRPr="005B0D34">
        <w:t>. Det är också utrustat med en mycket snabb autofokus och passar utmärkt för porträtt och motiv på medellångt avstånd från kameran.</w:t>
      </w:r>
    </w:p>
    <w:p w:rsidR="00285CEF" w:rsidRPr="005B0D34" w:rsidRDefault="00285CEF" w:rsidP="008C1D23">
      <w:pPr>
        <w:spacing w:line="360" w:lineRule="auto"/>
      </w:pPr>
    </w:p>
    <w:p w:rsidR="00285CEF" w:rsidRPr="005B0D34" w:rsidRDefault="00285CEF" w:rsidP="008C1D23">
      <w:pPr>
        <w:spacing w:line="360" w:lineRule="auto"/>
      </w:pPr>
      <w:r w:rsidRPr="005B0D34">
        <w:rPr>
          <w:b/>
        </w:rPr>
        <w:t>Snabb och nära ljudlös autofokus.</w:t>
      </w:r>
    </w:p>
    <w:p w:rsidR="00285CEF" w:rsidRPr="005B0D34" w:rsidRDefault="00285CEF" w:rsidP="008C1D23">
      <w:pPr>
        <w:spacing w:line="360" w:lineRule="auto"/>
      </w:pPr>
      <w:r w:rsidRPr="005B0D34">
        <w:t>Objektivet har en mycket hög optisk bildkvalitet och autofokusen är mycket snabb. Fokuseringen är placerad i objektivets bakre del och består av bara två linselement, vilket gör autofokusen mycket exakt, nära ljudlös och extremt snabb.</w:t>
      </w:r>
    </w:p>
    <w:p w:rsidR="00285CEF" w:rsidRPr="005B0D34" w:rsidRDefault="00285CEF" w:rsidP="008C1D23">
      <w:pPr>
        <w:spacing w:line="360" w:lineRule="auto"/>
      </w:pPr>
    </w:p>
    <w:p w:rsidR="00285CEF" w:rsidRPr="005B0D34" w:rsidRDefault="00285CEF" w:rsidP="008C1D23">
      <w:pPr>
        <w:spacing w:line="360" w:lineRule="auto"/>
        <w:rPr>
          <w:b/>
        </w:rPr>
      </w:pPr>
      <w:r w:rsidRPr="005B0D34">
        <w:rPr>
          <w:b/>
        </w:rPr>
        <w:t>Stressfri fotografering som HD-filmning</w:t>
      </w:r>
    </w:p>
    <w:p w:rsidR="00285CEF" w:rsidRPr="005B0D34" w:rsidRDefault="00285CEF" w:rsidP="008C1D23">
      <w:pPr>
        <w:spacing w:line="360" w:lineRule="auto"/>
      </w:pPr>
      <w:r w:rsidRPr="005B0D34">
        <w:t>M.ZUIKO ED 40-</w:t>
      </w:r>
      <w:smartTag w:uri="urn:schemas-microsoft-com:office:smarttags" w:element="metricconverter">
        <w:smartTagPr>
          <w:attr w:name="ProductID" w:val="150 mm"/>
        </w:smartTagPr>
        <w:r w:rsidRPr="005B0D34">
          <w:t>150 mm</w:t>
        </w:r>
      </w:smartTag>
      <w:r w:rsidRPr="005B0D34">
        <w:t xml:space="preserve"> är även perfekt när du filmar i HD med din PEN-kamera. Den tysta autofokusen gör att du slipper irriterande fokuseringsljud när du filmar och den optiska kvaliteten ger dig en lite extra skärpa och detaljrikedom i bilderna. Snabbheten och kvaliteten passar perfekt till din PEN-kamera.</w:t>
      </w:r>
    </w:p>
    <w:p w:rsidR="00285CEF" w:rsidRPr="005B0D34" w:rsidRDefault="00285CEF" w:rsidP="008C1D23">
      <w:pPr>
        <w:spacing w:line="360" w:lineRule="auto"/>
      </w:pPr>
    </w:p>
    <w:p w:rsidR="00285CEF" w:rsidRDefault="00285CEF" w:rsidP="008C1D23">
      <w:pPr>
        <w:spacing w:line="360" w:lineRule="auto"/>
      </w:pPr>
      <w:r w:rsidRPr="005B0D34">
        <w:t>M.ZUIKO ED 40-</w:t>
      </w:r>
      <w:smartTag w:uri="urn:schemas-microsoft-com:office:smarttags" w:element="metricconverter">
        <w:smartTagPr>
          <w:attr w:name="ProductID" w:val="150 mm"/>
        </w:smartTagPr>
        <w:r w:rsidRPr="005B0D34">
          <w:t>150</w:t>
        </w:r>
        <w:r>
          <w:t xml:space="preserve"> mm</w:t>
        </w:r>
      </w:smartTag>
      <w:r w:rsidRPr="005B0D34">
        <w:t xml:space="preserve"> är ett bra </w:t>
      </w:r>
      <w:r>
        <w:t>komplement till M.ZUIKO ED 14-</w:t>
      </w:r>
      <w:smartTag w:uri="urn:schemas-microsoft-com:office:smarttags" w:element="metricconverter">
        <w:smartTagPr>
          <w:attr w:name="ProductID" w:val="150 mm"/>
        </w:smartTagPr>
        <w:r>
          <w:t>42</w:t>
        </w:r>
        <w:r w:rsidRPr="005B0D34">
          <w:t xml:space="preserve"> mm</w:t>
        </w:r>
      </w:smartTag>
      <w:r w:rsidRPr="005B0D34">
        <w:t xml:space="preserve"> som finns i PEN standard </w:t>
      </w:r>
      <w:r>
        <w:t>kit. B</w:t>
      </w:r>
      <w:r w:rsidRPr="005B0D34">
        <w:t>åda objektiven kommer nu i PEN Dubbelzoom kit. Finns i svart och silver. M.ZUIKO ED 40-</w:t>
      </w:r>
      <w:smartTag w:uri="urn:schemas-microsoft-com:office:smarttags" w:element="metricconverter">
        <w:smartTagPr>
          <w:attr w:name="ProductID" w:val="150 mm"/>
        </w:smartTagPr>
        <w:r w:rsidRPr="005B0D34">
          <w:t>150</w:t>
        </w:r>
        <w:r>
          <w:t xml:space="preserve"> mm</w:t>
        </w:r>
      </w:smartTag>
      <w:r>
        <w:t xml:space="preserve"> kommer att finnas ute i handeln under Oktober månad och rekommenderat cirkapris kommer att ligga på 3,300kr inklusive moms. </w:t>
      </w:r>
    </w:p>
    <w:p w:rsidR="00285CEF" w:rsidRPr="005B0D34" w:rsidRDefault="00285CEF" w:rsidP="008C1D23">
      <w:pPr>
        <w:spacing w:line="360" w:lineRule="auto"/>
      </w:pPr>
      <w:r w:rsidRPr="005B0D34">
        <w:t xml:space="preserve"> </w:t>
      </w:r>
    </w:p>
    <w:p w:rsidR="00285CEF" w:rsidRDefault="00285CEF" w:rsidP="008C1D23">
      <w:pPr>
        <w:spacing w:line="360" w:lineRule="auto"/>
      </w:pPr>
      <w:r w:rsidRPr="005B0D34">
        <w:t xml:space="preserve"> </w:t>
      </w:r>
    </w:p>
    <w:p w:rsidR="00285CEF" w:rsidRDefault="00285CEF" w:rsidP="005B0D34">
      <w:pPr>
        <w:rPr>
          <w:rFonts w:cs="Arial"/>
          <w:b/>
          <w:bCs/>
          <w:sz w:val="20"/>
        </w:rPr>
      </w:pPr>
    </w:p>
    <w:p w:rsidR="00285CEF" w:rsidRDefault="00285CEF" w:rsidP="005B0D34">
      <w:pPr>
        <w:rPr>
          <w:rFonts w:cs="Arial"/>
          <w:b/>
          <w:bCs/>
          <w:sz w:val="20"/>
        </w:rPr>
      </w:pPr>
    </w:p>
    <w:p w:rsidR="00285CEF" w:rsidRDefault="00285CEF" w:rsidP="005B0D34">
      <w:pPr>
        <w:rPr>
          <w:rFonts w:cs="Arial"/>
          <w:b/>
          <w:bCs/>
          <w:sz w:val="20"/>
        </w:rPr>
      </w:pPr>
    </w:p>
    <w:p w:rsidR="00285CEF" w:rsidRPr="003E5D81" w:rsidRDefault="00285CEF" w:rsidP="005B0D34">
      <w:pPr>
        <w:rPr>
          <w:b/>
          <w:bCs/>
          <w:sz w:val="20"/>
        </w:rPr>
      </w:pPr>
      <w:r w:rsidRPr="003E5D81">
        <w:rPr>
          <w:rFonts w:cs="Arial"/>
          <w:b/>
          <w:bCs/>
          <w:sz w:val="20"/>
        </w:rPr>
        <w:t>Ytterligare information:</w:t>
      </w:r>
    </w:p>
    <w:p w:rsidR="00285CEF" w:rsidRPr="003E5D81" w:rsidRDefault="00285CEF" w:rsidP="008C1D23">
      <w:pPr>
        <w:adjustRightInd w:val="0"/>
        <w:spacing w:line="360" w:lineRule="auto"/>
        <w:rPr>
          <w:rFonts w:cs="Arial"/>
          <w:b/>
          <w:bCs/>
          <w:sz w:val="20"/>
        </w:rPr>
      </w:pPr>
    </w:p>
    <w:p w:rsidR="00285CEF" w:rsidRPr="003E5D81" w:rsidRDefault="00285CEF" w:rsidP="008C1D23">
      <w:pPr>
        <w:adjustRightInd w:val="0"/>
        <w:spacing w:line="360" w:lineRule="auto"/>
        <w:rPr>
          <w:rFonts w:cs="Arial"/>
          <w:b/>
          <w:bCs/>
          <w:sz w:val="20"/>
        </w:rPr>
      </w:pPr>
      <w:r w:rsidRPr="003E5D81">
        <w:rPr>
          <w:rFonts w:cs="Arial"/>
          <w:b/>
          <w:bCs/>
          <w:sz w:val="20"/>
        </w:rPr>
        <w:t>Johan Wredström</w:t>
      </w:r>
    </w:p>
    <w:p w:rsidR="00285CEF" w:rsidRPr="003E5D81" w:rsidRDefault="00285CEF" w:rsidP="008C1D23">
      <w:pPr>
        <w:adjustRightInd w:val="0"/>
        <w:spacing w:line="360" w:lineRule="auto"/>
        <w:rPr>
          <w:rFonts w:cs="Arial"/>
          <w:bCs/>
          <w:sz w:val="20"/>
        </w:rPr>
      </w:pPr>
      <w:r w:rsidRPr="003E5D81">
        <w:rPr>
          <w:rFonts w:cs="Arial"/>
          <w:bCs/>
          <w:sz w:val="20"/>
        </w:rPr>
        <w:t>Olympus Sverige AB</w:t>
      </w:r>
    </w:p>
    <w:p w:rsidR="00285CEF" w:rsidRPr="00452948" w:rsidRDefault="00285CEF" w:rsidP="008C1D23">
      <w:pPr>
        <w:adjustRightInd w:val="0"/>
        <w:spacing w:line="360" w:lineRule="auto"/>
        <w:rPr>
          <w:rFonts w:cs="Arial"/>
          <w:bCs/>
          <w:sz w:val="20"/>
          <w:lang w:val="de-DE"/>
        </w:rPr>
      </w:pPr>
      <w:r w:rsidRPr="00452948">
        <w:rPr>
          <w:rFonts w:cs="Arial"/>
          <w:bCs/>
          <w:sz w:val="20"/>
          <w:lang w:val="de-DE"/>
        </w:rPr>
        <w:t xml:space="preserve">Tfn: 08-735 34 08 </w:t>
      </w:r>
    </w:p>
    <w:p w:rsidR="00285CEF" w:rsidRPr="00CA64E2" w:rsidRDefault="00285CEF" w:rsidP="008C1D23">
      <w:pPr>
        <w:adjustRightInd w:val="0"/>
        <w:spacing w:line="360" w:lineRule="auto"/>
        <w:rPr>
          <w:rFonts w:cs="Arial"/>
          <w:bCs/>
          <w:sz w:val="20"/>
          <w:lang w:val="de-DE"/>
        </w:rPr>
      </w:pPr>
      <w:r w:rsidRPr="00452948">
        <w:rPr>
          <w:rFonts w:cs="Arial"/>
          <w:bCs/>
          <w:sz w:val="20"/>
          <w:lang w:val="de-DE"/>
        </w:rPr>
        <w:t>E-post: johan.wre</w:t>
      </w:r>
      <w:r w:rsidRPr="00CA64E2">
        <w:rPr>
          <w:rFonts w:cs="Arial"/>
          <w:bCs/>
          <w:sz w:val="20"/>
          <w:lang w:val="de-DE"/>
        </w:rPr>
        <w:t>dstrom@olympus.se</w:t>
      </w:r>
    </w:p>
    <w:p w:rsidR="00285CEF" w:rsidRPr="003E5D81" w:rsidRDefault="00285CEF" w:rsidP="008C1D23">
      <w:pPr>
        <w:adjustRightInd w:val="0"/>
        <w:spacing w:line="360" w:lineRule="auto"/>
        <w:rPr>
          <w:sz w:val="20"/>
          <w:lang w:val="de-DE"/>
        </w:rPr>
      </w:pPr>
    </w:p>
    <w:p w:rsidR="00285CEF" w:rsidRPr="003E5D81" w:rsidRDefault="00285CEF" w:rsidP="008C1D23">
      <w:pPr>
        <w:adjustRightInd w:val="0"/>
        <w:spacing w:line="360" w:lineRule="auto"/>
        <w:rPr>
          <w:b/>
          <w:bCs/>
          <w:sz w:val="20"/>
        </w:rPr>
      </w:pPr>
      <w:r w:rsidRPr="003E5D81">
        <w:rPr>
          <w:rFonts w:cs="Arial"/>
          <w:b/>
          <w:bCs/>
          <w:sz w:val="20"/>
        </w:rPr>
        <w:t xml:space="preserve">Produktbilder finns att hämta på Olympus Pressforum: </w:t>
      </w:r>
    </w:p>
    <w:p w:rsidR="00285CEF" w:rsidRPr="00AB72FD" w:rsidRDefault="00285CEF" w:rsidP="008C1D23">
      <w:pPr>
        <w:spacing w:line="360" w:lineRule="auto"/>
        <w:rPr>
          <w:rFonts w:cs="Arial"/>
          <w:sz w:val="20"/>
        </w:rPr>
      </w:pPr>
      <w:r w:rsidRPr="00AB72FD">
        <w:rPr>
          <w:rFonts w:cs="Arial"/>
          <w:sz w:val="20"/>
        </w:rPr>
        <w:t>http://www.olympus.se/corporate/presscentre.htm</w:t>
      </w:r>
    </w:p>
    <w:p w:rsidR="00285CEF" w:rsidRPr="000644E7" w:rsidRDefault="00285CEF" w:rsidP="00116635">
      <w:pPr>
        <w:pStyle w:val="OEAbsender"/>
        <w:spacing w:line="240" w:lineRule="auto"/>
        <w:ind w:right="-2"/>
        <w:rPr>
          <w:rFonts w:cs="Arial"/>
          <w:b/>
          <w:bCs/>
          <w:sz w:val="24"/>
        </w:rPr>
      </w:pPr>
    </w:p>
    <w:p w:rsidR="00285CEF" w:rsidRPr="003E5D81" w:rsidRDefault="00285CEF" w:rsidP="00116635">
      <w:pPr>
        <w:adjustRightInd w:val="0"/>
        <w:jc w:val="both"/>
        <w:rPr>
          <w:rFonts w:cs="Arial"/>
          <w:b/>
          <w:bCs/>
          <w:noProof/>
          <w:sz w:val="20"/>
        </w:rPr>
      </w:pPr>
    </w:p>
    <w:p w:rsidR="00285CEF" w:rsidRPr="003E5D81" w:rsidRDefault="00285CEF" w:rsidP="00116635">
      <w:pPr>
        <w:adjustRightInd w:val="0"/>
        <w:jc w:val="both"/>
        <w:rPr>
          <w:b/>
          <w:bCs/>
          <w:sz w:val="20"/>
        </w:rPr>
      </w:pPr>
      <w:r w:rsidRPr="003E5D81">
        <w:rPr>
          <w:rFonts w:cs="Arial"/>
          <w:b/>
          <w:bCs/>
          <w:noProof/>
          <w:sz w:val="20"/>
        </w:rPr>
        <w:t>Kort om Olympus</w:t>
      </w:r>
    </w:p>
    <w:p w:rsidR="00285CEF" w:rsidRPr="00524D7F" w:rsidRDefault="00285CEF" w:rsidP="00CF0E7C">
      <w:pPr>
        <w:pStyle w:val="OEAbsender"/>
        <w:spacing w:line="240" w:lineRule="auto"/>
        <w:ind w:right="-2"/>
        <w:rPr>
          <w:sz w:val="20"/>
        </w:rPr>
      </w:pPr>
      <w:r w:rsidRPr="003E5D81">
        <w:rPr>
          <w:rFonts w:cs="Arial"/>
          <w:color w:val="000000"/>
          <w:sz w:val="20"/>
          <w:lang w:eastAsia="ja-JP"/>
        </w:rPr>
        <w:t xml:space="preserve">Olympus är en ledande tillverkare i världen av produkter och system som kombinerar spetskompetens inom optik, audio, finmekanik och digital teknik. Olympus varumärke är för flera generationer förknippat med kameror, men dagens Olympus omfattar även audio, endoskopi, avancerade kirurgiska applikationer, mikroskopi och produkter för </w:t>
      </w:r>
      <w:r w:rsidRPr="003E5D81">
        <w:rPr>
          <w:rFonts w:cs="Arial"/>
          <w:sz w:val="20"/>
          <w:lang w:eastAsia="ja-JP"/>
        </w:rPr>
        <w:t>kvalitets-</w:t>
      </w:r>
      <w:r w:rsidRPr="003E5D81">
        <w:rPr>
          <w:rFonts w:cs="Arial"/>
          <w:color w:val="000000"/>
          <w:sz w:val="20"/>
          <w:lang w:eastAsia="ja-JP"/>
        </w:rPr>
        <w:t xml:space="preserve"> och funktionskontroll inom industrin. Redan 1919 introducerades det första mikroskopet i Japan och 1936 omsattes den optiska kunskapen i den första kameran. 1950 utvecklade Olympus den första kameran för användning i mag- och tarmkanalen. I Sverige är Olympus ett av de ledande företagen inom digitala kameror, endoskopi och mikroskopi. Olympus Sverige AB omsätter cirka 400 miljoner kronor och har ett sjuttiotal anställda. Mer information finns på </w:t>
      </w:r>
      <w:hyperlink r:id="rId7" w:history="1">
        <w:r w:rsidRPr="003E5D81">
          <w:rPr>
            <w:rFonts w:cs="Arial"/>
            <w:color w:val="0000FF"/>
            <w:sz w:val="20"/>
            <w:u w:val="single"/>
            <w:lang w:eastAsia="ja-JP"/>
          </w:rPr>
          <w:t>www.olympus.se</w:t>
        </w:r>
      </w:hyperlink>
      <w:r w:rsidRPr="00524D7F">
        <w:rPr>
          <w:sz w:val="20"/>
        </w:rPr>
        <w:t xml:space="preserve"> </w:t>
      </w:r>
    </w:p>
    <w:p w:rsidR="00285CEF" w:rsidRPr="00524D7F" w:rsidRDefault="00285CEF" w:rsidP="00116635">
      <w:pPr>
        <w:adjustRightInd w:val="0"/>
        <w:jc w:val="both"/>
        <w:rPr>
          <w:sz w:val="20"/>
        </w:rPr>
      </w:pPr>
    </w:p>
    <w:sectPr w:rsidR="00285CEF" w:rsidRPr="00524D7F" w:rsidSect="00116635">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EF" w:rsidRDefault="00285CEF" w:rsidP="00505467">
      <w:r>
        <w:separator/>
      </w:r>
    </w:p>
  </w:endnote>
  <w:endnote w:type="continuationSeparator" w:id="0">
    <w:p w:rsidR="00285CEF" w:rsidRDefault="00285CEF" w:rsidP="00505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Kartika">
    <w:panose1 w:val="02020503030404060203"/>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EF" w:rsidRDefault="00285CEF" w:rsidP="00505467">
      <w:r>
        <w:separator/>
      </w:r>
    </w:p>
  </w:footnote>
  <w:footnote w:type="continuationSeparator" w:id="0">
    <w:p w:rsidR="00285CEF" w:rsidRDefault="00285CEF" w:rsidP="0050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EF" w:rsidRDefault="00285CEF" w:rsidP="00116635">
    <w:pPr>
      <w:pStyle w:val="Sidhuv"/>
      <w:jc w:val="center"/>
      <w:rPr>
        <w:sz w:val="24"/>
      </w:rPr>
    </w:pPr>
    <w:r>
      <w:rPr>
        <w:noProof/>
      </w:rPr>
      <w:pict>
        <v:rect id="_x0000_s2049" style="position:absolute;left:0;text-align:left;margin-left:-91.3pt;margin-top:-44.2pt;width:42.5pt;height:927.4pt;z-index:251660288" fillcolor="#000e72" stroked="f"/>
      </w:pict>
    </w:r>
    <w:r w:rsidRPr="00E6709F">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71pt;height:30pt;visibility:visible">
          <v:imagedata r:id="rId1" o:title=""/>
        </v:shape>
      </w:pict>
    </w:r>
  </w:p>
  <w:p w:rsidR="00285CEF" w:rsidRDefault="00285CEF" w:rsidP="00116635">
    <w:pPr>
      <w:pStyle w:val="Sidhuv"/>
      <w:jc w:val="center"/>
      <w:rPr>
        <w:sz w:val="24"/>
      </w:rPr>
    </w:pPr>
  </w:p>
  <w:p w:rsidR="00285CEF" w:rsidRDefault="00285CEF" w:rsidP="00116635">
    <w:pPr>
      <w:pStyle w:val="Sidhuv"/>
      <w:jc w:val="center"/>
    </w:pPr>
  </w:p>
  <w:p w:rsidR="00285CEF" w:rsidRDefault="00285CEF" w:rsidP="00116635">
    <w:pPr>
      <w:pStyle w:val="Sidhu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6DE5"/>
    <w:multiLevelType w:val="hybridMultilevel"/>
    <w:tmpl w:val="5BA2D8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28B"/>
    <w:rsid w:val="000008A0"/>
    <w:rsid w:val="00032C85"/>
    <w:rsid w:val="00033596"/>
    <w:rsid w:val="000644E7"/>
    <w:rsid w:val="000764BA"/>
    <w:rsid w:val="000811ED"/>
    <w:rsid w:val="000F1F99"/>
    <w:rsid w:val="00116635"/>
    <w:rsid w:val="0011678B"/>
    <w:rsid w:val="0016436F"/>
    <w:rsid w:val="001C09FA"/>
    <w:rsid w:val="001C5212"/>
    <w:rsid w:val="001F402E"/>
    <w:rsid w:val="00285CEF"/>
    <w:rsid w:val="00292C4F"/>
    <w:rsid w:val="002C7381"/>
    <w:rsid w:val="003E5D81"/>
    <w:rsid w:val="004520A0"/>
    <w:rsid w:val="00452948"/>
    <w:rsid w:val="004C4A92"/>
    <w:rsid w:val="00505467"/>
    <w:rsid w:val="00524D7F"/>
    <w:rsid w:val="005408FB"/>
    <w:rsid w:val="00542951"/>
    <w:rsid w:val="00575DA2"/>
    <w:rsid w:val="005974B1"/>
    <w:rsid w:val="005B0D34"/>
    <w:rsid w:val="005B2854"/>
    <w:rsid w:val="005D0FD5"/>
    <w:rsid w:val="005F3491"/>
    <w:rsid w:val="006170F4"/>
    <w:rsid w:val="0062028B"/>
    <w:rsid w:val="006275EA"/>
    <w:rsid w:val="006340BA"/>
    <w:rsid w:val="00663A32"/>
    <w:rsid w:val="006D6A08"/>
    <w:rsid w:val="007622ED"/>
    <w:rsid w:val="00771840"/>
    <w:rsid w:val="007C73D1"/>
    <w:rsid w:val="00891E4F"/>
    <w:rsid w:val="008A6A23"/>
    <w:rsid w:val="008C1D23"/>
    <w:rsid w:val="008F4AC0"/>
    <w:rsid w:val="009C2A71"/>
    <w:rsid w:val="009D1E0E"/>
    <w:rsid w:val="00A21B21"/>
    <w:rsid w:val="00A26958"/>
    <w:rsid w:val="00A709C3"/>
    <w:rsid w:val="00A75FE6"/>
    <w:rsid w:val="00AB72FD"/>
    <w:rsid w:val="00B02914"/>
    <w:rsid w:val="00B17577"/>
    <w:rsid w:val="00BB1366"/>
    <w:rsid w:val="00C00330"/>
    <w:rsid w:val="00C51788"/>
    <w:rsid w:val="00CA64E2"/>
    <w:rsid w:val="00CE0945"/>
    <w:rsid w:val="00CF0E7C"/>
    <w:rsid w:val="00D46A16"/>
    <w:rsid w:val="00D71B98"/>
    <w:rsid w:val="00D757AC"/>
    <w:rsid w:val="00DC0834"/>
    <w:rsid w:val="00DF7CAF"/>
    <w:rsid w:val="00E47A6F"/>
    <w:rsid w:val="00E6709F"/>
    <w:rsid w:val="00E75576"/>
    <w:rsid w:val="00E90329"/>
    <w:rsid w:val="00ED4B72"/>
    <w:rsid w:val="00EF469E"/>
    <w:rsid w:val="00F9564F"/>
    <w:rsid w:val="00FB76A5"/>
    <w:rsid w:val="00FC2106"/>
    <w:rsid w:val="00FF78E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ED"/>
    <w:rPr>
      <w:rFonts w:ascii="Arial"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el">
    <w:name w:val="Normal tabel"/>
    <w:uiPriority w:val="99"/>
    <w:semiHidden/>
    <w:rsid w:val="000F1F99"/>
    <w:rPr>
      <w:sz w:val="20"/>
      <w:szCs w:val="20"/>
      <w:lang w:eastAsia="en-US"/>
    </w:rPr>
    <w:tblPr>
      <w:tblInd w:w="0" w:type="dxa"/>
      <w:tblCellMar>
        <w:top w:w="0" w:type="dxa"/>
        <w:left w:w="108" w:type="dxa"/>
        <w:bottom w:w="0" w:type="dxa"/>
        <w:right w:w="108" w:type="dxa"/>
      </w:tblCellMar>
    </w:tblPr>
  </w:style>
  <w:style w:type="table" w:customStyle="1" w:styleId="Normaltabel2">
    <w:name w:val="Normal tabel2"/>
    <w:uiPriority w:val="99"/>
    <w:semiHidden/>
    <w:rsid w:val="00E75576"/>
    <w:rPr>
      <w:sz w:val="20"/>
      <w:szCs w:val="20"/>
      <w:lang w:eastAsia="en-US"/>
    </w:rPr>
    <w:tblPr>
      <w:tblInd w:w="0" w:type="dxa"/>
      <w:tblCellMar>
        <w:top w:w="0" w:type="dxa"/>
        <w:left w:w="108" w:type="dxa"/>
        <w:bottom w:w="0" w:type="dxa"/>
        <w:right w:w="108" w:type="dxa"/>
      </w:tblCellMar>
    </w:tblPr>
  </w:style>
  <w:style w:type="table" w:customStyle="1" w:styleId="Normaltabel1">
    <w:name w:val="Normal tabel1"/>
    <w:uiPriority w:val="99"/>
    <w:semiHidden/>
    <w:rsid w:val="00033596"/>
    <w:rPr>
      <w:sz w:val="20"/>
      <w:szCs w:val="20"/>
      <w:lang w:eastAsia="en-US"/>
    </w:rPr>
    <w:tblPr>
      <w:tblInd w:w="0" w:type="dxa"/>
      <w:tblCellMar>
        <w:top w:w="0" w:type="dxa"/>
        <w:left w:w="108" w:type="dxa"/>
        <w:bottom w:w="0" w:type="dxa"/>
        <w:right w:w="108" w:type="dxa"/>
      </w:tblCellMar>
    </w:tblPr>
  </w:style>
  <w:style w:type="paragraph" w:customStyle="1" w:styleId="Sidhuv">
    <w:name w:val="Sidhuv"/>
    <w:basedOn w:val="Normal"/>
    <w:uiPriority w:val="99"/>
    <w:rsid w:val="00033596"/>
    <w:pPr>
      <w:tabs>
        <w:tab w:val="center" w:pos="4536"/>
        <w:tab w:val="right" w:pos="9072"/>
      </w:tabs>
    </w:pPr>
  </w:style>
  <w:style w:type="paragraph" w:styleId="Footer">
    <w:name w:val="footer"/>
    <w:basedOn w:val="Normal"/>
    <w:link w:val="FooterChar"/>
    <w:uiPriority w:val="99"/>
    <w:semiHidden/>
    <w:rsid w:val="00033596"/>
    <w:pPr>
      <w:tabs>
        <w:tab w:val="center" w:pos="4536"/>
        <w:tab w:val="right" w:pos="9072"/>
      </w:tabs>
    </w:pPr>
  </w:style>
  <w:style w:type="character" w:customStyle="1" w:styleId="FooterChar">
    <w:name w:val="Footer Char"/>
    <w:basedOn w:val="DefaultParagraphFont"/>
    <w:link w:val="Footer"/>
    <w:uiPriority w:val="99"/>
    <w:semiHidden/>
    <w:locked/>
    <w:rsid w:val="00E75576"/>
    <w:rPr>
      <w:rFonts w:ascii="Arial" w:hAnsi="Arial" w:cs="Times New Roman"/>
      <w:sz w:val="24"/>
      <w:lang w:eastAsia="sv-SE"/>
    </w:rPr>
  </w:style>
  <w:style w:type="paragraph" w:customStyle="1" w:styleId="OEContent">
    <w:name w:val="OE_Content"/>
    <w:basedOn w:val="Normal"/>
    <w:uiPriority w:val="99"/>
    <w:rsid w:val="00033596"/>
    <w:pPr>
      <w:tabs>
        <w:tab w:val="right" w:pos="8787"/>
      </w:tabs>
      <w:autoSpaceDE w:val="0"/>
      <w:autoSpaceDN w:val="0"/>
      <w:spacing w:line="400" w:lineRule="exact"/>
    </w:pPr>
    <w:rPr>
      <w:rFonts w:eastAsia="MS Mincho" w:cs="Kartika"/>
      <w:b/>
      <w:bCs/>
      <w:sz w:val="28"/>
      <w:szCs w:val="28"/>
    </w:rPr>
  </w:style>
  <w:style w:type="character" w:styleId="Hyperlink">
    <w:name w:val="Hyperlink"/>
    <w:basedOn w:val="DefaultParagraphFont"/>
    <w:uiPriority w:val="99"/>
    <w:rsid w:val="00033596"/>
    <w:rPr>
      <w:rFonts w:cs="Times New Roman"/>
      <w:color w:val="0000FF"/>
      <w:u w:val="single"/>
    </w:rPr>
  </w:style>
  <w:style w:type="paragraph" w:customStyle="1" w:styleId="OEAbsender">
    <w:name w:val="OE_Absender"/>
    <w:basedOn w:val="OEContent"/>
    <w:uiPriority w:val="99"/>
    <w:rsid w:val="00033596"/>
    <w:pPr>
      <w:tabs>
        <w:tab w:val="clear" w:pos="8787"/>
      </w:tabs>
      <w:spacing w:line="280" w:lineRule="exact"/>
    </w:pPr>
    <w:rPr>
      <w:b w:val="0"/>
      <w:bCs w:val="0"/>
    </w:rPr>
  </w:style>
  <w:style w:type="paragraph" w:styleId="BalloonText">
    <w:name w:val="Balloon Text"/>
    <w:basedOn w:val="Normal"/>
    <w:link w:val="BalloonTextChar"/>
    <w:uiPriority w:val="99"/>
    <w:semiHidden/>
    <w:rsid w:val="0003359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75576"/>
    <w:rPr>
      <w:rFonts w:ascii="Lucida Grande" w:hAnsi="Lucida Grande" w:cs="Times New Roman"/>
      <w:sz w:val="18"/>
      <w:lang w:eastAsia="sv-S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ympus.nu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431</Words>
  <Characters>2290</Characters>
  <Application>Microsoft Office Outlook</Application>
  <DocSecurity>0</DocSecurity>
  <Lines>0</Lines>
  <Paragraphs>0</Paragraphs>
  <ScaleCrop>false</ScaleCrop>
  <Company>Olympus Sverige AB</Company>
  <LinksUpToDate>false</LinksUpToDate>
  <CharactersWithSpaces>0</CharactersWithSpaces>
  <SharedDoc>false</SharedDoc>
  <HyperlinkBase>www.olympus.se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M.ZUIKO ED 40-150 mm 1:4,0-5,6 </dc:title>
  <dc:subject/>
  <dc:creator>Olympus Sverige AB</dc:creator>
  <cp:keywords>Micro Four Thirds objektiv</cp:keywords>
  <dc:description/>
  <cp:lastModifiedBy>swrjo0</cp:lastModifiedBy>
  <cp:revision>3</cp:revision>
  <cp:lastPrinted>2010-08-13T07:43:00Z</cp:lastPrinted>
  <dcterms:created xsi:type="dcterms:W3CDTF">2010-08-13T09:53:00Z</dcterms:created>
  <dcterms:modified xsi:type="dcterms:W3CDTF">2010-09-01T08:47:00Z</dcterms:modified>
  <cp:category>Micro Four Thirds objektiv</cp:category>
</cp:coreProperties>
</file>