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Default="00781671" w:rsidP="00DF08AD">
      <w:pPr>
        <w:tabs>
          <w:tab w:val="left" w:pos="8288"/>
        </w:tabs>
        <w:rPr>
          <w:rFonts w:ascii="Arial" w:hAnsi="Arial" w:cs="Arial"/>
          <w:sz w:val="22"/>
          <w:szCs w:val="22"/>
        </w:rPr>
      </w:pPr>
      <w:r>
        <w:rPr>
          <w:rFonts w:ascii="Arial" w:hAnsi="Arial" w:cs="Arial"/>
          <w:sz w:val="22"/>
          <w:szCs w:val="22"/>
        </w:rPr>
        <w:t>Pressmeddelande 2012-03-21</w:t>
      </w:r>
      <w:bookmarkStart w:id="0" w:name="_GoBack"/>
      <w:bookmarkEnd w:id="0"/>
    </w:p>
    <w:p w:rsidR="005B02B4" w:rsidRDefault="005B02B4" w:rsidP="00DF08AD">
      <w:pPr>
        <w:tabs>
          <w:tab w:val="left" w:pos="8288"/>
        </w:tabs>
        <w:rPr>
          <w:rFonts w:ascii="Arial" w:hAnsi="Arial" w:cs="Arial"/>
          <w:sz w:val="22"/>
          <w:szCs w:val="22"/>
        </w:rPr>
      </w:pPr>
    </w:p>
    <w:p w:rsidR="000E5326" w:rsidRDefault="000E5326" w:rsidP="00A934BD">
      <w:pPr>
        <w:rPr>
          <w:rFonts w:ascii="Arial" w:hAnsi="Arial" w:cs="Arial"/>
          <w:b/>
          <w:sz w:val="36"/>
        </w:rPr>
      </w:pPr>
    </w:p>
    <w:p w:rsidR="000E5326" w:rsidRDefault="000E5326" w:rsidP="00A934BD">
      <w:pPr>
        <w:rPr>
          <w:rFonts w:ascii="Arial" w:hAnsi="Arial" w:cs="Arial"/>
          <w:b/>
          <w:sz w:val="36"/>
        </w:rPr>
      </w:pPr>
    </w:p>
    <w:p w:rsidR="004659F6" w:rsidRDefault="004659F6" w:rsidP="00A934BD">
      <w:pPr>
        <w:rPr>
          <w:rFonts w:ascii="Arial" w:hAnsi="Arial" w:cs="Arial"/>
          <w:b/>
          <w:sz w:val="36"/>
        </w:rPr>
      </w:pPr>
    </w:p>
    <w:p w:rsidR="005B02B4" w:rsidRPr="008A7236" w:rsidRDefault="00A934BD" w:rsidP="00A934BD">
      <w:pPr>
        <w:rPr>
          <w:rFonts w:ascii="Arial" w:hAnsi="Arial" w:cs="Arial"/>
          <w:b/>
          <w:sz w:val="36"/>
        </w:rPr>
      </w:pPr>
      <w:r>
        <w:rPr>
          <w:rFonts w:ascii="Arial" w:hAnsi="Arial" w:cs="Arial"/>
          <w:b/>
          <w:sz w:val="36"/>
        </w:rPr>
        <w:t xml:space="preserve">Ökad IT-säkerhet </w:t>
      </w:r>
      <w:r w:rsidRPr="00A934BD">
        <w:rPr>
          <w:rFonts w:ascii="Arial" w:hAnsi="Arial" w:cs="Arial"/>
          <w:b/>
          <w:sz w:val="36"/>
        </w:rPr>
        <w:t>för mindre företag</w:t>
      </w:r>
    </w:p>
    <w:p w:rsidR="008A7236" w:rsidRPr="008A7236" w:rsidRDefault="008A7236" w:rsidP="008A7236">
      <w:pPr>
        <w:rPr>
          <w:rFonts w:ascii="Arial" w:hAnsi="Arial" w:cs="Arial"/>
        </w:rPr>
      </w:pPr>
    </w:p>
    <w:p w:rsidR="00A934BD" w:rsidRPr="00DF2CB1" w:rsidRDefault="00A934BD" w:rsidP="00A934BD">
      <w:pPr>
        <w:rPr>
          <w:rFonts w:ascii="Arial" w:hAnsi="Arial" w:cs="Arial"/>
          <w:i/>
          <w:sz w:val="22"/>
          <w:szCs w:val="22"/>
        </w:rPr>
      </w:pPr>
      <w:r w:rsidRPr="00DF2CB1">
        <w:rPr>
          <w:rFonts w:ascii="Arial" w:hAnsi="Arial" w:cs="Arial"/>
          <w:i/>
          <w:sz w:val="22"/>
          <w:szCs w:val="22"/>
        </w:rPr>
        <w:t>Hur många företag har frågat sig var de ska ställa sina servrar för att skydda dem mot överhettning och obehörig åtkomst?</w:t>
      </w:r>
    </w:p>
    <w:p w:rsidR="00DF2CB1" w:rsidRPr="000E5326" w:rsidRDefault="00DF2CB1" w:rsidP="00A934BD">
      <w:pPr>
        <w:rPr>
          <w:rFonts w:ascii="Arial" w:hAnsi="Arial" w:cs="Arial"/>
          <w:sz w:val="22"/>
          <w:szCs w:val="22"/>
        </w:rPr>
      </w:pPr>
    </w:p>
    <w:p w:rsidR="00A934BD" w:rsidRDefault="000E5326" w:rsidP="00A934BD">
      <w:pPr>
        <w:rPr>
          <w:rFonts w:ascii="Arial" w:hAnsi="Arial" w:cs="Arial"/>
          <w:sz w:val="22"/>
          <w:szCs w:val="22"/>
        </w:rPr>
      </w:pPr>
      <w:r w:rsidRPr="000E5326">
        <w:rPr>
          <w:rFonts w:ascii="Arial" w:hAnsi="Arial" w:cs="Arial"/>
          <w:sz w:val="22"/>
          <w:szCs w:val="22"/>
        </w:rPr>
        <w:t xml:space="preserve">Lösningen är ofta ett tomt kontor eller förvaringsutrymme. Men det finns säkrare alternativ. </w:t>
      </w:r>
      <w:proofErr w:type="spellStart"/>
      <w:r w:rsidRPr="000E5326">
        <w:rPr>
          <w:rFonts w:ascii="Arial" w:hAnsi="Arial" w:cs="Arial"/>
          <w:sz w:val="22"/>
          <w:szCs w:val="22"/>
        </w:rPr>
        <w:t>Rittal</w:t>
      </w:r>
      <w:proofErr w:type="spellEnd"/>
      <w:r w:rsidRPr="000E5326">
        <w:rPr>
          <w:rFonts w:ascii="Arial" w:hAnsi="Arial" w:cs="Arial"/>
          <w:sz w:val="22"/>
          <w:szCs w:val="22"/>
        </w:rPr>
        <w:t xml:space="preserve">, som är världsledande inom apparatskåpssystem och systemtillbehör, presenterar nu </w:t>
      </w:r>
      <w:proofErr w:type="spellStart"/>
      <w:r w:rsidRPr="000E5326">
        <w:rPr>
          <w:rFonts w:ascii="Arial" w:hAnsi="Arial" w:cs="Arial"/>
          <w:sz w:val="22"/>
          <w:szCs w:val="22"/>
        </w:rPr>
        <w:t>Cooled</w:t>
      </w:r>
      <w:proofErr w:type="spellEnd"/>
      <w:r w:rsidRPr="000E5326">
        <w:rPr>
          <w:rFonts w:ascii="Arial" w:hAnsi="Arial" w:cs="Arial"/>
          <w:sz w:val="22"/>
          <w:szCs w:val="22"/>
        </w:rPr>
        <w:t xml:space="preserve"> Rack. Med det får även mindre företag en förbättrad fysisk IT-säkerhet.</w:t>
      </w:r>
    </w:p>
    <w:p w:rsidR="00DF2CB1" w:rsidRPr="00A934BD" w:rsidRDefault="00DF2CB1" w:rsidP="00A934BD">
      <w:pPr>
        <w:rPr>
          <w:rFonts w:ascii="Arial" w:hAnsi="Arial" w:cs="Arial"/>
          <w:sz w:val="22"/>
          <w:szCs w:val="22"/>
        </w:rPr>
      </w:pPr>
    </w:p>
    <w:p w:rsidR="00A934BD" w:rsidRPr="00A934BD" w:rsidRDefault="00A934BD" w:rsidP="00A934BD">
      <w:pPr>
        <w:rPr>
          <w:rFonts w:ascii="Arial" w:hAnsi="Arial" w:cs="Arial"/>
          <w:sz w:val="22"/>
          <w:szCs w:val="22"/>
        </w:rPr>
      </w:pPr>
      <w:r w:rsidRPr="00A934BD">
        <w:rPr>
          <w:rFonts w:ascii="Arial" w:hAnsi="Arial" w:cs="Arial"/>
          <w:sz w:val="22"/>
          <w:szCs w:val="22"/>
        </w:rPr>
        <w:t xml:space="preserve">– Vi ser behovet av att kunna skapa någon form av datorrum även i mindre företag. Därför har vi tagit fram </w:t>
      </w:r>
      <w:proofErr w:type="gramStart"/>
      <w:r w:rsidRPr="00A934BD">
        <w:rPr>
          <w:rFonts w:ascii="Arial" w:hAnsi="Arial" w:cs="Arial"/>
          <w:sz w:val="22"/>
          <w:szCs w:val="22"/>
        </w:rPr>
        <w:t>ett</w:t>
      </w:r>
      <w:proofErr w:type="gramEnd"/>
      <w:r w:rsidRPr="00A934BD">
        <w:rPr>
          <w:rFonts w:ascii="Arial" w:hAnsi="Arial" w:cs="Arial"/>
          <w:sz w:val="22"/>
          <w:szCs w:val="22"/>
        </w:rPr>
        <w:t xml:space="preserve"> serverrack som är försett med kyla och lås och som ger skydd mot brand, säger Håkan Persson, marknadschef på </w:t>
      </w:r>
      <w:proofErr w:type="spellStart"/>
      <w:r w:rsidRPr="00A934BD">
        <w:rPr>
          <w:rFonts w:ascii="Arial" w:hAnsi="Arial" w:cs="Arial"/>
          <w:sz w:val="22"/>
          <w:szCs w:val="22"/>
        </w:rPr>
        <w:t>Rittal</w:t>
      </w:r>
      <w:proofErr w:type="spellEnd"/>
      <w:r w:rsidRPr="00A934BD">
        <w:rPr>
          <w:rFonts w:ascii="Arial" w:hAnsi="Arial" w:cs="Arial"/>
          <w:sz w:val="22"/>
          <w:szCs w:val="22"/>
        </w:rPr>
        <w:t xml:space="preserve"> Scandinavian ab.</w:t>
      </w:r>
    </w:p>
    <w:p w:rsidR="00A934BD" w:rsidRPr="00A934BD" w:rsidRDefault="00A934BD" w:rsidP="00A934BD">
      <w:pPr>
        <w:rPr>
          <w:rFonts w:ascii="Arial" w:hAnsi="Arial" w:cs="Arial"/>
          <w:sz w:val="22"/>
          <w:szCs w:val="22"/>
        </w:rPr>
      </w:pPr>
    </w:p>
    <w:p w:rsidR="00A934BD" w:rsidRPr="00A934BD" w:rsidRDefault="004659F6" w:rsidP="00A934BD">
      <w:pPr>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14:anchorId="16BCF3BA" wp14:editId="69DEDF24">
            <wp:simplePos x="0" y="0"/>
            <wp:positionH relativeFrom="margin">
              <wp:posOffset>3371215</wp:posOffset>
            </wp:positionH>
            <wp:positionV relativeFrom="margin">
              <wp:posOffset>3362960</wp:posOffset>
            </wp:positionV>
            <wp:extent cx="2411730" cy="2171700"/>
            <wp:effectExtent l="152400" t="152400" r="350520" b="34290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ed-Rack-reflection.png"/>
                    <pic:cNvPicPr/>
                  </pic:nvPicPr>
                  <pic:blipFill rotWithShape="1">
                    <a:blip r:embed="rId9">
                      <a:extLst>
                        <a:ext uri="{28A0092B-C50C-407E-A947-70E740481C1C}">
                          <a14:useLocalDpi xmlns:a14="http://schemas.microsoft.com/office/drawing/2010/main" val="0"/>
                        </a:ext>
                      </a:extLst>
                    </a:blip>
                    <a:srcRect b="49905"/>
                    <a:stretch/>
                  </pic:blipFill>
                  <pic:spPr bwMode="auto">
                    <a:xfrm>
                      <a:off x="0" y="0"/>
                      <a:ext cx="2411730" cy="2171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934BD" w:rsidRPr="00A934BD">
        <w:rPr>
          <w:rFonts w:ascii="Arial" w:hAnsi="Arial" w:cs="Arial"/>
          <w:sz w:val="22"/>
          <w:szCs w:val="22"/>
        </w:rPr>
        <w:t>Detta</w:t>
      </w:r>
      <w:proofErr w:type="gramEnd"/>
      <w:r w:rsidR="00A934BD" w:rsidRPr="00A934BD">
        <w:rPr>
          <w:rFonts w:ascii="Arial" w:hAnsi="Arial" w:cs="Arial"/>
          <w:sz w:val="22"/>
          <w:szCs w:val="22"/>
        </w:rPr>
        <w:t xml:space="preserve"> rack blir</w:t>
      </w:r>
      <w:r w:rsidR="00DF2CB1">
        <w:rPr>
          <w:rFonts w:ascii="Arial" w:hAnsi="Arial" w:cs="Arial"/>
          <w:sz w:val="22"/>
          <w:szCs w:val="22"/>
        </w:rPr>
        <w:t xml:space="preserve"> som en datorhall i miniformat. </w:t>
      </w:r>
      <w:r w:rsidR="00A934BD" w:rsidRPr="00A934BD">
        <w:rPr>
          <w:rFonts w:ascii="Arial" w:hAnsi="Arial" w:cs="Arial"/>
          <w:sz w:val="22"/>
          <w:szCs w:val="22"/>
        </w:rPr>
        <w:t xml:space="preserve">Eftersom skåpet är tätt ställs det minimala krav på miljön det ska stå i. Det ger flexibilitet i företag med begränsade utrymmen. </w:t>
      </w:r>
    </w:p>
    <w:p w:rsidR="00A934BD" w:rsidRPr="00A934BD" w:rsidRDefault="00A934BD" w:rsidP="00A934BD">
      <w:pPr>
        <w:rPr>
          <w:rFonts w:ascii="Arial" w:hAnsi="Arial" w:cs="Arial"/>
          <w:sz w:val="22"/>
          <w:szCs w:val="22"/>
        </w:rPr>
      </w:pPr>
    </w:p>
    <w:p w:rsidR="00A934BD" w:rsidRPr="00A934BD" w:rsidRDefault="00A934BD" w:rsidP="00A934BD">
      <w:pPr>
        <w:rPr>
          <w:rFonts w:ascii="Arial" w:hAnsi="Arial" w:cs="Arial"/>
          <w:sz w:val="22"/>
          <w:szCs w:val="22"/>
        </w:rPr>
      </w:pPr>
      <w:r w:rsidRPr="00A934BD">
        <w:rPr>
          <w:rFonts w:ascii="Arial" w:hAnsi="Arial" w:cs="Arial"/>
          <w:sz w:val="22"/>
          <w:szCs w:val="22"/>
        </w:rPr>
        <w:t>Allting är förberett. Det enda som behövs är att dra fram el och att montera kylslangen till kylenhetens utomhusdel. Racket är därmed en enklare lösning än att bygga om befintliga lokaler för att skydda värdefull IT-infrastruktur.</w:t>
      </w:r>
    </w:p>
    <w:p w:rsidR="00A934BD" w:rsidRPr="00A934BD" w:rsidRDefault="00A934BD" w:rsidP="00A934BD">
      <w:pPr>
        <w:rPr>
          <w:rFonts w:ascii="Arial" w:hAnsi="Arial" w:cs="Arial"/>
          <w:sz w:val="22"/>
          <w:szCs w:val="22"/>
        </w:rPr>
      </w:pPr>
    </w:p>
    <w:p w:rsidR="00754D76" w:rsidRDefault="00A934BD" w:rsidP="00A934BD">
      <w:pPr>
        <w:rPr>
          <w:rFonts w:ascii="Arial" w:hAnsi="Arial" w:cs="Arial"/>
          <w:sz w:val="22"/>
          <w:szCs w:val="22"/>
        </w:rPr>
      </w:pPr>
      <w:proofErr w:type="spellStart"/>
      <w:r w:rsidRPr="00A934BD">
        <w:rPr>
          <w:rFonts w:ascii="Arial" w:hAnsi="Arial" w:cs="Arial"/>
          <w:sz w:val="22"/>
          <w:szCs w:val="22"/>
        </w:rPr>
        <w:t>Rittal</w:t>
      </w:r>
      <w:proofErr w:type="spellEnd"/>
      <w:r w:rsidRPr="00A934BD">
        <w:rPr>
          <w:rFonts w:ascii="Arial" w:hAnsi="Arial" w:cs="Arial"/>
          <w:sz w:val="22"/>
          <w:szCs w:val="22"/>
        </w:rPr>
        <w:t xml:space="preserve"> </w:t>
      </w:r>
      <w:proofErr w:type="spellStart"/>
      <w:r w:rsidRPr="00A934BD">
        <w:rPr>
          <w:rFonts w:ascii="Arial" w:hAnsi="Arial" w:cs="Arial"/>
          <w:sz w:val="22"/>
          <w:szCs w:val="22"/>
        </w:rPr>
        <w:t>Cooled</w:t>
      </w:r>
      <w:proofErr w:type="spellEnd"/>
      <w:r w:rsidRPr="00A934BD">
        <w:rPr>
          <w:rFonts w:ascii="Arial" w:hAnsi="Arial" w:cs="Arial"/>
          <w:sz w:val="22"/>
          <w:szCs w:val="22"/>
        </w:rPr>
        <w:t xml:space="preserve"> Rack finns i olika varianter med </w:t>
      </w:r>
      <w:proofErr w:type="spellStart"/>
      <w:r w:rsidRPr="00A934BD">
        <w:rPr>
          <w:rFonts w:ascii="Arial" w:hAnsi="Arial" w:cs="Arial"/>
          <w:sz w:val="22"/>
          <w:szCs w:val="22"/>
        </w:rPr>
        <w:t>takkyla</w:t>
      </w:r>
      <w:proofErr w:type="spellEnd"/>
      <w:r w:rsidRPr="00A934BD">
        <w:rPr>
          <w:rFonts w:ascii="Arial" w:hAnsi="Arial" w:cs="Arial"/>
          <w:sz w:val="22"/>
          <w:szCs w:val="22"/>
        </w:rPr>
        <w:t xml:space="preserve"> eller med separat kondensor som monteras utomhus.</w:t>
      </w:r>
    </w:p>
    <w:p w:rsidR="00DF2CB1" w:rsidRDefault="00DF2CB1" w:rsidP="00A934BD">
      <w:pPr>
        <w:rPr>
          <w:rFonts w:ascii="Arial" w:hAnsi="Arial" w:cs="Arial"/>
          <w:sz w:val="22"/>
          <w:szCs w:val="22"/>
        </w:rPr>
      </w:pPr>
    </w:p>
    <w:p w:rsidR="00DF2CB1" w:rsidRDefault="00DF2CB1" w:rsidP="00A934BD">
      <w:pPr>
        <w:rPr>
          <w:rFonts w:ascii="Arial" w:hAnsi="Arial" w:cs="Arial"/>
          <w:sz w:val="22"/>
          <w:szCs w:val="22"/>
        </w:rPr>
      </w:pPr>
    </w:p>
    <w:p w:rsidR="00DF2CB1" w:rsidRDefault="00DF2CB1" w:rsidP="00A934BD">
      <w:pPr>
        <w:rPr>
          <w:rFonts w:ascii="Arial" w:hAnsi="Arial" w:cs="Arial"/>
          <w:sz w:val="22"/>
          <w:szCs w:val="22"/>
        </w:rPr>
      </w:pPr>
    </w:p>
    <w:p w:rsidR="00DF2CB1" w:rsidRDefault="00DF2CB1" w:rsidP="00A934BD">
      <w:pPr>
        <w:rPr>
          <w:rFonts w:ascii="Arial" w:hAnsi="Arial" w:cs="Arial"/>
          <w:sz w:val="22"/>
          <w:szCs w:val="22"/>
        </w:rPr>
      </w:pPr>
    </w:p>
    <w:p w:rsidR="005B02B4" w:rsidRDefault="005B02B4" w:rsidP="00A934BD">
      <w:pPr>
        <w:rPr>
          <w:rFonts w:ascii="Arial" w:hAnsi="Arial" w:cs="Arial"/>
          <w:sz w:val="22"/>
          <w:szCs w:val="22"/>
        </w:rPr>
      </w:pPr>
    </w:p>
    <w:p w:rsidR="006A266B" w:rsidRPr="00015B0A" w:rsidRDefault="00060CD6" w:rsidP="00875510">
      <w:pPr>
        <w:pStyle w:val="Brdtext"/>
        <w:rPr>
          <w:rFonts w:ascii="Arial" w:hAnsi="Arial" w:cs="Arial"/>
          <w:sz w:val="18"/>
          <w:szCs w:val="18"/>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-2169</wp:posOffset>
                </wp:positionH>
                <wp:positionV relativeFrom="paragraph">
                  <wp:posOffset>97790</wp:posOffset>
                </wp:positionV>
                <wp:extent cx="5788324" cy="0"/>
                <wp:effectExtent l="0" t="0" r="22225" b="19050"/>
                <wp:wrapNone/>
                <wp:docPr id="3" name="Rak 3"/>
                <wp:cNvGraphicFramePr/>
                <a:graphic xmlns:a="http://schemas.openxmlformats.org/drawingml/2006/main">
                  <a:graphicData uri="http://schemas.microsoft.com/office/word/2010/wordprocessingShape">
                    <wps:wsp>
                      <wps:cNvCnPr/>
                      <wps:spPr>
                        <a:xfrm>
                          <a:off x="0" y="0"/>
                          <a:ext cx="57883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k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7.7pt" to="455.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xXxgEAAPQDAAAOAAAAZHJzL2Uyb0RvYy54bWysU9uO0zAQfUfiHyy/06Qtlypqug+7Wl4Q&#10;VAt8wKwzbix8k22a9O8ZO226AiTEal+cjD3nzJzj8fZmNJodMUTlbMuXi5oztMJ1yh5a/v3b/ZsN&#10;ZzGB7UA7iy0/YeQ3u9evtoNvcOV6pzsMjEhsbAbf8j4l31RVFD0aiAvn0dKhdMFAojAcqi7AQOxG&#10;V6u6fl8NLnQ+OIEx0u7ddMh3hV9KFOmLlBET0y2n3lJZQ1kf81rtttAcAvheiXMb8IwuDChLRWeq&#10;O0jAfgb1B5VRIrjoZFoIZyonpRJYNJCaZf2bmq89eCxayJzoZ5viy9GKz8d9YKpr+ZozC4au6AF+&#10;sHU2ZvCxofNbuw/nKPp9yCpHGUz+Uv9sLGaeZjNxTEzQ5rsPm8169ZYzcTmrrkAfYvqIzrD803Kt&#10;bNYJDRw/xUTFKPWSkre1zWt0WnX3SusS5AnBWx3YEehu07jMLRPuSRZFGVllIVPr5S+dNE6sDyhJ&#10;OzW7LNXL1F05QQi06cKrLWVnmKQOZmD9b+A5P0OxTOT/gGdEqexsmsFGWRf+Vv1qhZzyLw5MurMF&#10;j647lUst1tBoFefOzyDP7tO4wK+PdfcLAAD//wMAUEsDBBQABgAIAAAAIQD0D1gq2wAAAAcBAAAP&#10;AAAAZHJzL2Rvd25yZXYueG1sTI69TsMwFIV3JN7BukhsrZNSqhLiVAjBglgSOsDmxrdxRHydxk4T&#10;3p6LGGA8Pzrny3ez68QZh9B6UpAuExBItTctNQr2b8+LLYgQNRndeUIFXxhgV1xe5DozfqISz1Vs&#10;BI9QyLQCG2OfSRlqi06Hpe+RODv6wenIcmikGfTE466TqyTZSKdb4gere3y0WH9Wo1PwcnoN+/Wm&#10;fCrfT9tq+jiOtvGo1PXV/HAPIuIc/8rwg8/oUDDTwY9kgugULG64yPbtGgTHd2m6AnH4NWSRy//8&#10;xTcAAAD//wMAUEsBAi0AFAAGAAgAAAAhALaDOJL+AAAA4QEAABMAAAAAAAAAAAAAAAAAAAAAAFtD&#10;b250ZW50X1R5cGVzXS54bWxQSwECLQAUAAYACAAAACEAOP0h/9YAAACUAQAACwAAAAAAAAAAAAAA&#10;AAAvAQAAX3JlbHMvLnJlbHNQSwECLQAUAAYACAAAACEALT0sV8YBAAD0AwAADgAAAAAAAAAAAAAA&#10;AAAuAgAAZHJzL2Uyb0RvYy54bWxQSwECLQAUAAYACAAAACEA9A9YKtsAAAAHAQAADwAAAAAAAAAA&#10;AAAAAAAgBAAAZHJzL2Rvd25yZXYueG1sUEsFBgAAAAAEAAQA8wAAACgFAAAAAA==&#10;" strokecolor="black [3213]"/>
            </w:pict>
          </mc:Fallback>
        </mc:AlternateContent>
      </w:r>
      <w:r>
        <w:rPr>
          <w:rFonts w:ascii="Arial" w:hAnsi="Arial" w:cs="Arial"/>
          <w:b/>
          <w:bCs/>
          <w:sz w:val="20"/>
          <w:szCs w:val="20"/>
        </w:rPr>
        <w:br/>
      </w:r>
      <w:r w:rsidR="008A7236" w:rsidRPr="00060CD6">
        <w:rPr>
          <w:rFonts w:ascii="Arial" w:hAnsi="Arial" w:cs="Arial"/>
          <w:b/>
          <w:bCs/>
          <w:sz w:val="20"/>
          <w:szCs w:val="20"/>
        </w:rPr>
        <w:t>För ytterligare information kontakta:</w:t>
      </w:r>
      <w:r w:rsidR="00171F9A" w:rsidRPr="00060CD6">
        <w:rPr>
          <w:rFonts w:ascii="Arial" w:hAnsi="Arial" w:cs="Arial"/>
          <w:b/>
          <w:bCs/>
          <w:sz w:val="20"/>
          <w:szCs w:val="20"/>
        </w:rPr>
        <w:br/>
      </w:r>
      <w:r w:rsidR="008A7236" w:rsidRPr="00060CD6">
        <w:rPr>
          <w:rFonts w:ascii="Arial" w:hAnsi="Arial" w:cs="Arial"/>
          <w:sz w:val="20"/>
          <w:szCs w:val="20"/>
        </w:rPr>
        <w:t>Håkan Persson</w:t>
      </w:r>
      <w:r w:rsidR="00015B0A" w:rsidRPr="00060CD6">
        <w:rPr>
          <w:rFonts w:ascii="Arial" w:hAnsi="Arial" w:cs="Arial"/>
          <w:sz w:val="20"/>
          <w:szCs w:val="20"/>
        </w:rPr>
        <w:br/>
      </w:r>
      <w:r w:rsidR="00B31F96" w:rsidRPr="00060CD6">
        <w:rPr>
          <w:rFonts w:ascii="Arial" w:eastAsia="Calibri" w:hAnsi="Arial" w:cs="Arial"/>
          <w:color w:val="000000"/>
          <w:sz w:val="20"/>
          <w:szCs w:val="20"/>
        </w:rPr>
        <w:t>Manager Nordic Marketing</w:t>
      </w:r>
      <w:r w:rsidR="00015B0A" w:rsidRPr="00060CD6">
        <w:rPr>
          <w:rFonts w:ascii="Arial" w:eastAsia="Calibri" w:hAnsi="Arial" w:cs="Arial"/>
          <w:color w:val="000000"/>
          <w:sz w:val="20"/>
          <w:szCs w:val="20"/>
        </w:rPr>
        <w:br/>
      </w:r>
      <w:r w:rsidR="008A7236" w:rsidRPr="00060CD6">
        <w:rPr>
          <w:rFonts w:ascii="Arial" w:hAnsi="Arial" w:cs="Arial"/>
          <w:sz w:val="20"/>
          <w:szCs w:val="20"/>
        </w:rPr>
        <w:t>Telefon 0431-49 97 50</w:t>
      </w:r>
      <w:r w:rsidR="00B31F96" w:rsidRPr="00060CD6">
        <w:rPr>
          <w:rFonts w:ascii="Arial" w:hAnsi="Arial" w:cs="Arial"/>
          <w:sz w:val="20"/>
          <w:szCs w:val="20"/>
        </w:rPr>
        <w:t xml:space="preserve"> m</w:t>
      </w:r>
      <w:r w:rsidR="008A7236" w:rsidRPr="00060CD6">
        <w:rPr>
          <w:rFonts w:ascii="Arial" w:hAnsi="Arial" w:cs="Arial"/>
          <w:sz w:val="20"/>
          <w:szCs w:val="20"/>
        </w:rPr>
        <w:t>obil 070-341 40 46</w:t>
      </w:r>
      <w:r w:rsidR="008A7236" w:rsidRPr="00060CD6">
        <w:rPr>
          <w:rFonts w:ascii="Arial" w:hAnsi="Arial" w:cs="Arial"/>
          <w:i/>
          <w:sz w:val="20"/>
          <w:szCs w:val="20"/>
        </w:rPr>
        <w:tab/>
      </w:r>
      <w:r w:rsidR="002B7780">
        <w:rPr>
          <w:rFonts w:ascii="Arial" w:hAnsi="Arial" w:cs="Arial"/>
          <w:i/>
          <w:sz w:val="20"/>
          <w:szCs w:val="20"/>
        </w:rPr>
        <w:br/>
      </w:r>
      <w:r w:rsidR="002B7780">
        <w:rPr>
          <w:rFonts w:ascii="Arial" w:hAnsi="Arial" w:cs="Arial"/>
          <w:i/>
          <w:sz w:val="20"/>
          <w:szCs w:val="20"/>
        </w:rPr>
        <w:br/>
      </w:r>
      <w:proofErr w:type="spellStart"/>
      <w:r w:rsidR="002B7780" w:rsidRPr="002B7780">
        <w:rPr>
          <w:rStyle w:val="Betoning"/>
          <w:rFonts w:ascii="Arial" w:hAnsi="Arial" w:cs="Arial"/>
          <w:color w:val="333333"/>
          <w:sz w:val="16"/>
          <w:szCs w:val="16"/>
        </w:rPr>
        <w:t>Rittal</w:t>
      </w:r>
      <w:proofErr w:type="spellEnd"/>
      <w:r w:rsidR="002B7780" w:rsidRPr="002B7780">
        <w:rPr>
          <w:rStyle w:val="Betoning"/>
          <w:rFonts w:ascii="Arial" w:hAnsi="Arial" w:cs="Arial"/>
          <w:color w:val="333333"/>
          <w:sz w:val="16"/>
          <w:szCs w:val="16"/>
        </w:rPr>
        <w:t xml:space="preserve">, som ingår i den tyska koncernen </w:t>
      </w:r>
      <w:proofErr w:type="spellStart"/>
      <w:r w:rsidR="002B7780" w:rsidRPr="002B7780">
        <w:rPr>
          <w:rStyle w:val="Betoning"/>
          <w:rFonts w:ascii="Arial" w:hAnsi="Arial" w:cs="Arial"/>
          <w:color w:val="333333"/>
          <w:sz w:val="16"/>
          <w:szCs w:val="16"/>
        </w:rPr>
        <w:t>Friedhelm</w:t>
      </w:r>
      <w:proofErr w:type="spellEnd"/>
      <w:r w:rsidR="002B7780" w:rsidRPr="002B7780">
        <w:rPr>
          <w:rStyle w:val="Betoning"/>
          <w:rFonts w:ascii="Arial" w:hAnsi="Arial" w:cs="Arial"/>
          <w:color w:val="333333"/>
          <w:sz w:val="16"/>
          <w:szCs w:val="16"/>
        </w:rPr>
        <w:t xml:space="preserve"> </w:t>
      </w:r>
      <w:proofErr w:type="spellStart"/>
      <w:r w:rsidR="002B7780" w:rsidRPr="002B7780">
        <w:rPr>
          <w:rStyle w:val="Betoning"/>
          <w:rFonts w:ascii="Arial" w:hAnsi="Arial" w:cs="Arial"/>
          <w:color w:val="333333"/>
          <w:sz w:val="16"/>
          <w:szCs w:val="16"/>
        </w:rPr>
        <w:t>Loh</w:t>
      </w:r>
      <w:proofErr w:type="spellEnd"/>
      <w:r w:rsidR="002B7780" w:rsidRPr="002B7780">
        <w:rPr>
          <w:rStyle w:val="Betoning"/>
          <w:rFonts w:ascii="Arial" w:hAnsi="Arial" w:cs="Arial"/>
          <w:color w:val="333333"/>
          <w:sz w:val="16"/>
          <w:szCs w:val="16"/>
        </w:rPr>
        <w:t xml:space="preserve"> Group är världsledande inom apparatskåpssystem för industriautomation och fysisk IT-säkerhet. På Rittal Scandinavian ab hanterar 90</w:t>
      </w:r>
      <w:r w:rsidR="00905174">
        <w:rPr>
          <w:rStyle w:val="Betoning"/>
          <w:rFonts w:ascii="Arial" w:hAnsi="Arial" w:cs="Arial"/>
          <w:color w:val="333333"/>
          <w:sz w:val="16"/>
          <w:szCs w:val="16"/>
        </w:rPr>
        <w:t xml:space="preserve"> medarbetare 6 000 artiklar och </w:t>
      </w:r>
      <w:r w:rsidR="002B7780" w:rsidRPr="002B7780">
        <w:rPr>
          <w:rStyle w:val="Betoning"/>
          <w:rFonts w:ascii="Arial" w:hAnsi="Arial" w:cs="Arial"/>
          <w:color w:val="333333"/>
          <w:sz w:val="16"/>
          <w:szCs w:val="16"/>
        </w:rPr>
        <w:t xml:space="preserve">3 000 kunder. Dessa betjänas från huvudkontoret i Ängelholm, kontoren i Stockholm och Göteborg samt dotterbolagen i Norge och Finland. </w:t>
      </w:r>
      <w:r w:rsidR="00905174">
        <w:rPr>
          <w:rStyle w:val="Betoning"/>
          <w:rFonts w:ascii="Arial" w:hAnsi="Arial" w:cs="Arial"/>
          <w:color w:val="333333"/>
          <w:sz w:val="16"/>
          <w:szCs w:val="16"/>
        </w:rPr>
        <w:br/>
        <w:t>Omsättningen 2011 uppgick till drygt 755</w:t>
      </w:r>
      <w:r w:rsidR="002B7780" w:rsidRPr="002B7780">
        <w:rPr>
          <w:rStyle w:val="Betoning"/>
          <w:rFonts w:ascii="Arial" w:hAnsi="Arial" w:cs="Arial"/>
          <w:color w:val="333333"/>
          <w:sz w:val="16"/>
          <w:szCs w:val="16"/>
        </w:rPr>
        <w:t xml:space="preserve"> MSEK.</w:t>
      </w:r>
    </w:p>
    <w:sectPr w:rsidR="006A266B" w:rsidRPr="00015B0A" w:rsidSect="00015B0A">
      <w:headerReference w:type="default" r:id="rId10"/>
      <w:footerReference w:type="default" r:id="rId11"/>
      <w:headerReference w:type="first" r:id="rId12"/>
      <w:footerReference w:type="first" r:id="rId13"/>
      <w:pgSz w:w="11906" w:h="16838" w:code="9"/>
      <w:pgMar w:top="3119" w:right="1418" w:bottom="1276" w:left="1418" w:header="425" w:footer="9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9F6" w:rsidRDefault="004659F6" w:rsidP="0083273E">
      <w:r>
        <w:separator/>
      </w:r>
    </w:p>
  </w:endnote>
  <w:endnote w:type="continuationSeparator" w:id="0">
    <w:p w:rsidR="004659F6" w:rsidRDefault="004659F6"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65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F6" w:rsidRDefault="004659F6"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603D2C7C" wp14:editId="25E08676">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93288C" wp14:editId="758747DE">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F6" w:rsidRDefault="004659F6" w:rsidP="00015B0A">
    <w:pPr>
      <w:pStyle w:val="Sidfot"/>
      <w:ind w:left="-1417"/>
    </w:pPr>
    <w:r>
      <w:rPr>
        <w:noProof/>
      </w:rPr>
      <w:drawing>
        <wp:inline distT="0" distB="0" distL="0" distR="0" wp14:anchorId="695D92BA" wp14:editId="45D2DAC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r>
      <w:rPr>
        <w:noProof/>
      </w:rPr>
      <w:drawing>
        <wp:anchor distT="0" distB="0" distL="114300" distR="114300" simplePos="0" relativeHeight="251659776" behindDoc="0" locked="0" layoutInCell="1" allowOverlap="1" wp14:anchorId="45203C77" wp14:editId="00BC8D35">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9F6" w:rsidRDefault="004659F6" w:rsidP="0083273E">
      <w:r>
        <w:separator/>
      </w:r>
    </w:p>
  </w:footnote>
  <w:footnote w:type="continuationSeparator" w:id="0">
    <w:p w:rsidR="004659F6" w:rsidRDefault="004659F6"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F6" w:rsidRDefault="004659F6">
    <w:pPr>
      <w:pStyle w:val="Sidhuvud"/>
    </w:pPr>
    <w:r>
      <w:rPr>
        <w:noProof/>
      </w:rPr>
      <w:drawing>
        <wp:anchor distT="0" distB="0" distL="114300" distR="114300" simplePos="0" relativeHeight="251655680" behindDoc="0" locked="0" layoutInCell="1" allowOverlap="1" wp14:anchorId="7043C2E4" wp14:editId="72988542">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F6" w:rsidRDefault="004659F6" w:rsidP="006D5B91">
    <w:pPr>
      <w:pStyle w:val="Sidhuvud"/>
    </w:pPr>
  </w:p>
  <w:p w:rsidR="004659F6" w:rsidRDefault="004659F6">
    <w:pPr>
      <w:pStyle w:val="Sidhuvud"/>
    </w:pPr>
    <w:r>
      <w:rPr>
        <w:noProof/>
      </w:rPr>
      <mc:AlternateContent>
        <mc:Choice Requires="wps">
          <w:drawing>
            <wp:anchor distT="0" distB="0" distL="114300" distR="114300" simplePos="0" relativeHeight="251658752" behindDoc="0" locked="0" layoutInCell="1" allowOverlap="1" wp14:anchorId="61DCF4A6" wp14:editId="74A27ECF">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212EF7A" wp14:editId="0B79F576">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0CA770C" wp14:editId="5245F6A1">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659F6" w:rsidRPr="00BD042B" w:rsidRDefault="004659F6"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659F6" w:rsidRPr="00BD042B" w:rsidRDefault="004659F6"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659F6" w:rsidRPr="00BD042B" w:rsidRDefault="004659F6"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659F6" w:rsidRPr="00BD042B" w:rsidRDefault="004659F6"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61134E36" wp14:editId="3CAC51A6">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9C51397" wp14:editId="588D49DE">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212EF7A" wp14:editId="0B79F576">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0CA770C" wp14:editId="5245F6A1">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2B7780" w:rsidRPr="00BD042B" w:rsidRDefault="002B7780"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2B7780" w:rsidRPr="00BD042B" w:rsidRDefault="002B7780"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2B7780" w:rsidRPr="00BD042B" w:rsidRDefault="002B7780"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61134E36" wp14:editId="3CAC51A6">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9"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9C51397" wp14:editId="588D49DE">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18E7CABB" wp14:editId="0F592142">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15B0A"/>
    <w:rsid w:val="0002317B"/>
    <w:rsid w:val="00024524"/>
    <w:rsid w:val="000537A4"/>
    <w:rsid w:val="00060CD6"/>
    <w:rsid w:val="00063E4D"/>
    <w:rsid w:val="00080715"/>
    <w:rsid w:val="000860F4"/>
    <w:rsid w:val="00092DF5"/>
    <w:rsid w:val="000E4FA1"/>
    <w:rsid w:val="000E5326"/>
    <w:rsid w:val="000F07C3"/>
    <w:rsid w:val="001022A9"/>
    <w:rsid w:val="00171F9A"/>
    <w:rsid w:val="00177E08"/>
    <w:rsid w:val="001B5BEA"/>
    <w:rsid w:val="001C23CC"/>
    <w:rsid w:val="001D5496"/>
    <w:rsid w:val="001E449D"/>
    <w:rsid w:val="001E64E9"/>
    <w:rsid w:val="002042B7"/>
    <w:rsid w:val="00224BDA"/>
    <w:rsid w:val="0029135D"/>
    <w:rsid w:val="002955BB"/>
    <w:rsid w:val="002B7780"/>
    <w:rsid w:val="003273E5"/>
    <w:rsid w:val="0033358C"/>
    <w:rsid w:val="003429D5"/>
    <w:rsid w:val="00352A21"/>
    <w:rsid w:val="0037533F"/>
    <w:rsid w:val="00380259"/>
    <w:rsid w:val="003C2D1C"/>
    <w:rsid w:val="003E6971"/>
    <w:rsid w:val="003E6D71"/>
    <w:rsid w:val="00402BB4"/>
    <w:rsid w:val="00410901"/>
    <w:rsid w:val="004367B0"/>
    <w:rsid w:val="00443D9D"/>
    <w:rsid w:val="00445D32"/>
    <w:rsid w:val="004536CA"/>
    <w:rsid w:val="0046461D"/>
    <w:rsid w:val="004659F6"/>
    <w:rsid w:val="004A2D6D"/>
    <w:rsid w:val="005156EE"/>
    <w:rsid w:val="00581B8E"/>
    <w:rsid w:val="005B02B4"/>
    <w:rsid w:val="005B78E6"/>
    <w:rsid w:val="005C1024"/>
    <w:rsid w:val="005D507F"/>
    <w:rsid w:val="00620582"/>
    <w:rsid w:val="00643BEE"/>
    <w:rsid w:val="00663772"/>
    <w:rsid w:val="00687547"/>
    <w:rsid w:val="006A21EC"/>
    <w:rsid w:val="006A266B"/>
    <w:rsid w:val="006B6704"/>
    <w:rsid w:val="006C47BC"/>
    <w:rsid w:val="006D5B91"/>
    <w:rsid w:val="007247C5"/>
    <w:rsid w:val="00754D76"/>
    <w:rsid w:val="007751BC"/>
    <w:rsid w:val="00781671"/>
    <w:rsid w:val="007C10DF"/>
    <w:rsid w:val="007E73F9"/>
    <w:rsid w:val="00801297"/>
    <w:rsid w:val="0083273E"/>
    <w:rsid w:val="008349E2"/>
    <w:rsid w:val="00862D70"/>
    <w:rsid w:val="00875510"/>
    <w:rsid w:val="008873D6"/>
    <w:rsid w:val="008A7236"/>
    <w:rsid w:val="008E200D"/>
    <w:rsid w:val="008E51FD"/>
    <w:rsid w:val="00903445"/>
    <w:rsid w:val="00905174"/>
    <w:rsid w:val="00965DE3"/>
    <w:rsid w:val="0097079E"/>
    <w:rsid w:val="0098321F"/>
    <w:rsid w:val="00996BA1"/>
    <w:rsid w:val="009A7C69"/>
    <w:rsid w:val="009B0725"/>
    <w:rsid w:val="009D7AAA"/>
    <w:rsid w:val="009F00E7"/>
    <w:rsid w:val="00A4082F"/>
    <w:rsid w:val="00A934BD"/>
    <w:rsid w:val="00B05AE0"/>
    <w:rsid w:val="00B240C9"/>
    <w:rsid w:val="00B31F96"/>
    <w:rsid w:val="00B36FA2"/>
    <w:rsid w:val="00B742D4"/>
    <w:rsid w:val="00B913DC"/>
    <w:rsid w:val="00B97B63"/>
    <w:rsid w:val="00BA5559"/>
    <w:rsid w:val="00BC56CA"/>
    <w:rsid w:val="00BD042B"/>
    <w:rsid w:val="00CB6531"/>
    <w:rsid w:val="00CC21CD"/>
    <w:rsid w:val="00CC6A9C"/>
    <w:rsid w:val="00CC6FE3"/>
    <w:rsid w:val="00CC7979"/>
    <w:rsid w:val="00D24E5F"/>
    <w:rsid w:val="00D45CD0"/>
    <w:rsid w:val="00D60616"/>
    <w:rsid w:val="00D62B1F"/>
    <w:rsid w:val="00DA39F1"/>
    <w:rsid w:val="00DB2EDE"/>
    <w:rsid w:val="00DB7E12"/>
    <w:rsid w:val="00DC08B1"/>
    <w:rsid w:val="00DD2DD1"/>
    <w:rsid w:val="00DD4FCD"/>
    <w:rsid w:val="00DF08AD"/>
    <w:rsid w:val="00DF2CB1"/>
    <w:rsid w:val="00DF6EA3"/>
    <w:rsid w:val="00E45513"/>
    <w:rsid w:val="00E728CF"/>
    <w:rsid w:val="00EA2A13"/>
    <w:rsid w:val="00EA4F05"/>
    <w:rsid w:val="00EB6E11"/>
    <w:rsid w:val="00EC57FB"/>
    <w:rsid w:val="00EC593C"/>
    <w:rsid w:val="00EE64E0"/>
    <w:rsid w:val="00EF4D77"/>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Default">
    <w:name w:val="Default"/>
    <w:rsid w:val="008A7236"/>
    <w:pPr>
      <w:widowControl w:val="0"/>
      <w:autoSpaceDE w:val="0"/>
      <w:autoSpaceDN w:val="0"/>
      <w:adjustRightInd w:val="0"/>
    </w:pPr>
    <w:rPr>
      <w:rFonts w:ascii="Helvetica 65 Medium" w:eastAsia="Cambria" w:hAnsi="Helvetica 65 Medium" w:cs="Helvetica 65 Medium"/>
      <w:color w:val="000000"/>
      <w:sz w:val="24"/>
      <w:szCs w:val="24"/>
    </w:rPr>
  </w:style>
  <w:style w:type="paragraph" w:customStyle="1" w:styleId="Pa1">
    <w:name w:val="Pa1"/>
    <w:basedOn w:val="Default"/>
    <w:next w:val="Default"/>
    <w:rsid w:val="008A7236"/>
    <w:pPr>
      <w:spacing w:line="481" w:lineRule="atLeast"/>
    </w:pPr>
    <w:rPr>
      <w:rFonts w:cs="Times New Roman"/>
      <w:color w:val="auto"/>
    </w:rPr>
  </w:style>
  <w:style w:type="paragraph" w:styleId="Liststycke">
    <w:name w:val="List Paragraph"/>
    <w:basedOn w:val="Normal"/>
    <w:uiPriority w:val="34"/>
    <w:qFormat/>
    <w:rsid w:val="008A7236"/>
    <w:pPr>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Default">
    <w:name w:val="Default"/>
    <w:rsid w:val="008A7236"/>
    <w:pPr>
      <w:widowControl w:val="0"/>
      <w:autoSpaceDE w:val="0"/>
      <w:autoSpaceDN w:val="0"/>
      <w:adjustRightInd w:val="0"/>
    </w:pPr>
    <w:rPr>
      <w:rFonts w:ascii="Helvetica 65 Medium" w:eastAsia="Cambria" w:hAnsi="Helvetica 65 Medium" w:cs="Helvetica 65 Medium"/>
      <w:color w:val="000000"/>
      <w:sz w:val="24"/>
      <w:szCs w:val="24"/>
    </w:rPr>
  </w:style>
  <w:style w:type="paragraph" w:customStyle="1" w:styleId="Pa1">
    <w:name w:val="Pa1"/>
    <w:basedOn w:val="Default"/>
    <w:next w:val="Default"/>
    <w:rsid w:val="008A7236"/>
    <w:pPr>
      <w:spacing w:line="481" w:lineRule="atLeast"/>
    </w:pPr>
    <w:rPr>
      <w:rFonts w:cs="Times New Roman"/>
      <w:color w:val="auto"/>
    </w:rPr>
  </w:style>
  <w:style w:type="paragraph" w:styleId="Liststycke">
    <w:name w:val="List Paragraph"/>
    <w:basedOn w:val="Normal"/>
    <w:uiPriority w:val="34"/>
    <w:qFormat/>
    <w:rsid w:val="008A7236"/>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596492">
      <w:bodyDiv w:val="1"/>
      <w:marLeft w:val="120"/>
      <w:marRight w:val="120"/>
      <w:marTop w:val="120"/>
      <w:marBottom w:val="120"/>
      <w:divBdr>
        <w:top w:val="none" w:sz="0" w:space="0" w:color="auto"/>
        <w:left w:val="none" w:sz="0" w:space="0" w:color="auto"/>
        <w:bottom w:val="none" w:sz="0" w:space="0" w:color="auto"/>
        <w:right w:val="none" w:sz="0" w:space="0" w:color="auto"/>
      </w:divBdr>
    </w:div>
    <w:div w:id="831143085">
      <w:bodyDiv w:val="1"/>
      <w:marLeft w:val="120"/>
      <w:marRight w:val="120"/>
      <w:marTop w:val="120"/>
      <w:marBottom w:val="120"/>
      <w:divBdr>
        <w:top w:val="none" w:sz="0" w:space="0" w:color="auto"/>
        <w:left w:val="none" w:sz="0" w:space="0" w:color="auto"/>
        <w:bottom w:val="none" w:sz="0" w:space="0" w:color="auto"/>
        <w:right w:val="none" w:sz="0" w:space="0" w:color="auto"/>
      </w:divBdr>
    </w:div>
    <w:div w:id="2004311875">
      <w:bodyDiv w:val="1"/>
      <w:marLeft w:val="120"/>
      <w:marRight w:val="120"/>
      <w:marTop w:val="120"/>
      <w:marBottom w:val="12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9.jpeg"/><Relationship Id="rId7" Type="http://schemas.openxmlformats.org/officeDocument/2006/relationships/image" Target="media/image7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6.jpeg"/><Relationship Id="rId11" Type="http://schemas.openxmlformats.org/officeDocument/2006/relationships/image" Target="media/image4.jpeg"/><Relationship Id="rId5" Type="http://schemas.openxmlformats.org/officeDocument/2006/relationships/image" Target="media/image10.jpeg"/><Relationship Id="rId10" Type="http://schemas.openxmlformats.org/officeDocument/2006/relationships/image" Target="media/image9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56D36-BDA9-445F-A058-D9A2A965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276</Words>
  <Characters>1467</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1740</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Marie Hessler</cp:lastModifiedBy>
  <cp:revision>6</cp:revision>
  <cp:lastPrinted>2012-03-12T10:32:00Z</cp:lastPrinted>
  <dcterms:created xsi:type="dcterms:W3CDTF">2012-03-20T08:42:00Z</dcterms:created>
  <dcterms:modified xsi:type="dcterms:W3CDTF">2012-03-21T06:54:00Z</dcterms:modified>
</cp:coreProperties>
</file>