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0C29" w14:textId="448935F7" w:rsidR="004F3A36" w:rsidRDefault="004F3A36" w:rsidP="00D34E5C">
      <w:pPr>
        <w:spacing w:after="0" w:line="240" w:lineRule="auto"/>
        <w:rPr>
          <w:rFonts w:hint="eastAsia"/>
          <w:sz w:val="17"/>
        </w:rPr>
      </w:pPr>
      <w:r>
        <w:rPr>
          <w:sz w:val="17"/>
        </w:rPr>
        <w:t>Press</w:t>
      </w:r>
      <w:r w:rsidR="00BB764D">
        <w:rPr>
          <w:sz w:val="17"/>
        </w:rPr>
        <w:t>meddelande</w:t>
      </w:r>
      <w:r w:rsidR="00BB764D">
        <w:rPr>
          <w:sz w:val="17"/>
        </w:rPr>
        <w:br/>
      </w:r>
      <w:r w:rsidR="008C12D2">
        <w:rPr>
          <w:sz w:val="17"/>
        </w:rPr>
        <w:t>2018-04-26</w:t>
      </w:r>
      <w:bookmarkStart w:id="0" w:name="_GoBack"/>
      <w:bookmarkEnd w:id="0"/>
    </w:p>
    <w:p w14:paraId="01C46334" w14:textId="77777777" w:rsidR="003D60C8" w:rsidRDefault="003D60C8" w:rsidP="00D34E5C">
      <w:pPr>
        <w:spacing w:after="0" w:line="240" w:lineRule="auto"/>
        <w:rPr>
          <w:rFonts w:hint="eastAsia"/>
          <w:sz w:val="17"/>
        </w:rPr>
      </w:pPr>
    </w:p>
    <w:p w14:paraId="661E815A" w14:textId="77777777" w:rsidR="00836040" w:rsidRDefault="00836040" w:rsidP="00D34E5C">
      <w:pPr>
        <w:pStyle w:val="Rubrik2"/>
        <w:spacing w:before="0" w:after="0" w:line="240" w:lineRule="auto"/>
        <w:rPr>
          <w:rFonts w:hint="eastAsia"/>
          <w:b/>
        </w:rPr>
      </w:pPr>
    </w:p>
    <w:p w14:paraId="3B555422" w14:textId="77777777" w:rsidR="00E57BE7" w:rsidRPr="00E57BE7" w:rsidRDefault="00E57BE7" w:rsidP="00E57BE7">
      <w:pPr>
        <w:rPr>
          <w:rFonts w:hint="eastAsia"/>
          <w:b/>
          <w:sz w:val="24"/>
        </w:rPr>
      </w:pPr>
      <w:r w:rsidRPr="002613F2">
        <w:rPr>
          <w:b/>
          <w:sz w:val="24"/>
        </w:rPr>
        <w:t xml:space="preserve">Bocuse d’Or </w:t>
      </w:r>
      <w:r w:rsidRPr="002613F2">
        <w:rPr>
          <w:rFonts w:hint="eastAsia"/>
          <w:b/>
          <w:sz w:val="24"/>
        </w:rPr>
        <w:t>E</w:t>
      </w:r>
      <w:r w:rsidRPr="002613F2">
        <w:rPr>
          <w:b/>
          <w:sz w:val="24"/>
        </w:rPr>
        <w:t xml:space="preserve">urope </w:t>
      </w:r>
      <w:r w:rsidR="003235EA">
        <w:rPr>
          <w:b/>
          <w:sz w:val="24"/>
        </w:rPr>
        <w:t xml:space="preserve">i Turin, </w:t>
      </w:r>
      <w:r w:rsidRPr="002613F2">
        <w:rPr>
          <w:b/>
          <w:sz w:val="24"/>
        </w:rPr>
        <w:t xml:space="preserve">11-12 juni </w:t>
      </w:r>
    </w:p>
    <w:p w14:paraId="53895F30" w14:textId="6F14F84F" w:rsidR="00E57BE7" w:rsidRDefault="00C61465" w:rsidP="00E57BE7">
      <w:pPr>
        <w:pStyle w:val="Rubrik2"/>
        <w:spacing w:before="0" w:after="0" w:line="240" w:lineRule="auto"/>
        <w:rPr>
          <w:rFonts w:hint="eastAsia"/>
          <w:b/>
        </w:rPr>
      </w:pPr>
      <w:r>
        <w:rPr>
          <w:b/>
        </w:rPr>
        <w:t xml:space="preserve">Nu </w:t>
      </w:r>
      <w:r w:rsidR="00CA732B">
        <w:rPr>
          <w:b/>
        </w:rPr>
        <w:t xml:space="preserve">skapas </w:t>
      </w:r>
      <w:r w:rsidR="00E57BE7">
        <w:rPr>
          <w:b/>
        </w:rPr>
        <w:t>den sve</w:t>
      </w:r>
      <w:r w:rsidR="000E602E">
        <w:rPr>
          <w:b/>
        </w:rPr>
        <w:t>n</w:t>
      </w:r>
      <w:r w:rsidR="00E57BE7">
        <w:rPr>
          <w:b/>
        </w:rPr>
        <w:t>ska vinnarmenyn</w:t>
      </w:r>
      <w:r w:rsidR="004739EA">
        <w:rPr>
          <w:b/>
        </w:rPr>
        <w:t xml:space="preserve"> till Bocuse d´Or </w:t>
      </w:r>
      <w:r w:rsidR="004739EA">
        <w:rPr>
          <w:rFonts w:hint="eastAsia"/>
          <w:b/>
        </w:rPr>
        <w:t>E</w:t>
      </w:r>
      <w:r w:rsidR="004739EA">
        <w:rPr>
          <w:b/>
        </w:rPr>
        <w:t xml:space="preserve">urope </w:t>
      </w:r>
    </w:p>
    <w:p w14:paraId="58158F2D" w14:textId="77777777" w:rsidR="00E57BE7" w:rsidRPr="00E57BE7" w:rsidRDefault="00E57BE7" w:rsidP="00E57BE7">
      <w:pPr>
        <w:rPr>
          <w:rFonts w:hint="eastAsia"/>
        </w:rPr>
      </w:pPr>
    </w:p>
    <w:p w14:paraId="4E2289EA" w14:textId="07496696" w:rsidR="00CE1217" w:rsidRPr="00C05969" w:rsidRDefault="006115A7" w:rsidP="00C61465">
      <w:pPr>
        <w:rPr>
          <w:rFonts w:hint="eastAsia"/>
          <w:b/>
        </w:rPr>
      </w:pPr>
      <w:r w:rsidRPr="00C05969">
        <w:rPr>
          <w:b/>
        </w:rPr>
        <w:t>S</w:t>
      </w:r>
      <w:r w:rsidR="00844D28">
        <w:rPr>
          <w:b/>
        </w:rPr>
        <w:t>veriges representant</w:t>
      </w:r>
      <w:r w:rsidR="00CE1217" w:rsidRPr="00C05969">
        <w:rPr>
          <w:b/>
        </w:rPr>
        <w:t xml:space="preserve"> </w:t>
      </w:r>
      <w:r w:rsidR="00C61465" w:rsidRPr="00C05969">
        <w:rPr>
          <w:b/>
        </w:rPr>
        <w:t>S</w:t>
      </w:r>
      <w:r w:rsidR="00C61465" w:rsidRPr="00C05969">
        <w:rPr>
          <w:rFonts w:hint="eastAsia"/>
          <w:b/>
        </w:rPr>
        <w:t>e</w:t>
      </w:r>
      <w:r w:rsidR="00C61465" w:rsidRPr="00C05969">
        <w:rPr>
          <w:b/>
        </w:rPr>
        <w:t xml:space="preserve">bastian Gibrand </w:t>
      </w:r>
      <w:r w:rsidR="00BD3F87">
        <w:rPr>
          <w:b/>
        </w:rPr>
        <w:t xml:space="preserve">med </w:t>
      </w:r>
      <w:r w:rsidR="00E57BE7">
        <w:rPr>
          <w:b/>
        </w:rPr>
        <w:t xml:space="preserve">sin </w:t>
      </w:r>
      <w:r w:rsidR="00BD3F87">
        <w:rPr>
          <w:b/>
        </w:rPr>
        <w:t xml:space="preserve">coach Tommy Myllymäki tävlar för Sverige i världens mest prestigefyllda tävling för kockar, </w:t>
      </w:r>
      <w:r w:rsidR="00C05969">
        <w:rPr>
          <w:b/>
        </w:rPr>
        <w:t>Bo</w:t>
      </w:r>
      <w:r w:rsidR="004739EA">
        <w:rPr>
          <w:b/>
        </w:rPr>
        <w:t xml:space="preserve">cuse d’Or. Första anhalt blir Bocuse d´Or </w:t>
      </w:r>
      <w:r w:rsidR="004739EA">
        <w:rPr>
          <w:rFonts w:hint="eastAsia"/>
          <w:b/>
        </w:rPr>
        <w:t>E</w:t>
      </w:r>
      <w:r w:rsidR="004739EA">
        <w:rPr>
          <w:b/>
        </w:rPr>
        <w:t>urope</w:t>
      </w:r>
      <w:r w:rsidR="00C05969">
        <w:rPr>
          <w:b/>
        </w:rPr>
        <w:t xml:space="preserve"> i Turin den 11-12 juni so</w:t>
      </w:r>
      <w:r w:rsidR="00844D28">
        <w:rPr>
          <w:b/>
        </w:rPr>
        <w:t>m ska säkra platsen till Bocuse d´Or</w:t>
      </w:r>
      <w:r w:rsidR="00C05969">
        <w:rPr>
          <w:b/>
        </w:rPr>
        <w:t xml:space="preserve"> i Lyon 2019</w:t>
      </w:r>
      <w:r w:rsidR="00844D28">
        <w:rPr>
          <w:b/>
        </w:rPr>
        <w:t>, Kock-VM</w:t>
      </w:r>
      <w:r w:rsidRPr="00C05969">
        <w:rPr>
          <w:b/>
        </w:rPr>
        <w:t>. Tillsammans med det</w:t>
      </w:r>
      <w:r w:rsidR="00CE1217" w:rsidRPr="00C05969">
        <w:rPr>
          <w:b/>
        </w:rPr>
        <w:t xml:space="preserve"> svenska teamet </w:t>
      </w:r>
      <w:r w:rsidRPr="00C05969">
        <w:rPr>
          <w:b/>
        </w:rPr>
        <w:t>ska de s</w:t>
      </w:r>
      <w:r w:rsidR="00CE1217" w:rsidRPr="00C05969">
        <w:rPr>
          <w:b/>
        </w:rPr>
        <w:t>kapa de godaste rätterna med den högsta tekniken.</w:t>
      </w:r>
      <w:r w:rsidR="00596349">
        <w:rPr>
          <w:b/>
        </w:rPr>
        <w:t xml:space="preserve"> </w:t>
      </w:r>
    </w:p>
    <w:p w14:paraId="1E11A44F" w14:textId="77777777" w:rsidR="00CE1217" w:rsidRPr="00596349" w:rsidRDefault="00BD3F87" w:rsidP="00C61465">
      <w:pPr>
        <w:rPr>
          <w:rFonts w:hint="eastAsia"/>
          <w:b/>
          <w:lang w:val="en-GB"/>
        </w:rPr>
      </w:pPr>
      <w:r w:rsidRPr="00596349">
        <w:rPr>
          <w:b/>
          <w:lang w:val="en-GB"/>
        </w:rPr>
        <w:t>Råvaror</w:t>
      </w:r>
      <w:r w:rsidR="00CE1217" w:rsidRPr="00596349">
        <w:rPr>
          <w:b/>
          <w:lang w:val="en-GB"/>
        </w:rPr>
        <w:t>:</w:t>
      </w:r>
    </w:p>
    <w:p w14:paraId="25D93D6C" w14:textId="77777777" w:rsidR="00CE1217" w:rsidRPr="004739EA" w:rsidRDefault="00844D28" w:rsidP="00C61465">
      <w:pPr>
        <w:rPr>
          <w:rFonts w:hint="eastAsia"/>
          <w:lang w:val="en-GB"/>
        </w:rPr>
      </w:pPr>
      <w:r w:rsidRPr="004739EA">
        <w:rPr>
          <w:rFonts w:hint="eastAsia"/>
          <w:lang w:val="en-GB"/>
        </w:rPr>
        <w:t>Tallriks presentation:</w:t>
      </w:r>
      <w:r w:rsidR="004739EA" w:rsidRPr="004739EA">
        <w:rPr>
          <w:lang w:val="en-GB"/>
        </w:rPr>
        <w:t xml:space="preserve"> 800 g </w:t>
      </w:r>
      <w:r w:rsidR="004739EA">
        <w:rPr>
          <w:lang w:val="en-GB"/>
        </w:rPr>
        <w:t xml:space="preserve">ost - </w:t>
      </w:r>
      <w:r w:rsidR="004739EA" w:rsidRPr="004739EA">
        <w:rPr>
          <w:lang w:val="en-GB"/>
        </w:rPr>
        <w:t xml:space="preserve">Blue mountain Pasture </w:t>
      </w:r>
      <w:r w:rsidR="004739EA">
        <w:rPr>
          <w:lang w:val="en-GB"/>
        </w:rPr>
        <w:t>Castelmango DOP och 32 ägg á 60 g/st</w:t>
      </w:r>
    </w:p>
    <w:p w14:paraId="1A162018" w14:textId="77777777" w:rsidR="00CE1217" w:rsidRDefault="00844D28" w:rsidP="00C61465">
      <w:pPr>
        <w:rPr>
          <w:rFonts w:hint="eastAsia"/>
        </w:rPr>
      </w:pPr>
      <w:r>
        <w:t>Fat presentatione</w:t>
      </w:r>
      <w:r>
        <w:rPr>
          <w:rFonts w:hint="eastAsia"/>
        </w:rPr>
        <w:t>n</w:t>
      </w:r>
      <w:r>
        <w:t xml:space="preserve">: </w:t>
      </w:r>
      <w:r w:rsidR="00CE1217">
        <w:t>Piemontese nötköttfilé, kalvbräss och San Andrea risottoris</w:t>
      </w:r>
    </w:p>
    <w:p w14:paraId="5DD9F39C" w14:textId="77777777" w:rsidR="00CE1217" w:rsidRDefault="006115A7" w:rsidP="00C61465">
      <w:pPr>
        <w:rPr>
          <w:rFonts w:hint="eastAsia"/>
        </w:rPr>
      </w:pPr>
      <w:r>
        <w:t>Bland</w:t>
      </w:r>
      <w:r w:rsidR="00C05969">
        <w:t xml:space="preserve"> de</w:t>
      </w:r>
      <w:r>
        <w:t xml:space="preserve"> 20 nationer som tävlar </w:t>
      </w:r>
      <w:r w:rsidR="00C05969">
        <w:t xml:space="preserve">i Bocuse d’Or Euorpe </w:t>
      </w:r>
      <w:r w:rsidR="00A96836">
        <w:t xml:space="preserve">går de </w:t>
      </w:r>
      <w:r w:rsidR="00CE1217">
        <w:t xml:space="preserve">tio främsta vidare till VM i Lyon 2019. Men </w:t>
      </w:r>
      <w:r w:rsidR="00A96836">
        <w:t xml:space="preserve">för det svenska teamet är siktet </w:t>
      </w:r>
      <w:r w:rsidR="00CE1217">
        <w:t>ställt mycket högre än så:</w:t>
      </w:r>
    </w:p>
    <w:p w14:paraId="0D639F09" w14:textId="77777777" w:rsidR="00CE1217" w:rsidRDefault="004739EA" w:rsidP="00CE1217">
      <w:pPr>
        <w:pStyle w:val="Liststycke"/>
        <w:numPr>
          <w:ilvl w:val="0"/>
          <w:numId w:val="7"/>
        </w:numPr>
        <w:rPr>
          <w:rFonts w:hint="eastAsia"/>
        </w:rPr>
      </w:pPr>
      <w:r>
        <w:rPr>
          <w:i/>
        </w:rPr>
        <w:t>Vårt mål är pallen</w:t>
      </w:r>
      <w:r w:rsidR="00A96836" w:rsidRPr="00BD3F87">
        <w:rPr>
          <w:i/>
        </w:rPr>
        <w:t xml:space="preserve">, </w:t>
      </w:r>
      <w:r w:rsidR="00A96836">
        <w:t>s</w:t>
      </w:r>
      <w:r w:rsidR="00CE1217">
        <w:t>äger S</w:t>
      </w:r>
      <w:r w:rsidR="00CE1217">
        <w:rPr>
          <w:rFonts w:hint="eastAsia"/>
        </w:rPr>
        <w:t>e</w:t>
      </w:r>
      <w:r w:rsidR="00CE1217">
        <w:t xml:space="preserve">bastian Gibrand. </w:t>
      </w:r>
      <w:r w:rsidR="00CE1217" w:rsidRPr="00BD3F87">
        <w:rPr>
          <w:i/>
        </w:rPr>
        <w:t>Min coach Tommy Mylly</w:t>
      </w:r>
      <w:r w:rsidR="000A7444" w:rsidRPr="00BD3F87">
        <w:rPr>
          <w:i/>
        </w:rPr>
        <w:t>m</w:t>
      </w:r>
      <w:r w:rsidR="00CE1217" w:rsidRPr="00BD3F87">
        <w:rPr>
          <w:i/>
        </w:rPr>
        <w:t xml:space="preserve">äki vill vinna lika mycket som jag och med min envishet, </w:t>
      </w:r>
      <w:r w:rsidR="00A96836" w:rsidRPr="00BD3F87">
        <w:rPr>
          <w:i/>
        </w:rPr>
        <w:t>passion och mitt engagemang i kombination med Tommys erfarenhet har vi vad som krävs</w:t>
      </w:r>
      <w:r w:rsidR="00A96836">
        <w:t>, fortsätter han.</w:t>
      </w:r>
    </w:p>
    <w:p w14:paraId="41D8DD4F" w14:textId="77777777" w:rsidR="0028732F" w:rsidRDefault="000A7444" w:rsidP="0028732F">
      <w:pPr>
        <w:spacing w:after="0" w:line="240" w:lineRule="auto"/>
        <w:rPr>
          <w:rFonts w:hint="eastAsia"/>
        </w:rPr>
      </w:pPr>
      <w:r>
        <w:t>Gibrand och Myllymäki tränar redan för fullt i upplagningsköket på Ulriksdals Vär</w:t>
      </w:r>
      <w:r w:rsidR="000E602E">
        <w:t>dshus. Nu ska de båda rätterna bestämmas, förfinas, tillagas, förfinas och lagas upp igen. När menyn är helt satt är det tidsupplagning som gäller. På 5 timmar och 35 minuter sk</w:t>
      </w:r>
      <w:r w:rsidR="004739EA">
        <w:t>a de tävlanden tillaga två</w:t>
      </w:r>
      <w:r w:rsidR="000E602E">
        <w:t xml:space="preserve"> rätter som ska presenteras för juryn på fat respektive tallrik.  </w:t>
      </w:r>
    </w:p>
    <w:p w14:paraId="37AEECA7" w14:textId="77777777" w:rsidR="000E602E" w:rsidRDefault="000E602E" w:rsidP="0028732F">
      <w:pPr>
        <w:spacing w:after="0" w:line="240" w:lineRule="auto"/>
        <w:rPr>
          <w:rFonts w:hint="eastAsia"/>
        </w:rPr>
      </w:pPr>
    </w:p>
    <w:p w14:paraId="4CB98B0C" w14:textId="77777777" w:rsidR="000E602E" w:rsidRDefault="000E602E" w:rsidP="0028732F">
      <w:pPr>
        <w:spacing w:after="0" w:line="240" w:lineRule="auto"/>
        <w:rPr>
          <w:rFonts w:hint="eastAsia"/>
        </w:rPr>
      </w:pPr>
      <w:r>
        <w:t xml:space="preserve">I Bocuse d’Or är det alltid den godaste maten som vinner. </w:t>
      </w:r>
      <w:r w:rsidR="00BD3F87">
        <w:t>D</w:t>
      </w:r>
      <w:r>
        <w:t>en ska också tillagas med den högsta tekniken. Känslan för smak är därmed avgörande för att hamna på pallplats bland Europas och världens bästa kockar. Juryn lägger dessutom stor vikt vid den nationella kopplingen i val av produkter/råvaror, matlagningstekniker, presentation, val av kryddor och örter.</w:t>
      </w:r>
    </w:p>
    <w:p w14:paraId="05183709" w14:textId="77777777" w:rsidR="006115A7" w:rsidRDefault="006115A7" w:rsidP="0028732F">
      <w:pPr>
        <w:spacing w:after="0" w:line="240" w:lineRule="auto"/>
        <w:rPr>
          <w:rFonts w:hint="eastAsia"/>
        </w:rPr>
      </w:pPr>
    </w:p>
    <w:p w14:paraId="0D04086C" w14:textId="77777777" w:rsidR="00912DDE" w:rsidRPr="00BD3F87" w:rsidRDefault="004964E2" w:rsidP="00BD3F87">
      <w:pPr>
        <w:pStyle w:val="Liststycke"/>
        <w:numPr>
          <w:ilvl w:val="0"/>
          <w:numId w:val="7"/>
        </w:numPr>
        <w:spacing w:after="0" w:line="240" w:lineRule="auto"/>
        <w:rPr>
          <w:rFonts w:hint="eastAsia"/>
          <w:i/>
          <w:szCs w:val="19"/>
        </w:rPr>
      </w:pPr>
      <w:r w:rsidRPr="00BD3F87">
        <w:rPr>
          <w:i/>
          <w:szCs w:val="19"/>
        </w:rPr>
        <w:t xml:space="preserve">Att få representera Sverige </w:t>
      </w:r>
      <w:r w:rsidR="0031463A" w:rsidRPr="00BD3F87">
        <w:rPr>
          <w:i/>
          <w:szCs w:val="19"/>
        </w:rPr>
        <w:t>inter</w:t>
      </w:r>
      <w:r w:rsidR="000E602E" w:rsidRPr="00BD3F87">
        <w:rPr>
          <w:i/>
          <w:szCs w:val="19"/>
        </w:rPr>
        <w:t>nationel</w:t>
      </w:r>
      <w:r w:rsidR="00596CB1" w:rsidRPr="00BD3F87">
        <w:rPr>
          <w:i/>
          <w:szCs w:val="19"/>
        </w:rPr>
        <w:t xml:space="preserve">lt är en dröm som nu </w:t>
      </w:r>
      <w:r w:rsidR="000E602E" w:rsidRPr="00BD3F87">
        <w:rPr>
          <w:i/>
          <w:szCs w:val="19"/>
        </w:rPr>
        <w:t>för</w:t>
      </w:r>
      <w:r w:rsidR="0031463A" w:rsidRPr="00BD3F87">
        <w:rPr>
          <w:i/>
          <w:szCs w:val="19"/>
        </w:rPr>
        <w:t>verkligas. Med stöd från Gastronomi Sverige och all erfarenhet som teamet i svenska Bocuse d’Or kommer med ska vi skapa världens godaste mat</w:t>
      </w:r>
      <w:r w:rsidR="008D4CE9" w:rsidRPr="00BD3F87">
        <w:rPr>
          <w:szCs w:val="19"/>
        </w:rPr>
        <w:t>, säger Sebastian Gibrand</w:t>
      </w:r>
      <w:r w:rsidR="00E907B7" w:rsidRPr="00BD3F87">
        <w:rPr>
          <w:szCs w:val="19"/>
        </w:rPr>
        <w:t>.</w:t>
      </w:r>
    </w:p>
    <w:p w14:paraId="6EC3DAE4" w14:textId="77777777" w:rsidR="008D4CE9" w:rsidRPr="00BD3F87" w:rsidRDefault="008D4CE9" w:rsidP="00D34E5C">
      <w:pPr>
        <w:spacing w:after="0" w:line="240" w:lineRule="auto"/>
        <w:rPr>
          <w:rFonts w:hint="eastAsia"/>
          <w:szCs w:val="19"/>
        </w:rPr>
      </w:pPr>
    </w:p>
    <w:p w14:paraId="6AB15DDA" w14:textId="77777777" w:rsidR="008D4CE9" w:rsidRPr="00BD3F87" w:rsidRDefault="008D4CE9" w:rsidP="00D34E5C">
      <w:pPr>
        <w:spacing w:after="0" w:line="240" w:lineRule="auto"/>
        <w:rPr>
          <w:rFonts w:hint="eastAsia"/>
          <w:szCs w:val="19"/>
        </w:rPr>
      </w:pPr>
      <w:r w:rsidRPr="00BD3F87">
        <w:rPr>
          <w:szCs w:val="19"/>
        </w:rPr>
        <w:t xml:space="preserve">Sebastian Gibrand </w:t>
      </w:r>
      <w:r w:rsidR="008E2E6B" w:rsidRPr="00BD3F87">
        <w:rPr>
          <w:szCs w:val="19"/>
        </w:rPr>
        <w:t>är ursprungligen från</w:t>
      </w:r>
      <w:r w:rsidR="00B41F52" w:rsidRPr="00BD3F87">
        <w:rPr>
          <w:szCs w:val="19"/>
        </w:rPr>
        <w:t xml:space="preserve"> Helsingborg men bor sedan flera år</w:t>
      </w:r>
      <w:r w:rsidR="000F05D4" w:rsidRPr="00BD3F87">
        <w:rPr>
          <w:szCs w:val="19"/>
        </w:rPr>
        <w:t xml:space="preserve"> i Stockholm. Han har ett förflutet från bland annat</w:t>
      </w:r>
      <w:r w:rsidRPr="00BD3F87">
        <w:rPr>
          <w:szCs w:val="19"/>
        </w:rPr>
        <w:t xml:space="preserve"> Oaxen Krog </w:t>
      </w:r>
      <w:r w:rsidR="007F1AE4" w:rsidRPr="00BD3F87">
        <w:rPr>
          <w:szCs w:val="19"/>
        </w:rPr>
        <w:t xml:space="preserve">&amp; Slip och Studio Franzén. </w:t>
      </w:r>
      <w:r w:rsidR="007736A3" w:rsidRPr="00BD3F87">
        <w:rPr>
          <w:szCs w:val="19"/>
        </w:rPr>
        <w:t xml:space="preserve">Sedan </w:t>
      </w:r>
      <w:r w:rsidR="006F3508" w:rsidRPr="00BD3F87">
        <w:rPr>
          <w:szCs w:val="19"/>
        </w:rPr>
        <w:t>2011</w:t>
      </w:r>
      <w:r w:rsidR="008E2E6B" w:rsidRPr="00BD3F87">
        <w:rPr>
          <w:szCs w:val="19"/>
        </w:rPr>
        <w:t xml:space="preserve"> driver han</w:t>
      </w:r>
      <w:r w:rsidR="007736A3" w:rsidRPr="00BD3F87">
        <w:rPr>
          <w:szCs w:val="19"/>
        </w:rPr>
        <w:t xml:space="preserve"> </w:t>
      </w:r>
      <w:r w:rsidR="006F3508" w:rsidRPr="00BD3F87">
        <w:rPr>
          <w:szCs w:val="19"/>
        </w:rPr>
        <w:t xml:space="preserve">sin </w:t>
      </w:r>
      <w:r w:rsidR="007736A3" w:rsidRPr="00BD3F87">
        <w:rPr>
          <w:szCs w:val="19"/>
        </w:rPr>
        <w:t>egen konsultverksamhet</w:t>
      </w:r>
      <w:r w:rsidR="000F05D4" w:rsidRPr="00BD3F87">
        <w:rPr>
          <w:szCs w:val="19"/>
        </w:rPr>
        <w:t xml:space="preserve"> Gibrands Gastronomi i </w:t>
      </w:r>
      <w:r w:rsidR="006F3508" w:rsidRPr="00BD3F87">
        <w:rPr>
          <w:szCs w:val="19"/>
        </w:rPr>
        <w:t>Stockholm</w:t>
      </w:r>
      <w:r w:rsidR="000F05D4" w:rsidRPr="00BD3F87">
        <w:rPr>
          <w:szCs w:val="19"/>
        </w:rPr>
        <w:t>.</w:t>
      </w:r>
    </w:p>
    <w:p w14:paraId="316A6C4E" w14:textId="77777777" w:rsidR="005300FA" w:rsidRPr="00BD3F87" w:rsidRDefault="005300FA" w:rsidP="00D34E5C">
      <w:pPr>
        <w:spacing w:after="0" w:line="240" w:lineRule="auto"/>
        <w:rPr>
          <w:rFonts w:hint="eastAsia"/>
          <w:szCs w:val="19"/>
        </w:rPr>
      </w:pPr>
    </w:p>
    <w:p w14:paraId="5AC9CCB1" w14:textId="77777777" w:rsidR="000E602E" w:rsidRPr="00BD3F87" w:rsidRDefault="000E602E" w:rsidP="00D34E5C">
      <w:pPr>
        <w:spacing w:after="0" w:line="240" w:lineRule="auto"/>
        <w:rPr>
          <w:rFonts w:hint="eastAsia"/>
          <w:szCs w:val="19"/>
        </w:rPr>
      </w:pPr>
      <w:r w:rsidRPr="00BD3F87">
        <w:rPr>
          <w:szCs w:val="19"/>
        </w:rPr>
        <w:lastRenderedPageBreak/>
        <w:t>Bakom den svenska satsningen i Bocuse d’Or står G</w:t>
      </w:r>
      <w:r w:rsidRPr="00BD3F87">
        <w:rPr>
          <w:rFonts w:hint="eastAsia"/>
          <w:szCs w:val="19"/>
        </w:rPr>
        <w:t>a</w:t>
      </w:r>
      <w:r w:rsidRPr="00BD3F87">
        <w:rPr>
          <w:szCs w:val="19"/>
        </w:rPr>
        <w:t>stronomi Sverige och Svenska Bocuse d’Or Akademien. Teamet för 2018/19 består av:</w:t>
      </w:r>
    </w:p>
    <w:p w14:paraId="0ABE92C6" w14:textId="77777777" w:rsidR="000E602E" w:rsidRPr="00BD3F87" w:rsidRDefault="000E602E" w:rsidP="00D34E5C">
      <w:pPr>
        <w:spacing w:after="0" w:line="240" w:lineRule="auto"/>
        <w:rPr>
          <w:rFonts w:hint="eastAsia"/>
          <w:szCs w:val="19"/>
        </w:rPr>
      </w:pPr>
      <w:r w:rsidRPr="00BD3F87">
        <w:rPr>
          <w:szCs w:val="19"/>
        </w:rPr>
        <w:t>Sebastian Gibrand, kandidat</w:t>
      </w:r>
    </w:p>
    <w:p w14:paraId="4C115BB1" w14:textId="77777777" w:rsidR="000E602E" w:rsidRPr="00BD3F87" w:rsidRDefault="000E602E" w:rsidP="00D34E5C">
      <w:pPr>
        <w:spacing w:after="0" w:line="240" w:lineRule="auto"/>
        <w:rPr>
          <w:rFonts w:hint="eastAsia"/>
          <w:szCs w:val="19"/>
        </w:rPr>
      </w:pPr>
      <w:r w:rsidRPr="00BD3F87">
        <w:rPr>
          <w:szCs w:val="19"/>
        </w:rPr>
        <w:t>Tommy Myllymäki, coach</w:t>
      </w:r>
    </w:p>
    <w:p w14:paraId="50F7841E" w14:textId="77777777" w:rsidR="000E602E" w:rsidRPr="00BD3F87" w:rsidRDefault="000E602E" w:rsidP="00D34E5C">
      <w:pPr>
        <w:spacing w:after="0" w:line="240" w:lineRule="auto"/>
        <w:rPr>
          <w:rFonts w:hint="eastAsia"/>
          <w:szCs w:val="19"/>
        </w:rPr>
      </w:pPr>
      <w:r w:rsidRPr="00BD3F87">
        <w:rPr>
          <w:szCs w:val="19"/>
        </w:rPr>
        <w:t>Gustav Leonhardt, commis</w:t>
      </w:r>
    </w:p>
    <w:p w14:paraId="4294658A" w14:textId="77777777" w:rsidR="000E602E" w:rsidRPr="00BD3F87" w:rsidRDefault="000E602E" w:rsidP="00D34E5C">
      <w:pPr>
        <w:spacing w:after="0" w:line="240" w:lineRule="auto"/>
        <w:rPr>
          <w:rFonts w:hint="eastAsia"/>
          <w:szCs w:val="19"/>
        </w:rPr>
      </w:pPr>
      <w:r w:rsidRPr="00BD3F87">
        <w:rPr>
          <w:szCs w:val="19"/>
        </w:rPr>
        <w:t>Henrik Norström, President Svenska Bocuse d’Or Akademien</w:t>
      </w:r>
    </w:p>
    <w:p w14:paraId="52083586" w14:textId="77777777" w:rsidR="000E602E" w:rsidRPr="00BD3F87" w:rsidRDefault="000E602E" w:rsidP="00D34E5C">
      <w:pPr>
        <w:spacing w:after="0" w:line="240" w:lineRule="auto"/>
        <w:rPr>
          <w:rFonts w:hint="eastAsia"/>
          <w:szCs w:val="19"/>
        </w:rPr>
      </w:pPr>
      <w:r w:rsidRPr="00BD3F87">
        <w:rPr>
          <w:szCs w:val="19"/>
        </w:rPr>
        <w:t>Frida Rönnlund, projektledare, Gastronomi Sverige</w:t>
      </w:r>
    </w:p>
    <w:p w14:paraId="1FFA4015" w14:textId="77777777" w:rsidR="00AD28B5" w:rsidRPr="00BD3F87" w:rsidRDefault="00AD28B5" w:rsidP="00D34E5C">
      <w:pPr>
        <w:spacing w:after="0" w:line="240" w:lineRule="auto"/>
        <w:rPr>
          <w:rFonts w:hint="eastAsia"/>
          <w:szCs w:val="19"/>
        </w:rPr>
      </w:pPr>
    </w:p>
    <w:p w14:paraId="5E791668" w14:textId="77777777" w:rsidR="00BB764D" w:rsidRPr="00BD3F87" w:rsidRDefault="00E03DB5" w:rsidP="00D34E5C">
      <w:pPr>
        <w:spacing w:after="0" w:line="240" w:lineRule="auto"/>
        <w:rPr>
          <w:rFonts w:hint="eastAsia"/>
          <w:szCs w:val="19"/>
        </w:rPr>
      </w:pPr>
      <w:r w:rsidRPr="00BD3F87">
        <w:rPr>
          <w:b/>
          <w:szCs w:val="19"/>
        </w:rPr>
        <w:t>För bilder och ytterligare information:</w:t>
      </w:r>
      <w:r w:rsidRPr="00BD3F87">
        <w:rPr>
          <w:b/>
          <w:szCs w:val="19"/>
        </w:rPr>
        <w:br/>
      </w:r>
      <w:r w:rsidR="00912DDE" w:rsidRPr="00BD3F87">
        <w:rPr>
          <w:szCs w:val="19"/>
        </w:rPr>
        <w:t xml:space="preserve">Moa Abrahamsson Byström, Abby PR, </w:t>
      </w:r>
      <w:hyperlink r:id="rId10" w:history="1">
        <w:r w:rsidR="00912DDE" w:rsidRPr="00BD3F87">
          <w:rPr>
            <w:rStyle w:val="Hyperlnk"/>
            <w:szCs w:val="19"/>
          </w:rPr>
          <w:t>moa@abbypr.se</w:t>
        </w:r>
      </w:hyperlink>
      <w:r w:rsidR="00912DDE" w:rsidRPr="00BD3F87">
        <w:rPr>
          <w:szCs w:val="19"/>
        </w:rPr>
        <w:t>, 0707912000.</w:t>
      </w:r>
    </w:p>
    <w:p w14:paraId="665D7722" w14:textId="77777777" w:rsidR="00E03DB5" w:rsidRPr="00BD3F87" w:rsidRDefault="00E03DB5" w:rsidP="00D34E5C">
      <w:pPr>
        <w:spacing w:after="0" w:line="240" w:lineRule="auto"/>
        <w:rPr>
          <w:rFonts w:hint="eastAsia"/>
          <w:szCs w:val="19"/>
        </w:rPr>
      </w:pPr>
      <w:r w:rsidRPr="00BD3F87">
        <w:rPr>
          <w:szCs w:val="19"/>
        </w:rPr>
        <w:t>Frida Rönnlund, Gastronomi Sverige, 0708-99 96 86, frida.ronnlund@gastronomisverige.se</w:t>
      </w:r>
      <w:r w:rsidR="00AD28B5" w:rsidRPr="00BD3F87">
        <w:rPr>
          <w:szCs w:val="19"/>
        </w:rPr>
        <w:t>.</w:t>
      </w:r>
    </w:p>
    <w:sectPr w:rsidR="00E03DB5" w:rsidRPr="00BD3F87" w:rsidSect="00000B85">
      <w:headerReference w:type="default" r:id="rId11"/>
      <w:footerReference w:type="default" r:id="rId12"/>
      <w:pgSz w:w="11906" w:h="16838"/>
      <w:pgMar w:top="2572" w:right="2499" w:bottom="3261" w:left="2548" w:header="708" w:footer="8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FD076" w14:textId="77777777" w:rsidR="00FE2928" w:rsidRDefault="00FE2928" w:rsidP="005F7F81">
      <w:pPr>
        <w:spacing w:after="0" w:line="240" w:lineRule="auto"/>
        <w:rPr>
          <w:rFonts w:hint="eastAsia"/>
        </w:rPr>
      </w:pPr>
      <w:r>
        <w:separator/>
      </w:r>
    </w:p>
  </w:endnote>
  <w:endnote w:type="continuationSeparator" w:id="0">
    <w:p w14:paraId="60A341CB" w14:textId="77777777" w:rsidR="00FE2928" w:rsidRDefault="00FE2928" w:rsidP="005F7F8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hronicle Text G1">
    <w:altName w:val="Times New Roman"/>
    <w:panose1 w:val="020B0604020202020204"/>
    <w:charset w:val="00"/>
    <w:family w:val="auto"/>
    <w:pitch w:val="variable"/>
    <w:sig w:usb0="00000001" w:usb1="5000405B"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ronicle Disp Cond">
    <w:altName w:val="Times New Roman"/>
    <w:panose1 w:val="020B0604020202020204"/>
    <w:charset w:val="00"/>
    <w:family w:val="auto"/>
    <w:pitch w:val="variable"/>
    <w:sig w:usb0="00000001"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Nordling BQ">
    <w:altName w:val="Nordling BQ"/>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AD63" w14:textId="77777777" w:rsidR="00D34E5C" w:rsidRDefault="00D34E5C" w:rsidP="00000B85">
    <w:pPr>
      <w:pStyle w:val="Sidfot"/>
      <w:rPr>
        <w:rFonts w:hint="eastAsia"/>
      </w:rPr>
    </w:pPr>
    <w:r>
      <w:t>gastronomi sverige · rökerigatan 4 · s-121 62 johanneshov</w:t>
    </w:r>
  </w:p>
  <w:p w14:paraId="3D068EA6" w14:textId="77777777" w:rsidR="00D34E5C" w:rsidRDefault="00D34E5C" w:rsidP="00000B85">
    <w:pPr>
      <w:pStyle w:val="Sidfot"/>
      <w:rPr>
        <w:rFonts w:hint="eastAsia"/>
      </w:rPr>
    </w:pPr>
    <w:r>
      <w:t>www.gastronomisverige.se</w:t>
    </w:r>
    <w:r>
      <w:rPr>
        <w:noProof/>
      </w:rPr>
      <w:drawing>
        <wp:anchor distT="0" distB="0" distL="114300" distR="114300" simplePos="0" relativeHeight="251655165" behindDoc="1" locked="1" layoutInCell="1" allowOverlap="1" wp14:anchorId="08AD1DF1" wp14:editId="74625321">
          <wp:simplePos x="0" y="0"/>
          <wp:positionH relativeFrom="page">
            <wp:posOffset>3155950</wp:posOffset>
          </wp:positionH>
          <wp:positionV relativeFrom="page">
            <wp:posOffset>8972550</wp:posOffset>
          </wp:positionV>
          <wp:extent cx="1243965" cy="827405"/>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cuse_Sweden_Academy_RGB.png"/>
                  <pic:cNvPicPr/>
                </pic:nvPicPr>
                <pic:blipFill>
                  <a:blip r:embed="rId1">
                    <a:extLst>
                      <a:ext uri="{28A0092B-C50C-407E-A947-70E740481C1C}">
                        <a14:useLocalDpi xmlns:a14="http://schemas.microsoft.com/office/drawing/2010/main" val="0"/>
                      </a:ext>
                    </a:extLst>
                  </a:blip>
                  <a:stretch>
                    <a:fillRect/>
                  </a:stretch>
                </pic:blipFill>
                <pic:spPr>
                  <a:xfrm>
                    <a:off x="0" y="0"/>
                    <a:ext cx="1243965" cy="8274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71E05" w14:textId="77777777" w:rsidR="00FE2928" w:rsidRDefault="00FE2928" w:rsidP="005F7F81">
      <w:pPr>
        <w:spacing w:after="0" w:line="240" w:lineRule="auto"/>
        <w:rPr>
          <w:rFonts w:hint="eastAsia"/>
        </w:rPr>
      </w:pPr>
      <w:r>
        <w:separator/>
      </w:r>
    </w:p>
  </w:footnote>
  <w:footnote w:type="continuationSeparator" w:id="0">
    <w:p w14:paraId="47557ABC" w14:textId="77777777" w:rsidR="00FE2928" w:rsidRDefault="00FE2928" w:rsidP="005F7F81">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E288" w14:textId="77777777" w:rsidR="00D34E5C" w:rsidRDefault="00D34E5C">
    <w:pPr>
      <w:pStyle w:val="Sidhuvud"/>
      <w:rPr>
        <w:rFonts w:hint="eastAsia"/>
      </w:rPr>
    </w:pPr>
    <w:r>
      <w:rPr>
        <w:noProof/>
      </w:rPr>
      <w:drawing>
        <wp:anchor distT="0" distB="0" distL="114300" distR="114300" simplePos="0" relativeHeight="251658240" behindDoc="1" locked="1" layoutInCell="1" allowOverlap="1" wp14:anchorId="7B7FB154" wp14:editId="6CC2CFDC">
          <wp:simplePos x="0" y="0"/>
          <wp:positionH relativeFrom="page">
            <wp:align>center</wp:align>
          </wp:positionH>
          <wp:positionV relativeFrom="page">
            <wp:posOffset>788670</wp:posOffset>
          </wp:positionV>
          <wp:extent cx="3597275" cy="395605"/>
          <wp:effectExtent l="0" t="0" r="3175" b="444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tro_Brevmall_RGB.png"/>
                  <pic:cNvPicPr/>
                </pic:nvPicPr>
                <pic:blipFill>
                  <a:blip r:embed="rId1">
                    <a:extLst>
                      <a:ext uri="{28A0092B-C50C-407E-A947-70E740481C1C}">
                        <a14:useLocalDpi xmlns:a14="http://schemas.microsoft.com/office/drawing/2010/main" val="0"/>
                      </a:ext>
                    </a:extLst>
                  </a:blip>
                  <a:stretch>
                    <a:fillRect/>
                  </a:stretch>
                </pic:blipFill>
                <pic:spPr>
                  <a:xfrm>
                    <a:off x="0" y="0"/>
                    <a:ext cx="3597505" cy="39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8E24DCA"/>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24335F15"/>
    <w:multiLevelType w:val="hybridMultilevel"/>
    <w:tmpl w:val="D21AE806"/>
    <w:lvl w:ilvl="0" w:tplc="5E6A8E70">
      <w:start w:val="1"/>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C25A8C"/>
    <w:multiLevelType w:val="hybridMultilevel"/>
    <w:tmpl w:val="62B88A2A"/>
    <w:lvl w:ilvl="0" w:tplc="7D048234">
      <w:start w:val="2"/>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B464F4"/>
    <w:multiLevelType w:val="hybridMultilevel"/>
    <w:tmpl w:val="04DA6A7C"/>
    <w:lvl w:ilvl="0" w:tplc="D5301730">
      <w:start w:val="2"/>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B148D3"/>
    <w:multiLevelType w:val="multilevel"/>
    <w:tmpl w:val="39503AC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704A0C59"/>
    <w:multiLevelType w:val="hybridMultilevel"/>
    <w:tmpl w:val="EB363112"/>
    <w:lvl w:ilvl="0" w:tplc="59E0589A">
      <w:start w:val="1"/>
      <w:numFmt w:val="decimal"/>
      <w:lvlText w:val="%1."/>
      <w:lvlJc w:val="left"/>
      <w:pPr>
        <w:ind w:left="720" w:hanging="360"/>
      </w:pPr>
      <w:rPr>
        <w:b/>
      </w:rPr>
    </w:lvl>
    <w:lvl w:ilvl="1" w:tplc="00F0638C">
      <w:start w:val="1"/>
      <w:numFmt w:val="lowerLetter"/>
      <w:lvlText w:val="%2."/>
      <w:lvlJc w:val="left"/>
      <w:pPr>
        <w:ind w:left="1440" w:hanging="360"/>
      </w:pPr>
      <w:rPr>
        <w:i/>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7763E6F"/>
    <w:multiLevelType w:val="hybridMultilevel"/>
    <w:tmpl w:val="D45693A2"/>
    <w:lvl w:ilvl="0" w:tplc="AC78E7B6">
      <w:start w:val="50"/>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76"/>
    <w:rsid w:val="00000B85"/>
    <w:rsid w:val="00033677"/>
    <w:rsid w:val="00035895"/>
    <w:rsid w:val="00070980"/>
    <w:rsid w:val="000A7444"/>
    <w:rsid w:val="000C6E80"/>
    <w:rsid w:val="000E602E"/>
    <w:rsid w:val="000F05D4"/>
    <w:rsid w:val="0013242C"/>
    <w:rsid w:val="0016007B"/>
    <w:rsid w:val="001A09FA"/>
    <w:rsid w:val="001A4DC6"/>
    <w:rsid w:val="001F49FB"/>
    <w:rsid w:val="0022044F"/>
    <w:rsid w:val="002613F2"/>
    <w:rsid w:val="00271099"/>
    <w:rsid w:val="00273685"/>
    <w:rsid w:val="0028732F"/>
    <w:rsid w:val="002B671A"/>
    <w:rsid w:val="002E4A4C"/>
    <w:rsid w:val="0031463A"/>
    <w:rsid w:val="0032069A"/>
    <w:rsid w:val="003235EA"/>
    <w:rsid w:val="00341944"/>
    <w:rsid w:val="00346CFD"/>
    <w:rsid w:val="003A5EC5"/>
    <w:rsid w:val="003D60C8"/>
    <w:rsid w:val="003F48EA"/>
    <w:rsid w:val="00407082"/>
    <w:rsid w:val="00414721"/>
    <w:rsid w:val="004739EA"/>
    <w:rsid w:val="00481162"/>
    <w:rsid w:val="00484556"/>
    <w:rsid w:val="004964E2"/>
    <w:rsid w:val="004F3A36"/>
    <w:rsid w:val="0050556C"/>
    <w:rsid w:val="00526476"/>
    <w:rsid w:val="005300FA"/>
    <w:rsid w:val="00596349"/>
    <w:rsid w:val="00596CB1"/>
    <w:rsid w:val="005A3128"/>
    <w:rsid w:val="005D66C3"/>
    <w:rsid w:val="005F7F81"/>
    <w:rsid w:val="006115A7"/>
    <w:rsid w:val="00620C16"/>
    <w:rsid w:val="00647549"/>
    <w:rsid w:val="006855BD"/>
    <w:rsid w:val="006D0842"/>
    <w:rsid w:val="006F3508"/>
    <w:rsid w:val="00741CC2"/>
    <w:rsid w:val="00761333"/>
    <w:rsid w:val="007736A3"/>
    <w:rsid w:val="007B0721"/>
    <w:rsid w:val="007C7423"/>
    <w:rsid w:val="007E55D8"/>
    <w:rsid w:val="007F1AE4"/>
    <w:rsid w:val="00803BDC"/>
    <w:rsid w:val="00836040"/>
    <w:rsid w:val="00844D28"/>
    <w:rsid w:val="008910A0"/>
    <w:rsid w:val="008A75E8"/>
    <w:rsid w:val="008C12D2"/>
    <w:rsid w:val="008C48CC"/>
    <w:rsid w:val="008D4CE9"/>
    <w:rsid w:val="008E14AA"/>
    <w:rsid w:val="008E2E6B"/>
    <w:rsid w:val="008E7A32"/>
    <w:rsid w:val="008F2DCD"/>
    <w:rsid w:val="008F2F24"/>
    <w:rsid w:val="009129D9"/>
    <w:rsid w:val="00912DDE"/>
    <w:rsid w:val="00A008A9"/>
    <w:rsid w:val="00A26FB1"/>
    <w:rsid w:val="00A37455"/>
    <w:rsid w:val="00A51944"/>
    <w:rsid w:val="00A65630"/>
    <w:rsid w:val="00A96836"/>
    <w:rsid w:val="00AA3BD5"/>
    <w:rsid w:val="00AD28B5"/>
    <w:rsid w:val="00B41F52"/>
    <w:rsid w:val="00B55D46"/>
    <w:rsid w:val="00BB764D"/>
    <w:rsid w:val="00BC2E10"/>
    <w:rsid w:val="00BD316E"/>
    <w:rsid w:val="00BD3F87"/>
    <w:rsid w:val="00BE3521"/>
    <w:rsid w:val="00BE4269"/>
    <w:rsid w:val="00C00BC7"/>
    <w:rsid w:val="00C04F78"/>
    <w:rsid w:val="00C05969"/>
    <w:rsid w:val="00C61465"/>
    <w:rsid w:val="00CA4EA0"/>
    <w:rsid w:val="00CA732B"/>
    <w:rsid w:val="00CE1217"/>
    <w:rsid w:val="00CF2779"/>
    <w:rsid w:val="00D15C94"/>
    <w:rsid w:val="00D2202C"/>
    <w:rsid w:val="00D3323A"/>
    <w:rsid w:val="00D34E5C"/>
    <w:rsid w:val="00D77476"/>
    <w:rsid w:val="00DB5417"/>
    <w:rsid w:val="00DB7280"/>
    <w:rsid w:val="00DD6216"/>
    <w:rsid w:val="00E03DB5"/>
    <w:rsid w:val="00E304AA"/>
    <w:rsid w:val="00E57BE7"/>
    <w:rsid w:val="00E869EE"/>
    <w:rsid w:val="00E907B7"/>
    <w:rsid w:val="00E935ED"/>
    <w:rsid w:val="00EC2523"/>
    <w:rsid w:val="00F202E5"/>
    <w:rsid w:val="00F36011"/>
    <w:rsid w:val="00FC42A3"/>
    <w:rsid w:val="00FE29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F59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B85"/>
    <w:pPr>
      <w:spacing w:after="142" w:line="240" w:lineRule="atLeast"/>
    </w:pPr>
    <w:rPr>
      <w:rFonts w:asciiTheme="minorHAnsi" w:eastAsiaTheme="minorEastAsia" w:hAnsiTheme="minorHAnsi"/>
      <w:sz w:val="19"/>
      <w:szCs w:val="24"/>
      <w:lang w:eastAsia="sv-SE"/>
    </w:rPr>
  </w:style>
  <w:style w:type="paragraph" w:styleId="Rubrik1">
    <w:name w:val="heading 1"/>
    <w:basedOn w:val="Normal"/>
    <w:next w:val="Normal"/>
    <w:link w:val="Rubrik1Char"/>
    <w:uiPriority w:val="9"/>
    <w:qFormat/>
    <w:rsid w:val="00000B85"/>
    <w:pPr>
      <w:keepNext/>
      <w:keepLines/>
      <w:spacing w:before="227" w:after="160" w:line="560" w:lineRule="exact"/>
      <w:outlineLvl w:val="0"/>
    </w:pPr>
    <w:rPr>
      <w:rFonts w:ascii="Chronicle Disp Cond" w:eastAsiaTheme="majorEastAsia" w:hAnsi="Chronicle Disp Cond" w:cstheme="majorBidi"/>
      <w:bCs/>
      <w:color w:val="868889" w:themeColor="accent1"/>
      <w:sz w:val="50"/>
      <w:szCs w:val="28"/>
    </w:rPr>
  </w:style>
  <w:style w:type="paragraph" w:styleId="Rubrik2">
    <w:name w:val="heading 2"/>
    <w:basedOn w:val="Normal"/>
    <w:next w:val="Normal"/>
    <w:link w:val="Rubrik2Char"/>
    <w:uiPriority w:val="9"/>
    <w:qFormat/>
    <w:rsid w:val="00E935ED"/>
    <w:pPr>
      <w:keepNext/>
      <w:keepLines/>
      <w:spacing w:before="140" w:after="40" w:line="360" w:lineRule="exact"/>
      <w:outlineLvl w:val="1"/>
    </w:pPr>
    <w:rPr>
      <w:rFonts w:asciiTheme="majorHAnsi" w:eastAsiaTheme="majorEastAsia" w:hAnsiTheme="majorHAnsi" w:cstheme="majorBidi"/>
      <w:bCs/>
      <w:color w:val="000000" w:themeColor="text1"/>
      <w:sz w:val="28"/>
      <w:szCs w:val="26"/>
    </w:rPr>
  </w:style>
  <w:style w:type="paragraph" w:styleId="Rubrik3">
    <w:name w:val="heading 3"/>
    <w:basedOn w:val="Normal"/>
    <w:next w:val="Normal"/>
    <w:link w:val="Rubrik3Char"/>
    <w:uiPriority w:val="9"/>
    <w:qFormat/>
    <w:rsid w:val="00E935ED"/>
    <w:pPr>
      <w:keepNext/>
      <w:keepLines/>
      <w:spacing w:before="113" w:after="40" w:line="240" w:lineRule="exact"/>
      <w:outlineLvl w:val="2"/>
    </w:pPr>
    <w:rPr>
      <w:rFonts w:asciiTheme="majorHAnsi" w:eastAsiaTheme="majorEastAsia" w:hAnsiTheme="majorHAnsi" w:cstheme="majorBidi"/>
      <w:bCs/>
      <w:i/>
      <w:color w:val="868889"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rsid w:val="00D3323A"/>
    <w:rPr>
      <w:rFonts w:ascii="Lucida Grande" w:hAnsi="Lucida Grande"/>
      <w:sz w:val="18"/>
      <w:szCs w:val="18"/>
    </w:rPr>
  </w:style>
  <w:style w:type="character" w:customStyle="1" w:styleId="BallongtextChar">
    <w:name w:val="Ballongtext Char"/>
    <w:basedOn w:val="Standardstycketeckensnitt"/>
    <w:link w:val="Ballongtext"/>
    <w:semiHidden/>
    <w:rsid w:val="00000B85"/>
    <w:rPr>
      <w:rFonts w:ascii="Lucida Grande" w:eastAsiaTheme="minorEastAsia" w:hAnsi="Lucida Grande"/>
      <w:sz w:val="18"/>
      <w:szCs w:val="18"/>
      <w:lang w:eastAsia="sv-SE"/>
    </w:rPr>
  </w:style>
  <w:style w:type="paragraph" w:styleId="Sidhuvud">
    <w:name w:val="header"/>
    <w:basedOn w:val="Normal"/>
    <w:link w:val="SidhuvudChar"/>
    <w:uiPriority w:val="99"/>
    <w:rsid w:val="00D3323A"/>
    <w:pPr>
      <w:tabs>
        <w:tab w:val="center" w:pos="4536"/>
        <w:tab w:val="right" w:pos="9072"/>
      </w:tabs>
    </w:pPr>
  </w:style>
  <w:style w:type="character" w:customStyle="1" w:styleId="SidhuvudChar">
    <w:name w:val="Sidhuvud Char"/>
    <w:basedOn w:val="Standardstycketeckensnitt"/>
    <w:link w:val="Sidhuvud"/>
    <w:uiPriority w:val="99"/>
    <w:rsid w:val="00D3323A"/>
    <w:rPr>
      <w:rFonts w:eastAsiaTheme="minorEastAsia"/>
      <w:sz w:val="24"/>
      <w:szCs w:val="24"/>
      <w:lang w:eastAsia="sv-SE"/>
    </w:rPr>
  </w:style>
  <w:style w:type="paragraph" w:styleId="Sidfot">
    <w:name w:val="footer"/>
    <w:basedOn w:val="Normal"/>
    <w:link w:val="SidfotChar"/>
    <w:uiPriority w:val="99"/>
    <w:rsid w:val="00000B85"/>
    <w:pPr>
      <w:tabs>
        <w:tab w:val="center" w:pos="4536"/>
        <w:tab w:val="right" w:pos="9072"/>
      </w:tabs>
      <w:spacing w:after="0" w:line="220" w:lineRule="exact"/>
      <w:jc w:val="center"/>
    </w:pPr>
    <w:rPr>
      <w:smallCaps/>
      <w:spacing w:val="8"/>
      <w:sz w:val="16"/>
    </w:rPr>
  </w:style>
  <w:style w:type="character" w:customStyle="1" w:styleId="SidfotChar">
    <w:name w:val="Sidfot Char"/>
    <w:basedOn w:val="Standardstycketeckensnitt"/>
    <w:link w:val="Sidfot"/>
    <w:uiPriority w:val="99"/>
    <w:rsid w:val="00000B85"/>
    <w:rPr>
      <w:rFonts w:asciiTheme="minorHAnsi" w:eastAsiaTheme="minorEastAsia" w:hAnsiTheme="minorHAnsi"/>
      <w:smallCaps/>
      <w:spacing w:val="8"/>
      <w:sz w:val="16"/>
      <w:szCs w:val="24"/>
      <w:lang w:eastAsia="sv-SE"/>
    </w:rPr>
  </w:style>
  <w:style w:type="character" w:customStyle="1" w:styleId="Rubrik1Char">
    <w:name w:val="Rubrik 1 Char"/>
    <w:basedOn w:val="Standardstycketeckensnitt"/>
    <w:link w:val="Rubrik1"/>
    <w:uiPriority w:val="9"/>
    <w:rsid w:val="00000B85"/>
    <w:rPr>
      <w:rFonts w:ascii="Chronicle Disp Cond" w:eastAsiaTheme="majorEastAsia" w:hAnsi="Chronicle Disp Cond" w:cstheme="majorBidi"/>
      <w:bCs/>
      <w:color w:val="868889" w:themeColor="accent1"/>
      <w:sz w:val="50"/>
      <w:szCs w:val="28"/>
      <w:lang w:eastAsia="sv-SE"/>
    </w:rPr>
  </w:style>
  <w:style w:type="character" w:customStyle="1" w:styleId="Rubrik2Char">
    <w:name w:val="Rubrik 2 Char"/>
    <w:basedOn w:val="Standardstycketeckensnitt"/>
    <w:link w:val="Rubrik2"/>
    <w:uiPriority w:val="9"/>
    <w:rsid w:val="00E935ED"/>
    <w:rPr>
      <w:rFonts w:asciiTheme="majorHAnsi" w:eastAsiaTheme="majorEastAsia" w:hAnsiTheme="majorHAnsi" w:cstheme="majorBidi"/>
      <w:bCs/>
      <w:color w:val="000000" w:themeColor="text1"/>
      <w:sz w:val="28"/>
      <w:szCs w:val="26"/>
      <w:lang w:eastAsia="sv-SE"/>
    </w:rPr>
  </w:style>
  <w:style w:type="character" w:customStyle="1" w:styleId="Rubrik3Char">
    <w:name w:val="Rubrik 3 Char"/>
    <w:basedOn w:val="Standardstycketeckensnitt"/>
    <w:link w:val="Rubrik3"/>
    <w:uiPriority w:val="9"/>
    <w:rsid w:val="00E935ED"/>
    <w:rPr>
      <w:rFonts w:asciiTheme="majorHAnsi" w:eastAsiaTheme="majorEastAsia" w:hAnsiTheme="majorHAnsi" w:cstheme="majorBidi"/>
      <w:bCs/>
      <w:i/>
      <w:color w:val="868889" w:themeColor="accent1"/>
      <w:sz w:val="19"/>
      <w:szCs w:val="24"/>
      <w:lang w:eastAsia="sv-SE"/>
    </w:rPr>
  </w:style>
  <w:style w:type="paragraph" w:styleId="Punktlista">
    <w:name w:val="List Bullet"/>
    <w:basedOn w:val="Normal"/>
    <w:uiPriority w:val="99"/>
    <w:semiHidden/>
    <w:rsid w:val="00000B85"/>
    <w:pPr>
      <w:numPr>
        <w:numId w:val="1"/>
      </w:numPr>
      <w:contextualSpacing/>
    </w:pPr>
  </w:style>
  <w:style w:type="paragraph" w:customStyle="1" w:styleId="Default">
    <w:name w:val="Default"/>
    <w:rsid w:val="00414721"/>
    <w:pPr>
      <w:autoSpaceDE w:val="0"/>
      <w:autoSpaceDN w:val="0"/>
      <w:adjustRightInd w:val="0"/>
    </w:pPr>
    <w:rPr>
      <w:rFonts w:ascii="Nordling BQ" w:eastAsiaTheme="minorEastAsia" w:hAnsi="Nordling BQ" w:cs="Nordling BQ"/>
      <w:color w:val="000000"/>
      <w:sz w:val="24"/>
      <w:szCs w:val="24"/>
      <w:lang w:eastAsia="sv-SE"/>
    </w:rPr>
  </w:style>
  <w:style w:type="paragraph" w:customStyle="1" w:styleId="Pa1">
    <w:name w:val="Pa1"/>
    <w:basedOn w:val="Default"/>
    <w:next w:val="Default"/>
    <w:uiPriority w:val="99"/>
    <w:rsid w:val="00414721"/>
    <w:pPr>
      <w:spacing w:line="221" w:lineRule="atLeast"/>
    </w:pPr>
    <w:rPr>
      <w:rFonts w:cstheme="minorBidi"/>
      <w:color w:val="auto"/>
    </w:rPr>
  </w:style>
  <w:style w:type="character" w:styleId="Hyperlnk">
    <w:name w:val="Hyperlink"/>
    <w:basedOn w:val="Standardstycketeckensnitt"/>
    <w:uiPriority w:val="99"/>
    <w:rsid w:val="008F2F24"/>
    <w:rPr>
      <w:color w:val="0000FF" w:themeColor="hyperlink"/>
      <w:u w:val="single"/>
    </w:rPr>
  </w:style>
  <w:style w:type="paragraph" w:styleId="Liststycke">
    <w:name w:val="List Paragraph"/>
    <w:basedOn w:val="Normal"/>
    <w:uiPriority w:val="34"/>
    <w:semiHidden/>
    <w:qFormat/>
    <w:rsid w:val="006D0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oa@abbypr.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Anpassat 106">
      <a:dk1>
        <a:sysClr val="windowText" lastClr="000000"/>
      </a:dk1>
      <a:lt1>
        <a:sysClr val="window" lastClr="FFFFFF"/>
      </a:lt1>
      <a:dk2>
        <a:srgbClr val="1F497D"/>
      </a:dk2>
      <a:lt2>
        <a:srgbClr val="EEECE1"/>
      </a:lt2>
      <a:accent1>
        <a:srgbClr val="86888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89">
      <a:majorFont>
        <a:latin typeface="Chronicle Text G1"/>
        <a:ea typeface=""/>
        <a:cs typeface=""/>
      </a:majorFont>
      <a:minorFont>
        <a:latin typeface="Chronicle Text G1"/>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8FB46DC95B1939409D129C248878652C007E5D31945EBBE64097E7F9D1E28E7843" ma:contentTypeVersion="7" ma:contentTypeDescription="Skapa ett nytt dokument." ma:contentTypeScope="" ma:versionID="e69dba15323818a6a8de9425b8546ed0">
  <xsd:schema xmlns:xsd="http://www.w3.org/2001/XMLSchema" xmlns:xs="http://www.w3.org/2001/XMLSchema" xmlns:p="http://schemas.microsoft.com/office/2006/metadata/properties" xmlns:ns2="bb919726-bd8a-4687-84cd-ee0adb7543c8" xmlns:ns3="6c6ef589-16f2-4086-bc9d-6797c605a26b" targetNamespace="http://schemas.microsoft.com/office/2006/metadata/properties" ma:root="true" ma:fieldsID="91c705e6380d6b9b08a8bbe46fde5928" ns2:_="" ns3:_="">
    <xsd:import namespace="bb919726-bd8a-4687-84cd-ee0adb7543c8"/>
    <xsd:import namespace="6c6ef589-16f2-4086-bc9d-6797c605a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19726-bd8a-4687-84cd-ee0adb7543c8"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ef589-16f2-4086-bc9d-6797c605a26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12F8E7-C86B-4E89-AA79-9A2F821EB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19726-bd8a-4687-84cd-ee0adb7543c8"/>
    <ds:schemaRef ds:uri="6c6ef589-16f2-4086-bc9d-6797c605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E79637-2260-4099-8065-2571508A5160}">
  <ds:schemaRefs>
    <ds:schemaRef ds:uri="http://schemas.microsoft.com/sharepoint/v3/contenttype/forms"/>
  </ds:schemaRefs>
</ds:datastoreItem>
</file>

<file path=customXml/itemProps3.xml><?xml version="1.0" encoding="utf-8"?>
<ds:datastoreItem xmlns:ds="http://schemas.openxmlformats.org/officeDocument/2006/customXml" ds:itemID="{B00AAAA0-2306-4C62-9F2F-2991ED2B980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445</Words>
  <Characters>2364</Characters>
  <Application>Microsoft Office Word</Application>
  <DocSecurity>0</DocSecurity>
  <Lines>19</Lines>
  <Paragraphs>5</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dc:creator>
  <cp:lastModifiedBy>Moa Abrahamsson Byström</cp:lastModifiedBy>
  <cp:revision>6</cp:revision>
  <cp:lastPrinted>2018-04-25T09:46:00Z</cp:lastPrinted>
  <dcterms:created xsi:type="dcterms:W3CDTF">2018-04-19T13:26:00Z</dcterms:created>
  <dcterms:modified xsi:type="dcterms:W3CDTF">2018-04-26T07:39:00Z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0x0101008FB46DC95B1939409D129C248878652C007E5D31945EBBE64097E7F9D1E28E7843</vt:lpwstr>
  </property>
</Properties>
</file>