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7AA" w:rsidRPr="007C6870" w:rsidRDefault="003724D1" w:rsidP="00EA77AA">
      <w:pPr>
        <w:rPr>
          <w:rFonts w:ascii="Arial" w:hAnsi="Arial" w:cs="Arial"/>
          <w:b/>
          <w:sz w:val="22"/>
          <w:szCs w:val="22"/>
          <w:lang w:val="fi-FI"/>
        </w:rPr>
      </w:pPr>
      <w:r w:rsidRPr="007C6870">
        <w:rPr>
          <w:rFonts w:ascii="Arial" w:hAnsi="Arial" w:cs="Arial"/>
          <w:b/>
          <w:bCs/>
          <w:sz w:val="32"/>
          <w:szCs w:val="32"/>
          <w:lang w:val="fi-FI"/>
        </w:rPr>
        <w:t xml:space="preserve">Tourneo Connectiin ja Grand Tourneo Connectiin parempaa polttoainetehokkuutta ja uusia teknologioita </w:t>
      </w:r>
    </w:p>
    <w:p w:rsidR="002E3DEC" w:rsidRPr="007C6870" w:rsidRDefault="002E3DEC" w:rsidP="00B95BC5">
      <w:pPr>
        <w:ind w:left="360" w:right="720"/>
        <w:rPr>
          <w:rFonts w:ascii="Arial" w:hAnsi="Arial" w:cs="Arial"/>
          <w:sz w:val="22"/>
          <w:szCs w:val="22"/>
          <w:lang w:val="fi-FI"/>
        </w:rPr>
      </w:pPr>
    </w:p>
    <w:p w:rsidR="00092BE8" w:rsidRPr="007C6870" w:rsidRDefault="003724D1" w:rsidP="00092BE8">
      <w:pPr>
        <w:numPr>
          <w:ilvl w:val="0"/>
          <w:numId w:val="2"/>
        </w:numPr>
        <w:ind w:right="720"/>
        <w:rPr>
          <w:rFonts w:ascii="Arial" w:hAnsi="Arial" w:cs="Arial"/>
          <w:sz w:val="22"/>
          <w:szCs w:val="22"/>
          <w:lang w:val="fi-FI"/>
        </w:rPr>
      </w:pPr>
      <w:r w:rsidRPr="007C6870">
        <w:rPr>
          <w:rFonts w:ascii="Arial" w:hAnsi="Arial" w:cs="Arial"/>
          <w:sz w:val="22"/>
          <w:szCs w:val="22"/>
          <w:lang w:val="fi-FI"/>
        </w:rPr>
        <w:t xml:space="preserve">Viidelle hengelle tarkoitettu </w:t>
      </w:r>
      <w:r w:rsidR="002E3DEC" w:rsidRPr="007C6870">
        <w:rPr>
          <w:rFonts w:ascii="Arial" w:hAnsi="Arial" w:cs="Arial"/>
          <w:sz w:val="22"/>
          <w:szCs w:val="22"/>
          <w:lang w:val="fi-FI"/>
        </w:rPr>
        <w:t xml:space="preserve">Ford </w:t>
      </w:r>
      <w:r w:rsidR="00D60EB5" w:rsidRPr="007C6870">
        <w:rPr>
          <w:rFonts w:ascii="Arial" w:hAnsi="Arial" w:cs="Arial"/>
          <w:sz w:val="22"/>
          <w:szCs w:val="22"/>
          <w:lang w:val="fi-FI"/>
        </w:rPr>
        <w:t xml:space="preserve">Tourneo Connect </w:t>
      </w:r>
      <w:r w:rsidRPr="007C6870">
        <w:rPr>
          <w:rFonts w:ascii="Arial" w:hAnsi="Arial" w:cs="Arial"/>
          <w:sz w:val="22"/>
          <w:szCs w:val="22"/>
          <w:lang w:val="fi-FI"/>
        </w:rPr>
        <w:t>ja seitsemän hengen</w:t>
      </w:r>
      <w:r w:rsidR="00D60EB5" w:rsidRPr="007C6870">
        <w:rPr>
          <w:rFonts w:ascii="Arial" w:hAnsi="Arial" w:cs="Arial"/>
          <w:sz w:val="22"/>
          <w:szCs w:val="22"/>
          <w:lang w:val="fi-FI"/>
        </w:rPr>
        <w:t xml:space="preserve"> Grand Tourneo Connect</w:t>
      </w:r>
      <w:r w:rsidR="002E3DEC" w:rsidRPr="007C6870">
        <w:rPr>
          <w:rFonts w:ascii="Arial" w:hAnsi="Arial" w:cs="Arial"/>
          <w:sz w:val="22"/>
          <w:szCs w:val="22"/>
          <w:lang w:val="fi-FI"/>
        </w:rPr>
        <w:t xml:space="preserve"> </w:t>
      </w:r>
      <w:r w:rsidRPr="007C6870">
        <w:rPr>
          <w:rFonts w:ascii="Arial" w:hAnsi="Arial" w:cs="Arial"/>
          <w:sz w:val="22"/>
          <w:szCs w:val="22"/>
          <w:lang w:val="fi-FI"/>
        </w:rPr>
        <w:t xml:space="preserve">saavat uusia tehokkaita moottoreita ja uusia teknologioita, joita ei ole ollut tässä segmentissä aiemmin </w:t>
      </w:r>
    </w:p>
    <w:p w:rsidR="00092BE8" w:rsidRPr="007C6870" w:rsidRDefault="00092BE8" w:rsidP="00E140C4">
      <w:pPr>
        <w:ind w:right="720"/>
        <w:rPr>
          <w:rFonts w:ascii="Arial" w:hAnsi="Arial" w:cs="Arial"/>
          <w:sz w:val="22"/>
          <w:szCs w:val="22"/>
          <w:lang w:val="fi-FI"/>
        </w:rPr>
      </w:pPr>
    </w:p>
    <w:p w:rsidR="00092BE8" w:rsidRPr="007C6870" w:rsidRDefault="003724D1" w:rsidP="00092BE8">
      <w:pPr>
        <w:numPr>
          <w:ilvl w:val="0"/>
          <w:numId w:val="2"/>
        </w:numPr>
        <w:ind w:right="720"/>
        <w:rPr>
          <w:rFonts w:ascii="Arial" w:hAnsi="Arial" w:cs="Arial"/>
          <w:sz w:val="22"/>
          <w:szCs w:val="22"/>
          <w:lang w:val="fi-FI"/>
        </w:rPr>
      </w:pPr>
      <w:r w:rsidRPr="007C6870">
        <w:rPr>
          <w:rFonts w:ascii="Arial" w:hAnsi="Arial" w:cs="Arial"/>
          <w:sz w:val="22"/>
          <w:szCs w:val="22"/>
          <w:lang w:val="fi-FI"/>
        </w:rPr>
        <w:t xml:space="preserve">Uusi 1.5-litrainen TDCi-dieselmoottori kuluttaa polttoainetta </w:t>
      </w:r>
      <w:r w:rsidR="00415450" w:rsidRPr="007C6870">
        <w:rPr>
          <w:rFonts w:ascii="Arial" w:hAnsi="Arial" w:cs="Arial"/>
          <w:sz w:val="22"/>
          <w:szCs w:val="22"/>
          <w:lang w:val="fi-FI"/>
        </w:rPr>
        <w:t>4</w:t>
      </w:r>
      <w:r w:rsidRPr="007C6870">
        <w:rPr>
          <w:rFonts w:ascii="Arial" w:hAnsi="Arial" w:cs="Arial"/>
          <w:sz w:val="22"/>
          <w:szCs w:val="22"/>
          <w:lang w:val="fi-FI"/>
        </w:rPr>
        <w:t>,</w:t>
      </w:r>
      <w:r w:rsidR="00415450" w:rsidRPr="007C6870">
        <w:rPr>
          <w:rFonts w:ascii="Arial" w:hAnsi="Arial" w:cs="Arial"/>
          <w:sz w:val="22"/>
          <w:szCs w:val="22"/>
          <w:lang w:val="fi-FI"/>
        </w:rPr>
        <w:t>3</w:t>
      </w:r>
      <w:r w:rsidR="00202ACB" w:rsidRPr="007C6870">
        <w:rPr>
          <w:rFonts w:ascii="Arial" w:hAnsi="Arial" w:cs="Arial"/>
          <w:sz w:val="22"/>
          <w:szCs w:val="22"/>
          <w:lang w:val="fi-FI"/>
        </w:rPr>
        <w:t> </w:t>
      </w:r>
      <w:r w:rsidR="00980556" w:rsidRPr="007C6870">
        <w:rPr>
          <w:rFonts w:ascii="Arial" w:hAnsi="Arial" w:cs="Arial"/>
          <w:sz w:val="22"/>
          <w:szCs w:val="22"/>
          <w:lang w:val="fi-FI"/>
        </w:rPr>
        <w:t>l/100</w:t>
      </w:r>
      <w:r w:rsidR="00EF1A44" w:rsidRPr="007C6870">
        <w:rPr>
          <w:rFonts w:ascii="Arial" w:hAnsi="Arial" w:cs="Arial"/>
          <w:sz w:val="22"/>
          <w:szCs w:val="22"/>
          <w:lang w:val="fi-FI"/>
        </w:rPr>
        <w:t xml:space="preserve"> </w:t>
      </w:r>
      <w:r w:rsidRPr="007C6870">
        <w:rPr>
          <w:rFonts w:ascii="Arial" w:hAnsi="Arial" w:cs="Arial"/>
          <w:sz w:val="22"/>
          <w:szCs w:val="22"/>
          <w:lang w:val="fi-FI"/>
        </w:rPr>
        <w:t>km</w:t>
      </w:r>
      <w:r w:rsidR="000C0E22" w:rsidRPr="007C6870">
        <w:rPr>
          <w:rFonts w:ascii="Arial" w:hAnsi="Arial" w:cs="Arial"/>
          <w:sz w:val="22"/>
          <w:szCs w:val="22"/>
          <w:lang w:val="fi-FI"/>
        </w:rPr>
        <w:t>*</w:t>
      </w:r>
      <w:r w:rsidRPr="007C6870">
        <w:rPr>
          <w:rFonts w:ascii="Arial" w:hAnsi="Arial" w:cs="Arial"/>
          <w:sz w:val="22"/>
          <w:szCs w:val="22"/>
          <w:lang w:val="fi-FI"/>
        </w:rPr>
        <w:t xml:space="preserve">, mikä on 7 prosenttia vähemmän kuin mallistosta poistuvan 1.6-litraisen moottorin kulutus. Saatavana on myös dieselmoottorin ja PowerShift-automaattivaihteiston yhdistelmä. </w:t>
      </w:r>
      <w:r w:rsidR="005F73F4" w:rsidRPr="007C6870">
        <w:rPr>
          <w:rFonts w:ascii="Arial" w:hAnsi="Arial" w:cs="Arial"/>
          <w:sz w:val="22"/>
          <w:szCs w:val="22"/>
          <w:lang w:val="fi-FI"/>
        </w:rPr>
        <w:t xml:space="preserve"> </w:t>
      </w:r>
    </w:p>
    <w:p w:rsidR="00092BE8" w:rsidRPr="007C6870" w:rsidRDefault="00092BE8" w:rsidP="00092BE8">
      <w:pPr>
        <w:ind w:right="720"/>
        <w:rPr>
          <w:rFonts w:ascii="Arial" w:hAnsi="Arial" w:cs="Arial"/>
          <w:sz w:val="22"/>
          <w:szCs w:val="22"/>
          <w:lang w:val="fi-FI"/>
        </w:rPr>
      </w:pPr>
    </w:p>
    <w:p w:rsidR="00092BE8" w:rsidRPr="007C6870" w:rsidRDefault="003724D1" w:rsidP="00092BE8">
      <w:pPr>
        <w:numPr>
          <w:ilvl w:val="0"/>
          <w:numId w:val="2"/>
        </w:numPr>
        <w:ind w:right="720"/>
        <w:rPr>
          <w:rFonts w:ascii="Arial" w:hAnsi="Arial" w:cs="Arial"/>
          <w:sz w:val="22"/>
          <w:szCs w:val="22"/>
          <w:lang w:val="fi-FI"/>
        </w:rPr>
      </w:pPr>
      <w:r w:rsidRPr="007C6870">
        <w:rPr>
          <w:rFonts w:ascii="Arial" w:hAnsi="Arial" w:cs="Arial"/>
          <w:sz w:val="22"/>
          <w:szCs w:val="22"/>
          <w:lang w:val="fi-FI"/>
        </w:rPr>
        <w:t xml:space="preserve">Liikennemerkkien tunnistus ja kaistanpitoavustin ovat ensimmäistä kertaa saatavana tässä luokassa. Ensi kertaa saatavana ovat myös SYNC2 ja MyKey-järjestelmä.  </w:t>
      </w:r>
    </w:p>
    <w:p w:rsidR="00092BE8" w:rsidRPr="007C6870" w:rsidRDefault="00092BE8" w:rsidP="00092BE8">
      <w:pPr>
        <w:pStyle w:val="ListParagraph"/>
        <w:ind w:left="0"/>
        <w:rPr>
          <w:rFonts w:ascii="Arial" w:hAnsi="Arial" w:cs="Arial"/>
          <w:sz w:val="22"/>
          <w:szCs w:val="22"/>
          <w:lang w:val="fi-FI"/>
        </w:rPr>
      </w:pPr>
    </w:p>
    <w:p w:rsidR="00092BE8" w:rsidRPr="007C6870" w:rsidRDefault="001C3616" w:rsidP="00092BE8">
      <w:pPr>
        <w:numPr>
          <w:ilvl w:val="0"/>
          <w:numId w:val="2"/>
        </w:numPr>
        <w:rPr>
          <w:rFonts w:ascii="Arial" w:hAnsi="Arial" w:cs="Arial"/>
          <w:sz w:val="22"/>
          <w:szCs w:val="22"/>
          <w:lang w:val="fi-FI"/>
        </w:rPr>
      </w:pPr>
      <w:r w:rsidRPr="007C6870">
        <w:rPr>
          <w:rFonts w:ascii="Arial" w:hAnsi="Arial" w:cs="Arial"/>
          <w:sz w:val="22"/>
          <w:szCs w:val="22"/>
          <w:lang w:val="fi-FI"/>
        </w:rPr>
        <w:t>Paremmin varustellut</w:t>
      </w:r>
      <w:r w:rsidR="005F73F4" w:rsidRPr="007C6870">
        <w:rPr>
          <w:rFonts w:ascii="Arial" w:hAnsi="Arial" w:cs="Arial"/>
          <w:sz w:val="22"/>
          <w:szCs w:val="22"/>
          <w:lang w:val="fi-FI"/>
        </w:rPr>
        <w:t xml:space="preserve"> Tourneo Conne</w:t>
      </w:r>
      <w:r w:rsidR="005B4339" w:rsidRPr="007C6870">
        <w:rPr>
          <w:rFonts w:ascii="Arial" w:hAnsi="Arial" w:cs="Arial"/>
          <w:sz w:val="22"/>
          <w:szCs w:val="22"/>
          <w:lang w:val="fi-FI"/>
        </w:rPr>
        <w:t>c</w:t>
      </w:r>
      <w:r w:rsidR="005F73F4" w:rsidRPr="007C6870">
        <w:rPr>
          <w:rFonts w:ascii="Arial" w:hAnsi="Arial" w:cs="Arial"/>
          <w:sz w:val="22"/>
          <w:szCs w:val="22"/>
          <w:lang w:val="fi-FI"/>
        </w:rPr>
        <w:t xml:space="preserve">t </w:t>
      </w:r>
      <w:r w:rsidRPr="007C6870">
        <w:rPr>
          <w:rFonts w:ascii="Arial" w:hAnsi="Arial" w:cs="Arial"/>
          <w:sz w:val="22"/>
          <w:szCs w:val="22"/>
          <w:lang w:val="fi-FI"/>
        </w:rPr>
        <w:t>ja</w:t>
      </w:r>
      <w:r w:rsidR="005F73F4" w:rsidRPr="007C6870">
        <w:rPr>
          <w:rFonts w:ascii="Arial" w:hAnsi="Arial" w:cs="Arial"/>
          <w:sz w:val="22"/>
          <w:szCs w:val="22"/>
          <w:lang w:val="fi-FI"/>
        </w:rPr>
        <w:t xml:space="preserve"> Grand Tourneo Connect</w:t>
      </w:r>
      <w:r w:rsidRPr="007C6870">
        <w:rPr>
          <w:rFonts w:ascii="Arial" w:hAnsi="Arial" w:cs="Arial"/>
          <w:sz w:val="22"/>
          <w:szCs w:val="22"/>
          <w:lang w:val="fi-FI"/>
        </w:rPr>
        <w:t xml:space="preserve"> ovat nyt myynnissä. Näitä autoja myytiin viime vuonna Euroopassa yli 10 000 kappaletta. </w:t>
      </w:r>
      <w:r w:rsidR="000C2B37" w:rsidRPr="007C6870">
        <w:rPr>
          <w:rFonts w:ascii="Arial" w:hAnsi="Arial" w:cs="Arial"/>
          <w:sz w:val="22"/>
          <w:szCs w:val="22"/>
          <w:lang w:val="fi-FI"/>
        </w:rPr>
        <w:t xml:space="preserve"> </w:t>
      </w:r>
    </w:p>
    <w:p w:rsidR="002E4534" w:rsidRPr="007C6870" w:rsidRDefault="002E4534" w:rsidP="002E4534">
      <w:pPr>
        <w:pStyle w:val="ListParagraph"/>
        <w:ind w:left="0"/>
        <w:rPr>
          <w:rFonts w:ascii="Arial" w:hAnsi="Arial" w:cs="Arial"/>
          <w:sz w:val="22"/>
          <w:szCs w:val="22"/>
          <w:lang w:val="fi-FI"/>
        </w:rPr>
      </w:pPr>
    </w:p>
    <w:p w:rsidR="00EA77AA" w:rsidRPr="007C6870" w:rsidRDefault="0032326F" w:rsidP="00EA77AA">
      <w:pPr>
        <w:numPr>
          <w:ilvl w:val="0"/>
          <w:numId w:val="2"/>
        </w:numPr>
        <w:rPr>
          <w:rFonts w:ascii="Arial" w:hAnsi="Arial" w:cs="Arial"/>
          <w:sz w:val="22"/>
          <w:szCs w:val="22"/>
          <w:lang w:val="fi-FI"/>
        </w:rPr>
      </w:pPr>
      <w:r w:rsidRPr="007C6870">
        <w:rPr>
          <w:rFonts w:ascii="Arial" w:hAnsi="Arial" w:cs="Arial"/>
          <w:sz w:val="22"/>
          <w:szCs w:val="22"/>
          <w:lang w:val="fi-FI"/>
        </w:rPr>
        <w:t xml:space="preserve">Ford </w:t>
      </w:r>
      <w:r w:rsidR="007B2F35" w:rsidRPr="007C6870">
        <w:rPr>
          <w:rFonts w:ascii="Arial" w:hAnsi="Arial" w:cs="Arial"/>
          <w:sz w:val="22"/>
          <w:szCs w:val="22"/>
          <w:lang w:val="fi-FI"/>
        </w:rPr>
        <w:t xml:space="preserve">esittelee </w:t>
      </w:r>
      <w:r w:rsidR="0040027C" w:rsidRPr="007C6870">
        <w:rPr>
          <w:rFonts w:ascii="Arial" w:hAnsi="Arial" w:cs="Arial"/>
          <w:sz w:val="22"/>
          <w:szCs w:val="22"/>
          <w:lang w:val="fi-FI"/>
        </w:rPr>
        <w:t>Tourneo</w:t>
      </w:r>
      <w:r w:rsidR="007B2F35" w:rsidRPr="007C6870">
        <w:rPr>
          <w:rFonts w:ascii="Arial" w:hAnsi="Arial" w:cs="Arial"/>
          <w:sz w:val="22"/>
          <w:szCs w:val="22"/>
          <w:lang w:val="fi-FI"/>
        </w:rPr>
        <w:t xml:space="preserve">-perheen pienimpään </w:t>
      </w:r>
      <w:r w:rsidR="007C6870">
        <w:rPr>
          <w:rFonts w:ascii="Arial" w:hAnsi="Arial" w:cs="Arial"/>
          <w:sz w:val="22"/>
          <w:szCs w:val="22"/>
          <w:lang w:val="fi-FI"/>
        </w:rPr>
        <w:t xml:space="preserve">autoon, </w:t>
      </w:r>
      <w:r w:rsidR="007B2F35" w:rsidRPr="007C6870">
        <w:rPr>
          <w:rFonts w:ascii="Arial" w:hAnsi="Arial" w:cs="Arial"/>
          <w:sz w:val="22"/>
          <w:szCs w:val="22"/>
          <w:lang w:val="fi-FI"/>
        </w:rPr>
        <w:t xml:space="preserve">Tourneo Courieriin, uusia tehokkaita </w:t>
      </w:r>
      <w:r w:rsidR="00BA6075" w:rsidRPr="007C6870">
        <w:rPr>
          <w:rFonts w:ascii="Arial" w:hAnsi="Arial" w:cs="Arial"/>
          <w:sz w:val="22"/>
          <w:szCs w:val="22"/>
          <w:lang w:val="fi-FI"/>
        </w:rPr>
        <w:t xml:space="preserve">ja taloudellisia </w:t>
      </w:r>
      <w:r w:rsidR="007B2F35" w:rsidRPr="007C6870">
        <w:rPr>
          <w:rFonts w:ascii="Arial" w:hAnsi="Arial" w:cs="Arial"/>
          <w:sz w:val="22"/>
          <w:szCs w:val="22"/>
          <w:lang w:val="fi-FI"/>
        </w:rPr>
        <w:t xml:space="preserve">diesel- ja bensiinimoottoreita </w:t>
      </w:r>
    </w:p>
    <w:p w:rsidR="00EA77AA" w:rsidRPr="007C6870" w:rsidRDefault="00EA77AA" w:rsidP="00EA77AA">
      <w:pPr>
        <w:rPr>
          <w:rFonts w:ascii="Arial" w:hAnsi="Arial" w:cs="Arial"/>
          <w:sz w:val="22"/>
          <w:szCs w:val="22"/>
          <w:lang w:val="fi-FI"/>
        </w:rPr>
      </w:pPr>
    </w:p>
    <w:p w:rsidR="00FF4FAA" w:rsidRPr="007C6870" w:rsidRDefault="00F97D13" w:rsidP="00092BE8">
      <w:pPr>
        <w:rPr>
          <w:rFonts w:ascii="Arial" w:hAnsi="Arial" w:cs="Arial"/>
          <w:sz w:val="22"/>
          <w:szCs w:val="22"/>
          <w:lang w:val="fi-FI"/>
        </w:rPr>
      </w:pPr>
      <w:r>
        <w:rPr>
          <w:rFonts w:ascii="Arial" w:hAnsi="Arial" w:cs="Arial"/>
          <w:b/>
          <w:caps/>
          <w:sz w:val="22"/>
          <w:szCs w:val="22"/>
          <w:lang w:val="fi-FI"/>
        </w:rPr>
        <w:t>Helsinki 15</w:t>
      </w:r>
      <w:r w:rsidR="00684B72">
        <w:rPr>
          <w:rFonts w:ascii="Arial" w:hAnsi="Arial" w:cs="Arial"/>
          <w:b/>
          <w:caps/>
          <w:sz w:val="22"/>
          <w:szCs w:val="22"/>
          <w:lang w:val="fi-FI"/>
        </w:rPr>
        <w:t>.10</w:t>
      </w:r>
      <w:r w:rsidR="00BA6075" w:rsidRPr="007C6870">
        <w:rPr>
          <w:rFonts w:ascii="Arial" w:hAnsi="Arial" w:cs="Arial"/>
          <w:b/>
          <w:caps/>
          <w:sz w:val="22"/>
          <w:szCs w:val="22"/>
          <w:lang w:val="fi-FI"/>
        </w:rPr>
        <w:t>.</w:t>
      </w:r>
      <w:r w:rsidR="00092BE8" w:rsidRPr="007C6870">
        <w:rPr>
          <w:rFonts w:ascii="Arial" w:hAnsi="Arial" w:cs="Arial"/>
          <w:b/>
          <w:sz w:val="22"/>
          <w:szCs w:val="22"/>
          <w:lang w:val="fi-FI"/>
        </w:rPr>
        <w:t xml:space="preserve">2015 </w:t>
      </w:r>
      <w:r w:rsidR="00092BE8" w:rsidRPr="007C6870">
        <w:rPr>
          <w:rFonts w:ascii="Arial" w:hAnsi="Arial" w:cs="Arial"/>
          <w:sz w:val="22"/>
          <w:szCs w:val="22"/>
          <w:lang w:val="fi-FI"/>
        </w:rPr>
        <w:t xml:space="preserve">– </w:t>
      </w:r>
      <w:r w:rsidR="00FF4FAA" w:rsidRPr="007C6870">
        <w:rPr>
          <w:rFonts w:ascii="Arial" w:hAnsi="Arial" w:cs="Arial"/>
          <w:sz w:val="22"/>
          <w:szCs w:val="22"/>
          <w:lang w:val="fi-FI"/>
        </w:rPr>
        <w:t>Ford</w:t>
      </w:r>
      <w:r w:rsidR="003573DD" w:rsidRPr="007C6870">
        <w:rPr>
          <w:rFonts w:ascii="Arial" w:hAnsi="Arial" w:cs="Arial"/>
          <w:sz w:val="22"/>
          <w:szCs w:val="22"/>
          <w:lang w:val="fi-FI"/>
        </w:rPr>
        <w:t xml:space="preserve"> </w:t>
      </w:r>
      <w:r w:rsidR="00BA6075" w:rsidRPr="007C6870">
        <w:rPr>
          <w:rFonts w:ascii="Arial" w:hAnsi="Arial" w:cs="Arial"/>
          <w:sz w:val="22"/>
          <w:szCs w:val="22"/>
          <w:lang w:val="fi-FI"/>
        </w:rPr>
        <w:t xml:space="preserve">tuo viisipaikkaiseen </w:t>
      </w:r>
      <w:r w:rsidR="00A7531B" w:rsidRPr="007C6870">
        <w:rPr>
          <w:rFonts w:ascii="Arial" w:hAnsi="Arial" w:cs="Arial"/>
          <w:sz w:val="22"/>
          <w:szCs w:val="22"/>
          <w:lang w:val="fi-FI"/>
        </w:rPr>
        <w:t>Tourneo Connect</w:t>
      </w:r>
      <w:r w:rsidR="00BA6075" w:rsidRPr="007C6870">
        <w:rPr>
          <w:rFonts w:ascii="Arial" w:hAnsi="Arial" w:cs="Arial"/>
          <w:sz w:val="22"/>
          <w:szCs w:val="22"/>
          <w:lang w:val="fi-FI"/>
        </w:rPr>
        <w:t xml:space="preserve">iin ja seitsemänpaikkaiseen </w:t>
      </w:r>
      <w:r w:rsidR="00A7531B" w:rsidRPr="007C6870">
        <w:rPr>
          <w:rFonts w:ascii="Arial" w:hAnsi="Arial" w:cs="Arial"/>
          <w:sz w:val="22"/>
          <w:szCs w:val="22"/>
          <w:lang w:val="fi-FI"/>
        </w:rPr>
        <w:t>Grand Tourneo Connect</w:t>
      </w:r>
      <w:r w:rsidR="00BA6075" w:rsidRPr="007C6870">
        <w:rPr>
          <w:rFonts w:ascii="Arial" w:hAnsi="Arial" w:cs="Arial"/>
          <w:sz w:val="22"/>
          <w:szCs w:val="22"/>
          <w:lang w:val="fi-FI"/>
        </w:rPr>
        <w:t xml:space="preserve">iin uusia polttoainetehokkaita moottoreita ja </w:t>
      </w:r>
      <w:r w:rsidR="007C6870">
        <w:rPr>
          <w:rFonts w:ascii="Arial" w:hAnsi="Arial" w:cs="Arial"/>
          <w:sz w:val="22"/>
          <w:szCs w:val="22"/>
          <w:lang w:val="fi-FI"/>
        </w:rPr>
        <w:t>segmentin ensimmäiset</w:t>
      </w:r>
      <w:r w:rsidR="0040027C" w:rsidRPr="007C6870">
        <w:rPr>
          <w:rFonts w:ascii="Arial" w:hAnsi="Arial" w:cs="Arial"/>
          <w:sz w:val="22"/>
          <w:szCs w:val="22"/>
          <w:lang w:val="fi-FI"/>
        </w:rPr>
        <w:t xml:space="preserve"> </w:t>
      </w:r>
      <w:r w:rsidR="007C6870">
        <w:rPr>
          <w:rFonts w:ascii="Arial" w:hAnsi="Arial" w:cs="Arial"/>
          <w:sz w:val="22"/>
          <w:szCs w:val="22"/>
          <w:lang w:val="fi-FI"/>
        </w:rPr>
        <w:t>kuljettajaa avustavat teknologiat</w:t>
      </w:r>
      <w:r w:rsidR="00BA6075" w:rsidRPr="007C6870">
        <w:rPr>
          <w:rFonts w:ascii="Arial" w:hAnsi="Arial" w:cs="Arial"/>
          <w:sz w:val="22"/>
          <w:szCs w:val="22"/>
          <w:lang w:val="fi-FI"/>
        </w:rPr>
        <w:t xml:space="preserve"> ja yhteydenpitoteknologioita</w:t>
      </w:r>
      <w:r w:rsidR="00C869B9" w:rsidRPr="007C6870">
        <w:rPr>
          <w:rFonts w:ascii="Arial" w:hAnsi="Arial" w:cs="Arial"/>
          <w:sz w:val="22"/>
          <w:szCs w:val="22"/>
          <w:lang w:val="fi-FI"/>
        </w:rPr>
        <w:t xml:space="preserve">. </w:t>
      </w:r>
    </w:p>
    <w:p w:rsidR="00E26D35" w:rsidRPr="007C6870" w:rsidRDefault="00E26D35" w:rsidP="00092BE8">
      <w:pPr>
        <w:rPr>
          <w:rFonts w:ascii="Arial" w:hAnsi="Arial" w:cs="Arial"/>
          <w:sz w:val="22"/>
          <w:szCs w:val="22"/>
          <w:lang w:val="fi-FI"/>
        </w:rPr>
      </w:pPr>
    </w:p>
    <w:p w:rsidR="00092BE8" w:rsidRPr="007C6870" w:rsidRDefault="00C869B9" w:rsidP="00092BE8">
      <w:pPr>
        <w:rPr>
          <w:rFonts w:ascii="Arial" w:hAnsi="Arial" w:cs="Arial"/>
          <w:sz w:val="22"/>
          <w:szCs w:val="22"/>
          <w:lang w:val="fi-FI"/>
        </w:rPr>
      </w:pPr>
      <w:r w:rsidRPr="007C6870">
        <w:rPr>
          <w:rFonts w:ascii="Arial" w:hAnsi="Arial" w:cs="Arial"/>
          <w:sz w:val="22"/>
          <w:szCs w:val="22"/>
          <w:lang w:val="fi-FI"/>
        </w:rPr>
        <w:t>Uutena moottorina valikoimaan tulee tehokas 1.5 litran TDCi-dieselmoottori ja Auto-Start-S</w:t>
      </w:r>
      <w:r w:rsidR="00684B72">
        <w:rPr>
          <w:rFonts w:ascii="Arial" w:hAnsi="Arial" w:cs="Arial"/>
          <w:sz w:val="22"/>
          <w:szCs w:val="22"/>
          <w:lang w:val="fi-FI"/>
        </w:rPr>
        <w:t>top-toiminto, minkä ansiosta CO</w:t>
      </w:r>
      <w:r w:rsidR="00684B72">
        <w:rPr>
          <w:rFonts w:ascii="Arial" w:hAnsi="Arial" w:cs="Arial"/>
          <w:sz w:val="22"/>
          <w:szCs w:val="22"/>
          <w:vertAlign w:val="subscript"/>
          <w:lang w:val="fi-FI"/>
        </w:rPr>
        <w:t>2</w:t>
      </w:r>
      <w:r w:rsidRPr="007C6870">
        <w:rPr>
          <w:rFonts w:ascii="Arial" w:hAnsi="Arial" w:cs="Arial"/>
          <w:sz w:val="22"/>
          <w:szCs w:val="22"/>
          <w:lang w:val="fi-FI"/>
        </w:rPr>
        <w:t xml:space="preserve">-päästöt ovat alimmillaan 111 g/km ja polttoaineen kulutus 4,3 l/100 km. Moottori on 7 prosenttia taloudellisempi kuin mallistosta poistuva 1.6-litrainen diesel. Dieselmoottorin ja PowerShift-automaattivaihteiston yhdistelmä on myös ensi kertaa valikoimassa. </w:t>
      </w:r>
    </w:p>
    <w:p w:rsidR="003614AE" w:rsidRPr="007C6870" w:rsidRDefault="003614AE" w:rsidP="00092BE8">
      <w:pPr>
        <w:rPr>
          <w:rFonts w:ascii="Arial" w:hAnsi="Arial" w:cs="Arial"/>
          <w:sz w:val="22"/>
          <w:szCs w:val="22"/>
          <w:lang w:val="fi-FI"/>
        </w:rPr>
      </w:pPr>
    </w:p>
    <w:p w:rsidR="00F530ED" w:rsidRPr="007C6870" w:rsidRDefault="00C869B9" w:rsidP="00092BE8">
      <w:pPr>
        <w:rPr>
          <w:rFonts w:ascii="Arial" w:hAnsi="Arial" w:cs="Arial"/>
          <w:sz w:val="22"/>
          <w:szCs w:val="22"/>
          <w:lang w:val="fi-FI"/>
        </w:rPr>
      </w:pPr>
      <w:r w:rsidRPr="007C6870">
        <w:rPr>
          <w:rFonts w:ascii="Arial" w:hAnsi="Arial" w:cs="Arial"/>
          <w:sz w:val="22"/>
          <w:szCs w:val="22"/>
          <w:lang w:val="fi-FI"/>
        </w:rPr>
        <w:t xml:space="preserve">Molempiin malleihin tulee uutta teknologiaa, kuten liikennemerkkien tunnistus ja kaistanpitoavustin sekä Fordin äänikomennoilla toimiva SYNC 2 -järjestelmä ja MyKey-toiminto. </w:t>
      </w:r>
    </w:p>
    <w:p w:rsidR="00F530ED" w:rsidRPr="007C6870" w:rsidRDefault="00F530ED" w:rsidP="00092BE8">
      <w:pPr>
        <w:rPr>
          <w:rFonts w:ascii="Arial" w:hAnsi="Arial" w:cs="Arial"/>
          <w:sz w:val="22"/>
          <w:szCs w:val="22"/>
          <w:lang w:val="fi-FI"/>
        </w:rPr>
      </w:pPr>
    </w:p>
    <w:p w:rsidR="004F6794" w:rsidRPr="007C6870" w:rsidRDefault="00684B72" w:rsidP="00092BE8">
      <w:pPr>
        <w:rPr>
          <w:rFonts w:ascii="Arial" w:hAnsi="Arial" w:cs="Arial"/>
          <w:sz w:val="22"/>
          <w:szCs w:val="22"/>
          <w:lang w:val="fi-FI"/>
        </w:rPr>
      </w:pPr>
      <w:r>
        <w:rPr>
          <w:rFonts w:ascii="Arial" w:hAnsi="Arial" w:cs="Arial"/>
          <w:sz w:val="22"/>
          <w:szCs w:val="22"/>
          <w:lang w:val="fi-FI"/>
        </w:rPr>
        <w:t>Tilavat ja tyylikkäät</w:t>
      </w:r>
      <w:r w:rsidR="00C869B9" w:rsidRPr="007C6870">
        <w:rPr>
          <w:rFonts w:ascii="Arial" w:hAnsi="Arial" w:cs="Arial"/>
          <w:sz w:val="22"/>
          <w:szCs w:val="22"/>
          <w:lang w:val="fi-FI"/>
        </w:rPr>
        <w:t xml:space="preserve"> Tourneo Connect ja Grand Tourneo Connect ovat saavuttaneet lyhyessä ajassa</w:t>
      </w:r>
      <w:r w:rsidR="00126D9A" w:rsidRPr="007C6870">
        <w:rPr>
          <w:rFonts w:ascii="Arial" w:hAnsi="Arial" w:cs="Arial"/>
          <w:sz w:val="22"/>
          <w:szCs w:val="22"/>
          <w:lang w:val="fi-FI"/>
        </w:rPr>
        <w:t xml:space="preserve"> suuren suosion perheiden ja aktiivista elämäntapaa viettävien keskuudessa sitten sen vuonna 2013 tapahtuneen lanseerauksen. Viime vuonna näitä malleja myytiin Euroopassa yli 10 000 kappaletta</w:t>
      </w:r>
      <w:r w:rsidR="00B24EAF" w:rsidRPr="007C6870">
        <w:rPr>
          <w:rFonts w:ascii="Arial" w:hAnsi="Arial" w:cs="Arial"/>
          <w:sz w:val="22"/>
          <w:szCs w:val="22"/>
          <w:lang w:val="fi-FI"/>
        </w:rPr>
        <w:t xml:space="preserve">. </w:t>
      </w:r>
    </w:p>
    <w:p w:rsidR="004F6794" w:rsidRPr="007C6870" w:rsidRDefault="004F6794" w:rsidP="00092BE8">
      <w:pPr>
        <w:rPr>
          <w:rFonts w:ascii="Arial" w:hAnsi="Arial" w:cs="Arial"/>
          <w:sz w:val="22"/>
          <w:szCs w:val="22"/>
          <w:lang w:val="fi-FI"/>
        </w:rPr>
      </w:pPr>
    </w:p>
    <w:p w:rsidR="003614AE" w:rsidRPr="007C6870" w:rsidRDefault="00B24EAF" w:rsidP="00092BE8">
      <w:pPr>
        <w:rPr>
          <w:rFonts w:ascii="Arial" w:hAnsi="Arial" w:cs="Arial"/>
          <w:sz w:val="22"/>
          <w:szCs w:val="22"/>
          <w:lang w:val="fi-FI"/>
        </w:rPr>
      </w:pPr>
      <w:r w:rsidRPr="007C6870">
        <w:rPr>
          <w:rFonts w:ascii="Arial" w:hAnsi="Arial" w:cs="Arial"/>
          <w:sz w:val="22"/>
          <w:szCs w:val="22"/>
          <w:lang w:val="fi-FI"/>
        </w:rPr>
        <w:t xml:space="preserve">Nämä kaksi </w:t>
      </w:r>
      <w:r w:rsidR="00A7531B" w:rsidRPr="007C6870">
        <w:rPr>
          <w:rFonts w:ascii="Arial" w:hAnsi="Arial" w:cs="Arial"/>
          <w:sz w:val="22"/>
          <w:szCs w:val="22"/>
          <w:lang w:val="fi-FI"/>
        </w:rPr>
        <w:t xml:space="preserve">Tourneo Connect </w:t>
      </w:r>
      <w:r w:rsidRPr="007C6870">
        <w:rPr>
          <w:rFonts w:ascii="Arial" w:hAnsi="Arial" w:cs="Arial"/>
          <w:sz w:val="22"/>
          <w:szCs w:val="22"/>
          <w:lang w:val="fi-FI"/>
        </w:rPr>
        <w:t>-mallia, jotka ovat joustavia niin istuinjärjestelyiden ja säilytystilojen suhteen sekä mahdollistavat helpon au</w:t>
      </w:r>
      <w:r w:rsidR="0040027C" w:rsidRPr="007C6870">
        <w:rPr>
          <w:rFonts w:ascii="Arial" w:hAnsi="Arial" w:cs="Arial"/>
          <w:sz w:val="22"/>
          <w:szCs w:val="22"/>
          <w:lang w:val="fi-FI"/>
        </w:rPr>
        <w:t>toon ja sieltä pois pääsyn kaks</w:t>
      </w:r>
      <w:r w:rsidRPr="007C6870">
        <w:rPr>
          <w:rFonts w:ascii="Arial" w:hAnsi="Arial" w:cs="Arial"/>
          <w:sz w:val="22"/>
          <w:szCs w:val="22"/>
          <w:lang w:val="fi-FI"/>
        </w:rPr>
        <w:t xml:space="preserve">oisliukuovillaan, ovat osa Fordin uuden sukupolven Tourneo-mallistoa. Malliston pienin malli on viiden hengen Tourneo Courier ja suurin kahdeksalle tai yhdeksälle hengelle tarkoitettu Tourneo Custom. </w:t>
      </w:r>
    </w:p>
    <w:p w:rsidR="00092BE8" w:rsidRPr="007C6870" w:rsidRDefault="00092BE8" w:rsidP="00092BE8">
      <w:pPr>
        <w:rPr>
          <w:rFonts w:ascii="Arial" w:hAnsi="Arial" w:cs="Arial"/>
          <w:sz w:val="22"/>
          <w:szCs w:val="22"/>
          <w:lang w:val="fi-FI"/>
        </w:rPr>
      </w:pPr>
    </w:p>
    <w:p w:rsidR="00092BE8" w:rsidRPr="007C6870" w:rsidRDefault="00092BE8" w:rsidP="00092BE8">
      <w:pPr>
        <w:overflowPunct w:val="0"/>
        <w:autoSpaceDE w:val="0"/>
        <w:autoSpaceDN w:val="0"/>
        <w:adjustRightInd w:val="0"/>
        <w:textAlignment w:val="baseline"/>
        <w:rPr>
          <w:rFonts w:ascii="Arial" w:hAnsi="Arial" w:cs="Arial"/>
          <w:sz w:val="22"/>
          <w:szCs w:val="22"/>
          <w:lang w:val="fi-FI"/>
        </w:rPr>
      </w:pPr>
      <w:r w:rsidRPr="007C6870">
        <w:rPr>
          <w:rFonts w:ascii="Arial" w:hAnsi="Arial" w:cs="Arial"/>
          <w:sz w:val="22"/>
          <w:szCs w:val="22"/>
          <w:lang w:val="fi-FI"/>
        </w:rPr>
        <w:lastRenderedPageBreak/>
        <w:t>“</w:t>
      </w:r>
      <w:r w:rsidR="00B24EAF" w:rsidRPr="007C6870">
        <w:rPr>
          <w:rFonts w:ascii="Arial" w:hAnsi="Arial" w:cs="Arial"/>
          <w:sz w:val="22"/>
          <w:szCs w:val="22"/>
          <w:lang w:val="fi-FI"/>
        </w:rPr>
        <w:t>Tilavat ja muunneltavat autot sopivat erityisen hyvin nykyajan kiireisille ihmisille”, kertoo Jim Baumbick (</w:t>
      </w:r>
      <w:r w:rsidR="00370DAA" w:rsidRPr="007C6870">
        <w:rPr>
          <w:rFonts w:ascii="Arial" w:hAnsi="Arial" w:cs="Arial"/>
          <w:sz w:val="22"/>
          <w:szCs w:val="22"/>
          <w:lang w:val="fi-FI"/>
        </w:rPr>
        <w:t>Ford’s global C-car vehicle line director</w:t>
      </w:r>
      <w:r w:rsidR="00B24EAF" w:rsidRPr="007C6870">
        <w:rPr>
          <w:rFonts w:ascii="Arial" w:hAnsi="Arial" w:cs="Arial"/>
          <w:sz w:val="22"/>
          <w:szCs w:val="22"/>
          <w:lang w:val="fi-FI"/>
        </w:rPr>
        <w:t>)</w:t>
      </w:r>
      <w:r w:rsidRPr="007C6870">
        <w:rPr>
          <w:rFonts w:ascii="Arial" w:hAnsi="Arial" w:cs="Arial"/>
          <w:sz w:val="22"/>
          <w:szCs w:val="22"/>
          <w:lang w:val="fi-FI"/>
        </w:rPr>
        <w:t>. “</w:t>
      </w:r>
      <w:r w:rsidR="00B24EAF" w:rsidRPr="007C6870">
        <w:rPr>
          <w:rFonts w:ascii="Arial" w:hAnsi="Arial" w:cs="Arial"/>
          <w:sz w:val="22"/>
          <w:szCs w:val="22"/>
          <w:lang w:val="fi-FI"/>
        </w:rPr>
        <w:t xml:space="preserve">Asiakkaat pääsevät nauttimaan edullisemmasta ajamisesta sekä hienoista uusista teknologioista. Esimerkiksi SYNC 2 tekee ajamisesta turvallisempaa, kun kuljettaja voi pitää kädet ohjauspyörässä ja katseen tiessä ohjatessaan auton toimintoja äänikomennoilla.” </w:t>
      </w:r>
    </w:p>
    <w:p w:rsidR="009520CE" w:rsidRPr="007C6870" w:rsidRDefault="009520CE" w:rsidP="00092BE8">
      <w:pPr>
        <w:overflowPunct w:val="0"/>
        <w:autoSpaceDE w:val="0"/>
        <w:autoSpaceDN w:val="0"/>
        <w:adjustRightInd w:val="0"/>
        <w:textAlignment w:val="baseline"/>
        <w:rPr>
          <w:rFonts w:ascii="Arial" w:hAnsi="Arial" w:cs="Arial"/>
          <w:sz w:val="22"/>
          <w:szCs w:val="22"/>
          <w:lang w:val="fi-FI"/>
        </w:rPr>
      </w:pPr>
    </w:p>
    <w:p w:rsidR="00766302" w:rsidRPr="007C6870" w:rsidRDefault="006D0CCA" w:rsidP="00092BE8">
      <w:pPr>
        <w:rPr>
          <w:rFonts w:ascii="Arial" w:hAnsi="Arial" w:cs="Arial"/>
          <w:b/>
          <w:sz w:val="22"/>
          <w:szCs w:val="22"/>
          <w:lang w:val="fi-FI"/>
        </w:rPr>
      </w:pPr>
      <w:r w:rsidRPr="007C6870">
        <w:rPr>
          <w:rFonts w:ascii="Arial" w:hAnsi="Arial" w:cs="Arial"/>
          <w:b/>
          <w:sz w:val="22"/>
          <w:szCs w:val="22"/>
          <w:lang w:val="fi-FI"/>
        </w:rPr>
        <w:t>Uudet tehok</w:t>
      </w:r>
      <w:r w:rsidR="007C6870">
        <w:rPr>
          <w:rFonts w:ascii="Arial" w:hAnsi="Arial" w:cs="Arial"/>
          <w:b/>
          <w:sz w:val="22"/>
          <w:szCs w:val="22"/>
          <w:lang w:val="fi-FI"/>
        </w:rPr>
        <w:t>k</w:t>
      </w:r>
      <w:r w:rsidRPr="007C6870">
        <w:rPr>
          <w:rFonts w:ascii="Arial" w:hAnsi="Arial" w:cs="Arial"/>
          <w:b/>
          <w:sz w:val="22"/>
          <w:szCs w:val="22"/>
          <w:lang w:val="fi-FI"/>
        </w:rPr>
        <w:t xml:space="preserve">aat ja suorituskykyiset dieselmoottorit </w:t>
      </w:r>
    </w:p>
    <w:p w:rsidR="00766302" w:rsidRPr="007C6870" w:rsidRDefault="006D0CCA" w:rsidP="00092BE8">
      <w:pPr>
        <w:rPr>
          <w:rFonts w:ascii="Arial" w:hAnsi="Arial" w:cs="Arial"/>
          <w:sz w:val="22"/>
          <w:szCs w:val="22"/>
          <w:lang w:val="fi-FI"/>
        </w:rPr>
      </w:pPr>
      <w:r w:rsidRPr="007C6870">
        <w:rPr>
          <w:rFonts w:ascii="Arial" w:hAnsi="Arial" w:cs="Arial"/>
          <w:sz w:val="22"/>
          <w:szCs w:val="22"/>
          <w:lang w:val="fi-FI"/>
        </w:rPr>
        <w:t>Uudistettujen</w:t>
      </w:r>
      <w:r w:rsidR="00991CE0" w:rsidRPr="007C6870">
        <w:rPr>
          <w:rFonts w:ascii="Arial" w:hAnsi="Arial" w:cs="Arial"/>
          <w:sz w:val="22"/>
          <w:szCs w:val="22"/>
          <w:lang w:val="fi-FI"/>
        </w:rPr>
        <w:t xml:space="preserve"> Tourneo Connect</w:t>
      </w:r>
      <w:r w:rsidRPr="007C6870">
        <w:rPr>
          <w:rFonts w:ascii="Arial" w:hAnsi="Arial" w:cs="Arial"/>
          <w:sz w:val="22"/>
          <w:szCs w:val="22"/>
          <w:lang w:val="fi-FI"/>
        </w:rPr>
        <w:t>in</w:t>
      </w:r>
      <w:r w:rsidR="00991CE0" w:rsidRPr="007C6870">
        <w:rPr>
          <w:rFonts w:ascii="Arial" w:hAnsi="Arial" w:cs="Arial"/>
          <w:sz w:val="22"/>
          <w:szCs w:val="22"/>
          <w:lang w:val="fi-FI"/>
        </w:rPr>
        <w:t xml:space="preserve"> </w:t>
      </w:r>
      <w:r w:rsidRPr="007C6870">
        <w:rPr>
          <w:rFonts w:ascii="Arial" w:hAnsi="Arial" w:cs="Arial"/>
          <w:sz w:val="22"/>
          <w:szCs w:val="22"/>
          <w:lang w:val="fi-FI"/>
        </w:rPr>
        <w:t>ja</w:t>
      </w:r>
      <w:r w:rsidR="00991CE0" w:rsidRPr="007C6870">
        <w:rPr>
          <w:rFonts w:ascii="Arial" w:hAnsi="Arial" w:cs="Arial"/>
          <w:sz w:val="22"/>
          <w:szCs w:val="22"/>
          <w:lang w:val="fi-FI"/>
        </w:rPr>
        <w:t xml:space="preserve"> Grand Tourneo Connect</w:t>
      </w:r>
      <w:r w:rsidRPr="007C6870">
        <w:rPr>
          <w:rFonts w:ascii="Arial" w:hAnsi="Arial" w:cs="Arial"/>
          <w:sz w:val="22"/>
          <w:szCs w:val="22"/>
          <w:lang w:val="fi-FI"/>
        </w:rPr>
        <w:t xml:space="preserve">in moottorivalikoimaan on </w:t>
      </w:r>
      <w:r w:rsidR="007C6870">
        <w:rPr>
          <w:rFonts w:ascii="Arial" w:hAnsi="Arial" w:cs="Arial"/>
          <w:sz w:val="22"/>
          <w:szCs w:val="22"/>
          <w:lang w:val="fi-FI"/>
        </w:rPr>
        <w:t>saatu</w:t>
      </w:r>
      <w:r w:rsidRPr="007C6870">
        <w:rPr>
          <w:rFonts w:ascii="Arial" w:hAnsi="Arial" w:cs="Arial"/>
          <w:sz w:val="22"/>
          <w:szCs w:val="22"/>
          <w:lang w:val="fi-FI"/>
        </w:rPr>
        <w:t xml:space="preserve"> Fordin uusi 1.5 litran TDCi-diesel, josta on </w:t>
      </w:r>
      <w:r w:rsidR="00684B72">
        <w:rPr>
          <w:rFonts w:ascii="Arial" w:hAnsi="Arial" w:cs="Arial"/>
          <w:sz w:val="22"/>
          <w:szCs w:val="22"/>
          <w:lang w:val="fi-FI"/>
        </w:rPr>
        <w:t xml:space="preserve">Suomessa saatavana kaksi eri tehoversiota: </w:t>
      </w:r>
      <w:r w:rsidRPr="007C6870">
        <w:rPr>
          <w:rFonts w:ascii="Arial" w:hAnsi="Arial" w:cs="Arial"/>
          <w:sz w:val="22"/>
          <w:szCs w:val="22"/>
          <w:lang w:val="fi-FI"/>
        </w:rPr>
        <w:t xml:space="preserve">100 ja 120 hevosvoimaa. Moottorit täyttävät tiukat Euro VI -päästöstandardit.  </w:t>
      </w:r>
      <w:r w:rsidR="00991CE0" w:rsidRPr="007C6870">
        <w:rPr>
          <w:rFonts w:ascii="Arial" w:hAnsi="Arial" w:cs="Arial"/>
          <w:sz w:val="22"/>
          <w:szCs w:val="22"/>
          <w:lang w:val="fi-FI"/>
        </w:rPr>
        <w:t xml:space="preserve"> </w:t>
      </w:r>
    </w:p>
    <w:p w:rsidR="003378A7" w:rsidRPr="007C6870" w:rsidRDefault="003378A7" w:rsidP="00092BE8">
      <w:pPr>
        <w:rPr>
          <w:rFonts w:ascii="Arial" w:hAnsi="Arial" w:cs="Arial"/>
          <w:sz w:val="22"/>
          <w:szCs w:val="22"/>
          <w:lang w:val="fi-FI"/>
        </w:rPr>
      </w:pPr>
    </w:p>
    <w:p w:rsidR="00766302" w:rsidRPr="007C6870" w:rsidRDefault="006D0CCA" w:rsidP="00092BE8">
      <w:pPr>
        <w:rPr>
          <w:rFonts w:ascii="Arial" w:hAnsi="Arial" w:cs="Arial"/>
          <w:sz w:val="22"/>
          <w:szCs w:val="22"/>
          <w:lang w:val="fi-FI"/>
        </w:rPr>
      </w:pPr>
      <w:r w:rsidRPr="007C6870">
        <w:rPr>
          <w:rFonts w:ascii="Arial" w:hAnsi="Arial" w:cs="Arial"/>
          <w:sz w:val="22"/>
          <w:szCs w:val="22"/>
          <w:lang w:val="fi-FI"/>
        </w:rPr>
        <w:t>120-hevosvoimaisen 1.5 TDCi:n saa nyt myös PowerShi</w:t>
      </w:r>
      <w:r w:rsidR="00F97D13">
        <w:rPr>
          <w:rFonts w:ascii="Arial" w:hAnsi="Arial" w:cs="Arial"/>
          <w:sz w:val="22"/>
          <w:szCs w:val="22"/>
          <w:lang w:val="fi-FI"/>
        </w:rPr>
        <w:t>f</w:t>
      </w:r>
      <w:r w:rsidRPr="007C6870">
        <w:rPr>
          <w:rFonts w:ascii="Arial" w:hAnsi="Arial" w:cs="Arial"/>
          <w:sz w:val="22"/>
          <w:szCs w:val="22"/>
          <w:lang w:val="fi-FI"/>
        </w:rPr>
        <w:t xml:space="preserve">t-automaattivaihteistolla. Se korvaa mallistosta poistuvat 1.6-litraisen moottorin ja automaattivaihteiston yhdistelmän. </w:t>
      </w:r>
    </w:p>
    <w:p w:rsidR="0054525D" w:rsidRPr="007C6870" w:rsidRDefault="0054525D" w:rsidP="00092BE8">
      <w:pPr>
        <w:rPr>
          <w:rFonts w:ascii="Arial" w:hAnsi="Arial" w:cs="Arial"/>
          <w:sz w:val="22"/>
          <w:szCs w:val="22"/>
          <w:lang w:val="fi-FI"/>
        </w:rPr>
      </w:pPr>
    </w:p>
    <w:p w:rsidR="00766302" w:rsidRPr="007C6870" w:rsidRDefault="006D0CCA" w:rsidP="00092BE8">
      <w:pPr>
        <w:rPr>
          <w:rFonts w:ascii="Arial" w:hAnsi="Arial" w:cs="Arial"/>
          <w:sz w:val="22"/>
          <w:szCs w:val="22"/>
          <w:lang w:val="fi-FI"/>
        </w:rPr>
      </w:pPr>
      <w:r w:rsidRPr="007C6870">
        <w:rPr>
          <w:rFonts w:ascii="Arial" w:hAnsi="Arial" w:cs="Arial"/>
          <w:sz w:val="22"/>
          <w:szCs w:val="22"/>
          <w:lang w:val="fi-FI"/>
        </w:rPr>
        <w:t>Viisipaikkaiseen</w:t>
      </w:r>
      <w:r w:rsidR="004A4F6E" w:rsidRPr="007C6870">
        <w:rPr>
          <w:rFonts w:ascii="Arial" w:hAnsi="Arial" w:cs="Arial"/>
          <w:sz w:val="22"/>
          <w:szCs w:val="22"/>
          <w:lang w:val="fi-FI"/>
        </w:rPr>
        <w:t xml:space="preserve"> Tourneo Connect</w:t>
      </w:r>
      <w:r w:rsidRPr="007C6870">
        <w:rPr>
          <w:rFonts w:ascii="Arial" w:hAnsi="Arial" w:cs="Arial"/>
          <w:sz w:val="22"/>
          <w:szCs w:val="22"/>
          <w:lang w:val="fi-FI"/>
        </w:rPr>
        <w:t>iin on mahdollista saada myös monia palkintoja voittanut 100-hevosvoimainen 1.0 EcoBoost-bensiinimoottori</w:t>
      </w:r>
      <w:r w:rsidR="00603D9E" w:rsidRPr="007C6870">
        <w:rPr>
          <w:rFonts w:ascii="Arial" w:hAnsi="Arial" w:cs="Arial"/>
          <w:sz w:val="22"/>
          <w:szCs w:val="22"/>
          <w:lang w:val="fi-FI"/>
        </w:rPr>
        <w:t xml:space="preserve"> Auto-Start-Stop-toiminnolla. Myös se täyttää Euro VI </w:t>
      </w:r>
      <w:r w:rsidR="0040027C" w:rsidRPr="007C6870">
        <w:rPr>
          <w:rFonts w:ascii="Arial" w:hAnsi="Arial" w:cs="Arial"/>
          <w:sz w:val="22"/>
          <w:szCs w:val="22"/>
          <w:lang w:val="fi-FI"/>
        </w:rPr>
        <w:t>-</w:t>
      </w:r>
      <w:r w:rsidR="00603D9E" w:rsidRPr="007C6870">
        <w:rPr>
          <w:rFonts w:ascii="Arial" w:hAnsi="Arial" w:cs="Arial"/>
          <w:sz w:val="22"/>
          <w:szCs w:val="22"/>
          <w:lang w:val="fi-FI"/>
        </w:rPr>
        <w:t>päästöstandardit, ja tällä yhdistelmällä varustetun auton polttoaineen kulutus on luokkansa johtava, vain 5,6 l/100 km, ja CO</w:t>
      </w:r>
      <w:r w:rsidR="00603D9E" w:rsidRPr="007C6870">
        <w:rPr>
          <w:rFonts w:ascii="Arial" w:hAnsi="Arial" w:cs="Arial"/>
          <w:sz w:val="22"/>
          <w:szCs w:val="22"/>
          <w:vertAlign w:val="subscript"/>
          <w:lang w:val="fi-FI"/>
        </w:rPr>
        <w:t>2</w:t>
      </w:r>
      <w:r w:rsidR="00603D9E" w:rsidRPr="007C6870">
        <w:rPr>
          <w:rFonts w:ascii="Arial" w:hAnsi="Arial" w:cs="Arial"/>
          <w:sz w:val="22"/>
          <w:szCs w:val="22"/>
          <w:lang w:val="fi-FI"/>
        </w:rPr>
        <w:t xml:space="preserve">-päästöt ovat 129 g/km. </w:t>
      </w:r>
    </w:p>
    <w:p w:rsidR="00F74F4B" w:rsidRPr="007C6870" w:rsidRDefault="00F74F4B" w:rsidP="00092BE8">
      <w:pPr>
        <w:rPr>
          <w:rFonts w:ascii="Arial" w:hAnsi="Arial" w:cs="Arial"/>
          <w:sz w:val="22"/>
          <w:szCs w:val="22"/>
          <w:lang w:val="fi-FI"/>
        </w:rPr>
      </w:pPr>
    </w:p>
    <w:p w:rsidR="00F74F4B" w:rsidRPr="007C6870" w:rsidRDefault="00603D9E" w:rsidP="00092BE8">
      <w:pPr>
        <w:rPr>
          <w:rFonts w:ascii="Arial" w:hAnsi="Arial" w:cs="Arial"/>
          <w:b/>
          <w:sz w:val="22"/>
          <w:szCs w:val="22"/>
          <w:lang w:val="fi-FI"/>
        </w:rPr>
      </w:pPr>
      <w:r w:rsidRPr="007C6870">
        <w:rPr>
          <w:rFonts w:ascii="Arial" w:hAnsi="Arial" w:cs="Arial"/>
          <w:b/>
          <w:sz w:val="22"/>
          <w:szCs w:val="22"/>
          <w:lang w:val="fi-FI"/>
        </w:rPr>
        <w:t xml:space="preserve">Huipputeknologiat </w:t>
      </w:r>
      <w:r w:rsidR="00A3072B" w:rsidRPr="007C6870">
        <w:rPr>
          <w:rFonts w:ascii="Arial" w:hAnsi="Arial" w:cs="Arial"/>
          <w:b/>
          <w:sz w:val="22"/>
          <w:szCs w:val="22"/>
          <w:lang w:val="fi-FI"/>
        </w:rPr>
        <w:t xml:space="preserve">parantavat turvallisuutta </w:t>
      </w:r>
    </w:p>
    <w:p w:rsidR="00603D9E" w:rsidRPr="007C6870" w:rsidRDefault="0040027C" w:rsidP="00603D9E">
      <w:pPr>
        <w:rPr>
          <w:rFonts w:ascii="Arial" w:hAnsi="Arial" w:cs="Arial"/>
          <w:sz w:val="22"/>
          <w:szCs w:val="22"/>
          <w:lang w:val="fi-FI"/>
        </w:rPr>
      </w:pPr>
      <w:r w:rsidRPr="007C6870">
        <w:rPr>
          <w:rFonts w:ascii="Arial" w:hAnsi="Arial" w:cs="Arial"/>
          <w:sz w:val="22"/>
          <w:szCs w:val="22"/>
          <w:lang w:val="fi-FI"/>
        </w:rPr>
        <w:t>Tour</w:t>
      </w:r>
      <w:r w:rsidR="00684B72">
        <w:rPr>
          <w:rFonts w:ascii="Arial" w:hAnsi="Arial" w:cs="Arial"/>
          <w:sz w:val="22"/>
          <w:szCs w:val="22"/>
          <w:lang w:val="fi-FI"/>
        </w:rPr>
        <w:t>neo</w:t>
      </w:r>
      <w:r w:rsidR="00F97D13">
        <w:rPr>
          <w:rFonts w:ascii="Arial" w:hAnsi="Arial" w:cs="Arial"/>
          <w:sz w:val="22"/>
          <w:szCs w:val="22"/>
          <w:lang w:val="fi-FI"/>
        </w:rPr>
        <w:t xml:space="preserve"> Connect </w:t>
      </w:r>
      <w:bookmarkStart w:id="0" w:name="_GoBack"/>
      <w:bookmarkEnd w:id="0"/>
      <w:r w:rsidR="00684B72">
        <w:rPr>
          <w:rFonts w:ascii="Arial" w:hAnsi="Arial" w:cs="Arial"/>
          <w:sz w:val="22"/>
          <w:szCs w:val="22"/>
          <w:lang w:val="fi-FI"/>
        </w:rPr>
        <w:t xml:space="preserve">-malleihin on saatavana </w:t>
      </w:r>
      <w:r w:rsidR="00603D9E" w:rsidRPr="007C6870">
        <w:rPr>
          <w:rFonts w:ascii="Arial" w:hAnsi="Arial" w:cs="Arial"/>
          <w:sz w:val="22"/>
          <w:szCs w:val="22"/>
          <w:lang w:val="fi-FI"/>
        </w:rPr>
        <w:t>useita Fordin edistyksellisiä teknologioita, sillä mallissa on sama alusta kuin uusissa Focus- ja Kuga-henkilöautomalleissa:</w:t>
      </w:r>
    </w:p>
    <w:p w:rsidR="00603D9E" w:rsidRPr="007C6870" w:rsidRDefault="00603D9E" w:rsidP="00603D9E">
      <w:pPr>
        <w:numPr>
          <w:ilvl w:val="0"/>
          <w:numId w:val="8"/>
        </w:numPr>
        <w:ind w:left="360"/>
        <w:rPr>
          <w:rFonts w:ascii="Arial" w:hAnsi="Arial" w:cs="Arial"/>
          <w:sz w:val="22"/>
          <w:szCs w:val="22"/>
          <w:lang w:val="fi-FI"/>
        </w:rPr>
      </w:pPr>
      <w:r w:rsidRPr="007C6870">
        <w:rPr>
          <w:rFonts w:ascii="Arial" w:hAnsi="Arial" w:cs="Arial"/>
          <w:sz w:val="22"/>
          <w:szCs w:val="22"/>
          <w:lang w:val="fi-FI"/>
        </w:rPr>
        <w:t>Liikennemerkkien tunnistusjärjestelmä (</w:t>
      </w:r>
      <w:hyperlink r:id="rId9" w:history="1">
        <w:r w:rsidRPr="007C6870">
          <w:rPr>
            <w:rStyle w:val="Hyperlink"/>
            <w:rFonts w:ascii="Arial" w:hAnsi="Arial" w:cs="Arial"/>
            <w:sz w:val="22"/>
            <w:szCs w:val="22"/>
            <w:lang w:val="fi-FI"/>
          </w:rPr>
          <w:t>Traffic Sign Recognition</w:t>
        </w:r>
      </w:hyperlink>
      <w:r w:rsidRPr="007C6870">
        <w:rPr>
          <w:rFonts w:ascii="Arial" w:hAnsi="Arial" w:cs="Arial"/>
          <w:sz w:val="22"/>
          <w:szCs w:val="22"/>
          <w:lang w:val="fi-FI"/>
        </w:rPr>
        <w:t>) kertoo kuljettajalle viimeisimmät havaitut tiedot nopeusrajoituksista, kieltomerkeistä sekä ohitusrajoituksista kojelaudan näytöllä.</w:t>
      </w:r>
    </w:p>
    <w:p w:rsidR="00603D9E" w:rsidRPr="007C6870" w:rsidRDefault="00603D9E" w:rsidP="00603D9E">
      <w:pPr>
        <w:numPr>
          <w:ilvl w:val="0"/>
          <w:numId w:val="8"/>
        </w:numPr>
        <w:ind w:left="360"/>
        <w:rPr>
          <w:rFonts w:ascii="Arial" w:hAnsi="Arial" w:cs="Arial"/>
          <w:sz w:val="22"/>
          <w:szCs w:val="22"/>
          <w:lang w:val="fi-FI"/>
        </w:rPr>
      </w:pPr>
      <w:r w:rsidRPr="007C6870">
        <w:rPr>
          <w:rFonts w:ascii="Arial" w:hAnsi="Arial" w:cs="Arial"/>
          <w:sz w:val="22"/>
          <w:szCs w:val="22"/>
          <w:lang w:val="fi-FI"/>
        </w:rPr>
        <w:t>Kuolleen kulman varoitusjärjestelmä (</w:t>
      </w:r>
      <w:hyperlink r:id="rId10" w:history="1">
        <w:r w:rsidRPr="007C6870">
          <w:rPr>
            <w:rStyle w:val="Hyperlink"/>
            <w:rFonts w:ascii="Arial" w:hAnsi="Arial" w:cs="Arial"/>
            <w:sz w:val="22"/>
            <w:szCs w:val="22"/>
            <w:lang w:val="fi-FI"/>
          </w:rPr>
          <w:t>Blind Spot Information System</w:t>
        </w:r>
      </w:hyperlink>
      <w:r w:rsidRPr="007C6870">
        <w:rPr>
          <w:rFonts w:ascii="Arial" w:hAnsi="Arial" w:cs="Arial"/>
          <w:sz w:val="22"/>
          <w:szCs w:val="22"/>
          <w:lang w:val="fi-FI"/>
        </w:rPr>
        <w:t>) kertoo kuljettajalle, jos ajoneuvon kuolleessa kulmassa on oikealta tai vasemmalta ohittava auto.</w:t>
      </w:r>
    </w:p>
    <w:p w:rsidR="00603D9E" w:rsidRPr="007C6870" w:rsidRDefault="00603D9E" w:rsidP="00603D9E">
      <w:pPr>
        <w:numPr>
          <w:ilvl w:val="0"/>
          <w:numId w:val="8"/>
        </w:numPr>
        <w:ind w:left="360"/>
        <w:rPr>
          <w:rFonts w:ascii="Arial" w:hAnsi="Arial" w:cs="Arial"/>
          <w:sz w:val="22"/>
          <w:szCs w:val="22"/>
          <w:lang w:val="fi-FI"/>
        </w:rPr>
      </w:pPr>
      <w:r w:rsidRPr="007C6870">
        <w:rPr>
          <w:rFonts w:ascii="Arial" w:hAnsi="Arial" w:cs="Arial"/>
          <w:sz w:val="22"/>
          <w:szCs w:val="22"/>
          <w:lang w:val="fi-FI"/>
        </w:rPr>
        <w:t>Kaistavahti (Lane Keeping Alert) ja kaistanpitoavustin (</w:t>
      </w:r>
      <w:hyperlink r:id="rId11" w:history="1">
        <w:r w:rsidRPr="007C6870">
          <w:rPr>
            <w:rStyle w:val="Hyperlink"/>
            <w:rFonts w:ascii="Arial" w:hAnsi="Arial" w:cs="Arial"/>
            <w:sz w:val="22"/>
            <w:szCs w:val="22"/>
            <w:lang w:val="fi-FI"/>
          </w:rPr>
          <w:t>Lane Keeping Aid</w:t>
        </w:r>
      </w:hyperlink>
      <w:r w:rsidRPr="007C6870">
        <w:rPr>
          <w:rFonts w:ascii="Arial" w:hAnsi="Arial" w:cs="Arial"/>
          <w:sz w:val="22"/>
          <w:szCs w:val="22"/>
          <w:lang w:val="fi-FI"/>
        </w:rPr>
        <w:t>) estävät kuljettajaa ajautumasta pois kaistalta suurissa nopeuksissa. Jos eteenpäin suunnattu kamera havaitsee auton ajautuvan kaistaltaan, kaistavahti varoittaa kuljettajaa ohjauspyörän värinällä. Jos kuljettaja ei reagoi, kaistanpitoavustin ohjaa ajoneuvon takaisin kaistalleen ohjauksen vääntömomentin avulla.</w:t>
      </w:r>
    </w:p>
    <w:p w:rsidR="00603D9E" w:rsidRPr="007C6870" w:rsidRDefault="00603D9E" w:rsidP="00603D9E">
      <w:pPr>
        <w:numPr>
          <w:ilvl w:val="0"/>
          <w:numId w:val="8"/>
        </w:numPr>
        <w:ind w:left="360"/>
        <w:rPr>
          <w:rFonts w:ascii="Arial" w:hAnsi="Arial" w:cs="Arial"/>
          <w:sz w:val="22"/>
          <w:szCs w:val="22"/>
          <w:lang w:val="fi-FI"/>
        </w:rPr>
      </w:pPr>
      <w:r w:rsidRPr="007C6870">
        <w:rPr>
          <w:rFonts w:ascii="Arial" w:hAnsi="Arial" w:cs="Arial"/>
          <w:sz w:val="22"/>
          <w:szCs w:val="22"/>
          <w:lang w:val="fi-FI"/>
        </w:rPr>
        <w:t>Automaattiset kaukovalot (</w:t>
      </w:r>
      <w:hyperlink r:id="rId12" w:history="1">
        <w:r w:rsidRPr="007C6870">
          <w:rPr>
            <w:rStyle w:val="Hyperlink"/>
            <w:rFonts w:ascii="Arial" w:hAnsi="Arial" w:cs="Arial"/>
            <w:sz w:val="22"/>
            <w:szCs w:val="22"/>
            <w:lang w:val="fi-FI"/>
          </w:rPr>
          <w:t>Auto High Beam</w:t>
        </w:r>
      </w:hyperlink>
      <w:r w:rsidRPr="007C6870">
        <w:rPr>
          <w:rFonts w:ascii="Arial" w:hAnsi="Arial" w:cs="Arial"/>
          <w:sz w:val="22"/>
          <w:szCs w:val="22"/>
          <w:lang w:val="fi-FI"/>
        </w:rPr>
        <w:t>) reagoivat vastaantuleviin tai edellä kulkeviin ajoneuvoihin vaihtamalla käyttöön lähivalot.</w:t>
      </w:r>
    </w:p>
    <w:p w:rsidR="00603D9E" w:rsidRPr="007C6870" w:rsidRDefault="00603D9E" w:rsidP="00603D9E">
      <w:pPr>
        <w:numPr>
          <w:ilvl w:val="0"/>
          <w:numId w:val="8"/>
        </w:numPr>
        <w:ind w:left="360"/>
        <w:rPr>
          <w:rFonts w:ascii="Arial" w:hAnsi="Arial" w:cs="Arial"/>
          <w:sz w:val="22"/>
          <w:szCs w:val="22"/>
          <w:lang w:val="fi-FI"/>
        </w:rPr>
      </w:pPr>
      <w:r w:rsidRPr="007C6870">
        <w:rPr>
          <w:rFonts w:ascii="Arial" w:hAnsi="Arial" w:cs="Arial"/>
          <w:sz w:val="22"/>
          <w:szCs w:val="22"/>
          <w:lang w:val="fi-FI"/>
        </w:rPr>
        <w:t xml:space="preserve">Kuusituumaisella korkearesoluutioisella värikosketusnäytöllä varusteltu </w:t>
      </w:r>
      <w:hyperlink r:id="rId13" w:history="1">
        <w:r w:rsidRPr="007C6870">
          <w:rPr>
            <w:rStyle w:val="Hyperlink"/>
            <w:rFonts w:ascii="Arial" w:hAnsi="Arial" w:cs="Arial"/>
            <w:sz w:val="22"/>
            <w:szCs w:val="22"/>
            <w:lang w:val="fi-FI"/>
          </w:rPr>
          <w:t>SYNC 2</w:t>
        </w:r>
      </w:hyperlink>
      <w:r w:rsidRPr="007C6870">
        <w:rPr>
          <w:rFonts w:ascii="Arial" w:hAnsi="Arial" w:cs="Arial"/>
          <w:sz w:val="22"/>
          <w:szCs w:val="22"/>
          <w:lang w:val="fi-FI"/>
        </w:rPr>
        <w:t xml:space="preserve"> -järjestelmä mahdollistaa viihdejärjestelmän, navigaation, ilmastoinnin ja matkapuhelimen käyttämisen yksinkertaisilla englanninkielisillä äänikomennoilla. Kuljettaja voi pyytää järjestelmältä reittiohjeita tai käskeä viihdejärjestelmää soittamaan tietyn artistin musiikkia. SYNC 2 myös hakee alueen lähimpien ravintoloiden tiedot ja reittiopastuksen komennolla ”I’m hungry”.    </w:t>
      </w:r>
    </w:p>
    <w:p w:rsidR="0040027C" w:rsidRPr="007C6870" w:rsidRDefault="00F97D13" w:rsidP="0040027C">
      <w:pPr>
        <w:pStyle w:val="ListParagraph"/>
        <w:numPr>
          <w:ilvl w:val="0"/>
          <w:numId w:val="8"/>
        </w:numPr>
        <w:ind w:left="426" w:hanging="426"/>
        <w:rPr>
          <w:rFonts w:ascii="Arial" w:hAnsi="Arial" w:cs="Arial"/>
          <w:sz w:val="22"/>
          <w:szCs w:val="22"/>
          <w:lang w:val="fi-FI"/>
        </w:rPr>
      </w:pPr>
      <w:hyperlink r:id="rId14" w:history="1">
        <w:r w:rsidR="00603D9E" w:rsidRPr="007C6870">
          <w:rPr>
            <w:rStyle w:val="Hyperlink"/>
            <w:rFonts w:ascii="Arial" w:hAnsi="Arial" w:cs="Arial"/>
            <w:sz w:val="22"/>
            <w:szCs w:val="22"/>
            <w:lang w:val="fi-FI"/>
          </w:rPr>
          <w:t>MyKey</w:t>
        </w:r>
      </w:hyperlink>
      <w:r w:rsidR="00603D9E" w:rsidRPr="007C6870">
        <w:rPr>
          <w:rFonts w:ascii="Arial" w:hAnsi="Arial" w:cs="Arial"/>
          <w:sz w:val="22"/>
          <w:szCs w:val="22"/>
          <w:lang w:val="fi-FI"/>
        </w:rPr>
        <w:t xml:space="preserve">-toiminto mahdollistaa avaimen ohjelmoinnin, ja sillä voidaan rajoittaa huippunopeutta ja äänentoistojärjestelmän äänenvoimakkuutta.  Toiminto voi myös sulkea äänentoistojärjestelmän kokonaan, jos kuljettaja ja matkustajat eivät käytä turvavöitä, ja estää turvallisuusominaisuuksien poiskytkennän. </w:t>
      </w:r>
    </w:p>
    <w:p w:rsidR="00162906" w:rsidRPr="007C6870" w:rsidRDefault="00162906" w:rsidP="00391BDF">
      <w:pPr>
        <w:pStyle w:val="ListParagraph"/>
        <w:ind w:left="360"/>
        <w:rPr>
          <w:rFonts w:ascii="Arial" w:hAnsi="Arial" w:cs="Arial"/>
          <w:sz w:val="22"/>
          <w:szCs w:val="22"/>
          <w:lang w:val="fi-FI"/>
        </w:rPr>
      </w:pPr>
    </w:p>
    <w:p w:rsidR="00E544E2" w:rsidRDefault="00684B72" w:rsidP="00012D63">
      <w:pPr>
        <w:rPr>
          <w:rFonts w:ascii="Arial" w:hAnsi="Arial" w:cs="Arial"/>
          <w:sz w:val="22"/>
          <w:szCs w:val="22"/>
          <w:lang w:val="fi-FI"/>
        </w:rPr>
      </w:pPr>
      <w:r>
        <w:rPr>
          <w:rFonts w:ascii="Arial" w:hAnsi="Arial" w:cs="Arial"/>
          <w:sz w:val="22"/>
          <w:szCs w:val="22"/>
          <w:lang w:val="fi-FI"/>
        </w:rPr>
        <w:t>Suomessa Titanium-mallissa</w:t>
      </w:r>
      <w:r w:rsidR="0040027C" w:rsidRPr="007C6870">
        <w:rPr>
          <w:rFonts w:ascii="Arial" w:hAnsi="Arial" w:cs="Arial"/>
          <w:sz w:val="22"/>
          <w:szCs w:val="22"/>
          <w:lang w:val="fi-FI"/>
        </w:rPr>
        <w:t xml:space="preserve"> on </w:t>
      </w:r>
      <w:r>
        <w:rPr>
          <w:rFonts w:ascii="Arial" w:hAnsi="Arial" w:cs="Arial"/>
          <w:sz w:val="22"/>
          <w:szCs w:val="22"/>
          <w:lang w:val="fi-FI"/>
        </w:rPr>
        <w:t xml:space="preserve">vakiona </w:t>
      </w:r>
      <w:r w:rsidR="0040027C" w:rsidRPr="007C6870">
        <w:rPr>
          <w:rFonts w:ascii="Arial" w:hAnsi="Arial" w:cs="Arial"/>
          <w:sz w:val="22"/>
          <w:szCs w:val="22"/>
          <w:lang w:val="fi-FI"/>
        </w:rPr>
        <w:t xml:space="preserve">Active City Stop -toiminto. Viisipaikkainen Tourneo Connect on saanut ainoana autona segmentissään viisi tähteä Euro NCAP:n törmäystesteissä. </w:t>
      </w:r>
    </w:p>
    <w:p w:rsidR="00684B72" w:rsidRPr="007C6870" w:rsidRDefault="00684B72" w:rsidP="00012D63">
      <w:pPr>
        <w:rPr>
          <w:rFonts w:ascii="Arial" w:hAnsi="Arial" w:cs="Arial"/>
          <w:sz w:val="22"/>
          <w:szCs w:val="22"/>
          <w:lang w:val="fi-FI"/>
        </w:rPr>
      </w:pPr>
    </w:p>
    <w:p w:rsidR="00E544E2" w:rsidRPr="007C6870" w:rsidRDefault="00E544E2" w:rsidP="00012D63">
      <w:pPr>
        <w:rPr>
          <w:rFonts w:ascii="Arial" w:hAnsi="Arial" w:cs="Arial"/>
          <w:sz w:val="22"/>
          <w:szCs w:val="22"/>
          <w:lang w:val="fi-FI"/>
        </w:rPr>
      </w:pPr>
    </w:p>
    <w:p w:rsidR="002E4534" w:rsidRPr="007C6870" w:rsidRDefault="0040027C" w:rsidP="000C2B44">
      <w:pPr>
        <w:rPr>
          <w:rFonts w:ascii="Arial" w:hAnsi="Arial" w:cs="Arial"/>
          <w:b/>
          <w:sz w:val="22"/>
          <w:szCs w:val="22"/>
          <w:lang w:val="fi-FI"/>
        </w:rPr>
      </w:pPr>
      <w:r w:rsidRPr="007C6870">
        <w:rPr>
          <w:rFonts w:ascii="Arial" w:hAnsi="Arial" w:cs="Arial"/>
          <w:b/>
          <w:sz w:val="22"/>
          <w:szCs w:val="22"/>
          <w:lang w:val="fi-FI"/>
        </w:rPr>
        <w:lastRenderedPageBreak/>
        <w:t>Pienikokoinen</w:t>
      </w:r>
      <w:r w:rsidR="002E4534" w:rsidRPr="007C6870">
        <w:rPr>
          <w:rFonts w:ascii="Arial" w:hAnsi="Arial" w:cs="Arial"/>
          <w:b/>
          <w:sz w:val="22"/>
          <w:szCs w:val="22"/>
          <w:lang w:val="fi-FI"/>
        </w:rPr>
        <w:t xml:space="preserve"> Tourneo Courier</w:t>
      </w:r>
      <w:r w:rsidRPr="007C6870">
        <w:rPr>
          <w:rFonts w:ascii="Arial" w:hAnsi="Arial" w:cs="Arial"/>
          <w:b/>
          <w:sz w:val="22"/>
          <w:szCs w:val="22"/>
          <w:lang w:val="fi-FI"/>
        </w:rPr>
        <w:t xml:space="preserve"> on luokkansa taloudellisin niin bensiini- kuin dieselversiona </w:t>
      </w:r>
      <w:r w:rsidR="002E4534" w:rsidRPr="007C6870">
        <w:rPr>
          <w:rFonts w:ascii="Arial" w:hAnsi="Arial" w:cs="Arial"/>
          <w:b/>
          <w:sz w:val="22"/>
          <w:szCs w:val="22"/>
          <w:lang w:val="fi-FI"/>
        </w:rPr>
        <w:t xml:space="preserve"> </w:t>
      </w:r>
    </w:p>
    <w:p w:rsidR="002E4534" w:rsidRPr="007C6870" w:rsidRDefault="0032326F" w:rsidP="000C2B44">
      <w:pPr>
        <w:rPr>
          <w:rFonts w:ascii="Arial" w:hAnsi="Arial" w:cs="Arial"/>
          <w:sz w:val="22"/>
          <w:szCs w:val="22"/>
          <w:lang w:val="fi-FI"/>
        </w:rPr>
      </w:pPr>
      <w:r w:rsidRPr="007C6870">
        <w:rPr>
          <w:rFonts w:ascii="Arial" w:hAnsi="Arial" w:cs="Arial"/>
          <w:sz w:val="22"/>
          <w:szCs w:val="22"/>
          <w:lang w:val="fi-FI"/>
        </w:rPr>
        <w:t xml:space="preserve">Ford </w:t>
      </w:r>
      <w:r w:rsidR="0040027C" w:rsidRPr="007C6870">
        <w:rPr>
          <w:rFonts w:ascii="Arial" w:hAnsi="Arial" w:cs="Arial"/>
          <w:sz w:val="22"/>
          <w:szCs w:val="22"/>
          <w:lang w:val="fi-FI"/>
        </w:rPr>
        <w:t>tuo tehokkaampia diesel- ja bensiinimoottoreita</w:t>
      </w:r>
      <w:r w:rsidR="00131923">
        <w:rPr>
          <w:rFonts w:ascii="Arial" w:hAnsi="Arial" w:cs="Arial"/>
          <w:sz w:val="22"/>
          <w:szCs w:val="22"/>
          <w:lang w:val="fi-FI"/>
        </w:rPr>
        <w:t xml:space="preserve"> myös</w:t>
      </w:r>
      <w:r w:rsidR="0040027C" w:rsidRPr="007C6870">
        <w:rPr>
          <w:rFonts w:ascii="Arial" w:hAnsi="Arial" w:cs="Arial"/>
          <w:sz w:val="22"/>
          <w:szCs w:val="22"/>
          <w:lang w:val="fi-FI"/>
        </w:rPr>
        <w:t xml:space="preserve"> Tourneo Courieriin, joka pienimpänä Fordin Tourneo-perheen autona on jo nyt luokkansa taloudellisin. Uudesta 1.5 litran TDCi-dieselistä on saatavana kaksi tehover</w:t>
      </w:r>
      <w:r w:rsidR="00FB0D18" w:rsidRPr="007C6870">
        <w:rPr>
          <w:rFonts w:ascii="Arial" w:hAnsi="Arial" w:cs="Arial"/>
          <w:sz w:val="22"/>
          <w:szCs w:val="22"/>
          <w:lang w:val="fi-FI"/>
        </w:rPr>
        <w:t xml:space="preserve">siota, 75- ja 95-hevosvoimainen, ja molempien polttoaineen kulutus on 3,7 l/100 km. </w:t>
      </w:r>
      <w:r w:rsidR="0040027C" w:rsidRPr="007C6870">
        <w:rPr>
          <w:rFonts w:ascii="Arial" w:hAnsi="Arial" w:cs="Arial"/>
          <w:sz w:val="22"/>
          <w:szCs w:val="22"/>
          <w:lang w:val="fi-FI"/>
        </w:rPr>
        <w:t xml:space="preserve"> Auto-Start-Stop-toiminnolla ja valinnaisvarusteena olevalla nopeudenrajoittimella (100 km/h) varustettu</w:t>
      </w:r>
      <w:r w:rsidR="00FB0D18" w:rsidRPr="007C6870">
        <w:rPr>
          <w:rFonts w:ascii="Arial" w:hAnsi="Arial" w:cs="Arial"/>
          <w:sz w:val="22"/>
          <w:szCs w:val="22"/>
          <w:lang w:val="fi-FI"/>
        </w:rPr>
        <w:t xml:space="preserve"> 95-hevosvoimainen versio tuottaa CO</w:t>
      </w:r>
      <w:r w:rsidR="00FB0D18" w:rsidRPr="007C6870">
        <w:rPr>
          <w:rFonts w:ascii="Arial" w:hAnsi="Arial" w:cs="Arial"/>
          <w:sz w:val="22"/>
          <w:szCs w:val="22"/>
          <w:vertAlign w:val="subscript"/>
          <w:lang w:val="fi-FI"/>
        </w:rPr>
        <w:t>2</w:t>
      </w:r>
      <w:r w:rsidR="00FB0D18" w:rsidRPr="007C6870">
        <w:rPr>
          <w:rFonts w:ascii="Arial" w:hAnsi="Arial" w:cs="Arial"/>
          <w:sz w:val="22"/>
          <w:szCs w:val="22"/>
          <w:lang w:val="fi-FI"/>
        </w:rPr>
        <w:t>-päästö</w:t>
      </w:r>
      <w:r w:rsidR="00131923">
        <w:rPr>
          <w:rFonts w:ascii="Arial" w:hAnsi="Arial" w:cs="Arial"/>
          <w:sz w:val="22"/>
          <w:szCs w:val="22"/>
          <w:lang w:val="fi-FI"/>
        </w:rPr>
        <w:t>jä 99</w:t>
      </w:r>
      <w:r w:rsidR="00FB0D18" w:rsidRPr="007C6870">
        <w:rPr>
          <w:rFonts w:ascii="Arial" w:hAnsi="Arial" w:cs="Arial"/>
          <w:sz w:val="22"/>
          <w:szCs w:val="22"/>
          <w:lang w:val="fi-FI"/>
        </w:rPr>
        <w:t xml:space="preserve"> g/km. </w:t>
      </w:r>
    </w:p>
    <w:p w:rsidR="003B2BAD" w:rsidRPr="007C6870" w:rsidRDefault="003B2BAD" w:rsidP="00CB6E3C">
      <w:pPr>
        <w:rPr>
          <w:rFonts w:ascii="Arial" w:hAnsi="Arial" w:cs="Arial"/>
          <w:sz w:val="22"/>
          <w:szCs w:val="22"/>
          <w:lang w:val="fi-FI"/>
        </w:rPr>
      </w:pPr>
    </w:p>
    <w:p w:rsidR="00CB6E3C" w:rsidRPr="007C6870" w:rsidRDefault="00FB0D18" w:rsidP="00CB6E3C">
      <w:pPr>
        <w:rPr>
          <w:rFonts w:ascii="Arial" w:hAnsi="Arial" w:cs="Arial"/>
          <w:sz w:val="22"/>
          <w:szCs w:val="22"/>
          <w:lang w:val="fi-FI"/>
        </w:rPr>
      </w:pPr>
      <w:r w:rsidRPr="007C6870">
        <w:rPr>
          <w:rFonts w:ascii="Arial" w:hAnsi="Arial" w:cs="Arial"/>
          <w:sz w:val="22"/>
          <w:szCs w:val="22"/>
          <w:lang w:val="fi-FI"/>
        </w:rPr>
        <w:t>Auto-Start-Stop-toiminnolla varustetun 1.0 EcoBoostin polttoaineen kulutus on 5,1 l/100 km, mikä on 3 prosenttia alhaisempi kuin ennen. CO</w:t>
      </w:r>
      <w:r w:rsidRPr="007C6870">
        <w:rPr>
          <w:rFonts w:ascii="Arial" w:hAnsi="Arial" w:cs="Arial"/>
          <w:sz w:val="22"/>
          <w:szCs w:val="22"/>
          <w:vertAlign w:val="subscript"/>
          <w:lang w:val="fi-FI"/>
        </w:rPr>
        <w:t>2</w:t>
      </w:r>
      <w:r w:rsidRPr="007C6870">
        <w:rPr>
          <w:rFonts w:ascii="Arial" w:hAnsi="Arial" w:cs="Arial"/>
          <w:sz w:val="22"/>
          <w:szCs w:val="22"/>
          <w:lang w:val="fi-FI"/>
        </w:rPr>
        <w:t xml:space="preserve">-päästöt ovat 115 g/km. </w:t>
      </w:r>
    </w:p>
    <w:p w:rsidR="00CB6E3C" w:rsidRPr="007C6870" w:rsidRDefault="00CB6E3C" w:rsidP="00CB6E3C">
      <w:pPr>
        <w:rPr>
          <w:rFonts w:ascii="Arial" w:hAnsi="Arial" w:cs="Arial"/>
          <w:sz w:val="22"/>
          <w:szCs w:val="22"/>
          <w:lang w:val="fi-FI"/>
        </w:rPr>
      </w:pPr>
    </w:p>
    <w:p w:rsidR="00092BE8" w:rsidRPr="007C6870" w:rsidRDefault="00092BE8" w:rsidP="00092BE8">
      <w:pPr>
        <w:jc w:val="center"/>
        <w:rPr>
          <w:rFonts w:ascii="Arial" w:hAnsi="Arial" w:cs="Arial"/>
          <w:sz w:val="22"/>
          <w:szCs w:val="22"/>
          <w:lang w:val="fi-FI"/>
        </w:rPr>
      </w:pPr>
      <w:r w:rsidRPr="007C6870">
        <w:rPr>
          <w:rFonts w:ascii="Arial" w:hAnsi="Arial" w:cs="Arial"/>
          <w:sz w:val="22"/>
          <w:szCs w:val="22"/>
          <w:lang w:val="fi-FI"/>
        </w:rPr>
        <w:t># # #</w:t>
      </w:r>
    </w:p>
    <w:p w:rsidR="00F90013" w:rsidRPr="007C6870" w:rsidRDefault="00F90013" w:rsidP="00092BE8">
      <w:pPr>
        <w:jc w:val="center"/>
        <w:rPr>
          <w:rFonts w:ascii="Arial" w:hAnsi="Arial" w:cs="Arial"/>
          <w:sz w:val="22"/>
          <w:szCs w:val="22"/>
          <w:lang w:val="fi-FI"/>
        </w:rPr>
      </w:pPr>
    </w:p>
    <w:p w:rsidR="00FB0D18" w:rsidRPr="007C6870" w:rsidRDefault="00FB0D18" w:rsidP="00FB0D18">
      <w:pPr>
        <w:rPr>
          <w:rFonts w:ascii="Arial" w:hAnsi="Arial" w:cs="Arial"/>
          <w:lang w:val="fi-FI"/>
        </w:rPr>
      </w:pPr>
      <w:bookmarkStart w:id="1" w:name="date"/>
      <w:bookmarkEnd w:id="1"/>
      <w:r w:rsidRPr="007C6870">
        <w:rPr>
          <w:rFonts w:ascii="Arial" w:hAnsi="Arial" w:cs="Arial"/>
          <w:lang w:val="fi-FI"/>
        </w:rPr>
        <w:t>* Ilmoitetut polttoaineen kulutusluvut ja CO</w:t>
      </w:r>
      <w:r w:rsidRPr="007C6870">
        <w:rPr>
          <w:rFonts w:ascii="Arial" w:hAnsi="Arial" w:cs="Arial"/>
          <w:vertAlign w:val="subscript"/>
          <w:lang w:val="fi-FI"/>
        </w:rPr>
        <w:t>2</w:t>
      </w:r>
      <w:r w:rsidRPr="007C6870">
        <w:rPr>
          <w:rFonts w:ascii="Arial" w:hAnsi="Arial" w:cs="Arial"/>
          <w:lang w:val="fi-FI"/>
        </w:rPr>
        <w:t>-päästöarvot on mitattu Euroopan komission direktiivien (EC) 715/2007 ja (EC) 692/2008 asettamien teknisten vaatimusten mukaisesti. Polttoaineen kulutus ja CO</w:t>
      </w:r>
      <w:r w:rsidRPr="007C6870">
        <w:rPr>
          <w:rFonts w:ascii="Arial" w:hAnsi="Arial" w:cs="Arial"/>
          <w:vertAlign w:val="subscript"/>
          <w:lang w:val="fi-FI"/>
        </w:rPr>
        <w:t>2</w:t>
      </w:r>
      <w:r w:rsidRPr="007C6870">
        <w:rPr>
          <w:rFonts w:ascii="Arial" w:hAnsi="Arial" w:cs="Arial"/>
          <w:lang w:val="fi-FI"/>
        </w:rPr>
        <w:t>-päästöt on määritelty ajoneuvotyypin, ei yksittäisen auton mukaan. Käytetty testaustapa mahdollistaa vertailtavuuden eri autotyyppien ja valmistajien välillä. Polttoainetehokkuuden lisäksi ajokäyttäytymisellä sekä muilla ei-teknisillä asioilla on vaikutusta auton polttoaineen kulutuksen ja CO</w:t>
      </w:r>
      <w:r w:rsidRPr="007C6870">
        <w:rPr>
          <w:rFonts w:ascii="Arial" w:hAnsi="Arial" w:cs="Arial"/>
          <w:vertAlign w:val="subscript"/>
          <w:lang w:val="fi-FI"/>
        </w:rPr>
        <w:t>2</w:t>
      </w:r>
      <w:r w:rsidRPr="007C6870">
        <w:rPr>
          <w:rFonts w:ascii="Arial" w:hAnsi="Arial" w:cs="Arial"/>
          <w:lang w:val="fi-FI"/>
        </w:rPr>
        <w:t>-päästöjen määrittämiseen. CO</w:t>
      </w:r>
      <w:r w:rsidRPr="007C6870">
        <w:rPr>
          <w:rFonts w:ascii="Arial" w:hAnsi="Arial" w:cs="Arial"/>
          <w:vertAlign w:val="subscript"/>
          <w:lang w:val="fi-FI"/>
        </w:rPr>
        <w:t>2</w:t>
      </w:r>
      <w:r w:rsidRPr="007C6870">
        <w:rPr>
          <w:rFonts w:ascii="Arial" w:hAnsi="Arial" w:cs="Arial"/>
          <w:lang w:val="fi-FI"/>
        </w:rPr>
        <w:t xml:space="preserve"> on pääasiallisin kasvihuonekaasu, joka on syynä ilmaston lämpenemiseen. Luvut voivat erota maailman muiden alueiden luvuista johtuen alueiden eri ajosykleistä ja säännöksistä.</w:t>
      </w:r>
    </w:p>
    <w:p w:rsidR="00497748" w:rsidRPr="007C6870" w:rsidRDefault="00497748" w:rsidP="00497748">
      <w:pPr>
        <w:rPr>
          <w:rFonts w:ascii="Arial" w:hAnsi="Arial"/>
          <w:sz w:val="22"/>
          <w:szCs w:val="20"/>
          <w:lang w:val="fi-FI"/>
        </w:rPr>
      </w:pPr>
    </w:p>
    <w:p w:rsidR="00FB0D18" w:rsidRPr="007C6870" w:rsidRDefault="00FB0D18" w:rsidP="00FB0D18">
      <w:pPr>
        <w:rPr>
          <w:rStyle w:val="boldblack"/>
          <w:rFonts w:ascii="Arial" w:hAnsi="Arial" w:cs="Arial"/>
          <w:lang w:val="fi-FI"/>
        </w:rPr>
      </w:pPr>
      <w:r w:rsidRPr="007C6870">
        <w:rPr>
          <w:rStyle w:val="boldblack"/>
          <w:rFonts w:ascii="Arial" w:hAnsi="Arial" w:cs="Arial"/>
          <w:lang w:val="fi-FI"/>
        </w:rPr>
        <w:t>Ford Motor Company</w:t>
      </w:r>
    </w:p>
    <w:p w:rsidR="00FB0D18" w:rsidRPr="007C6870" w:rsidRDefault="00FB0D18" w:rsidP="00FB0D18">
      <w:pPr>
        <w:rPr>
          <w:rStyle w:val="boldblack"/>
          <w:rFonts w:ascii="Arial" w:hAnsi="Arial" w:cs="Arial"/>
          <w:b w:val="0"/>
          <w:lang w:val="fi-FI"/>
        </w:rPr>
      </w:pPr>
      <w:r w:rsidRPr="007C6870">
        <w:rPr>
          <w:rFonts w:ascii="Arial" w:hAnsi="Arial" w:cs="Arial"/>
          <w:lang w:val="fi-FI" w:bidi="th-TH"/>
        </w:rPr>
        <w:t>Ford Motor Company on globaali autonvalmistaja, jonka pääkonttori sijaitsee Dearbornissa, Michiganissa ja jonka autoja myydään kaikissa kuudessa maanosassa. Yhtiössä työskentelee noin 194 000 henkilöä ja sillä on 66 tehdasta eri puolilla maailmaa. Yhtiön automerkkejä ovat Ford ja Lincoln. Yhtiö tarjoaa myös rahoituspalveluita, joita varten on olemassa oma yhtiö, Ford Motor Credit Company. Lisätietoja Fordista ja sen tuotteista löytyy osoitteesta</w:t>
      </w:r>
      <w:r w:rsidRPr="007C6870">
        <w:rPr>
          <w:rStyle w:val="boldblack"/>
          <w:rFonts w:ascii="Arial" w:hAnsi="Arial" w:cs="Arial"/>
          <w:lang w:val="fi-FI"/>
        </w:rPr>
        <w:t xml:space="preserve"> </w:t>
      </w:r>
      <w:hyperlink r:id="rId15" w:history="1">
        <w:r w:rsidRPr="007C6870">
          <w:rPr>
            <w:rStyle w:val="Hyperlink"/>
            <w:rFonts w:ascii="Arial" w:hAnsi="Arial" w:cs="Arial"/>
            <w:lang w:val="fi-FI"/>
          </w:rPr>
          <w:t>www.corporate.ford.com</w:t>
        </w:r>
      </w:hyperlink>
      <w:r w:rsidRPr="007C6870">
        <w:rPr>
          <w:rStyle w:val="boldblack"/>
          <w:rFonts w:ascii="Arial" w:hAnsi="Arial" w:cs="Arial"/>
          <w:lang w:val="fi-FI"/>
        </w:rPr>
        <w:t xml:space="preserve"> </w:t>
      </w:r>
    </w:p>
    <w:p w:rsidR="00FB0D18" w:rsidRPr="007C6870" w:rsidRDefault="00FB0D18" w:rsidP="00FB0D18">
      <w:pPr>
        <w:rPr>
          <w:color w:val="0000FF"/>
          <w:u w:val="single"/>
          <w:lang w:val="fi-FI" w:bidi="th-TH"/>
        </w:rPr>
      </w:pPr>
    </w:p>
    <w:p w:rsidR="00FB0D18" w:rsidRPr="007C6870" w:rsidRDefault="00FB0D18" w:rsidP="00FB0D18">
      <w:pPr>
        <w:autoSpaceDE w:val="0"/>
        <w:autoSpaceDN w:val="0"/>
        <w:adjustRightInd w:val="0"/>
        <w:rPr>
          <w:rStyle w:val="boldblack"/>
          <w:rFonts w:ascii="Arial" w:hAnsi="Arial"/>
          <w:b w:val="0"/>
          <w:bCs/>
          <w:lang w:val="fi-FI"/>
        </w:rPr>
      </w:pPr>
    </w:p>
    <w:p w:rsidR="00FB0D18" w:rsidRPr="007C6870" w:rsidRDefault="00FB0D18" w:rsidP="00FB0D18">
      <w:pPr>
        <w:rPr>
          <w:lang w:val="fi-FI" w:bidi="th-TH"/>
        </w:rPr>
      </w:pPr>
      <w:r w:rsidRPr="007C6870">
        <w:rPr>
          <w:rFonts w:ascii="Arial" w:hAnsi="Arial" w:cs="Arial"/>
          <w:b/>
          <w:lang w:val="fi-FI" w:bidi="th-TH"/>
        </w:rPr>
        <w:t>Euroopan Ford</w:t>
      </w:r>
      <w:r w:rsidRPr="007C6870">
        <w:rPr>
          <w:rFonts w:ascii="Arial" w:hAnsi="Arial" w:cs="Arial"/>
          <w:lang w:val="fi-FI" w:bidi="th-TH"/>
        </w:rPr>
        <w:t xml:space="preserve"> valmistaa, myy ja huoltaa Ford-autoja 50 markkina-alueella. Sen palveluksessa työskentelee noin 53 000 henkilöä ja yhtei</w:t>
      </w:r>
      <w:r w:rsidR="00131923">
        <w:rPr>
          <w:rFonts w:ascii="Arial" w:hAnsi="Arial" w:cs="Arial"/>
          <w:lang w:val="fi-FI" w:bidi="th-TH"/>
        </w:rPr>
        <w:t>syritykset mukaan lukien noin 68</w:t>
      </w:r>
      <w:r w:rsidRPr="007C6870">
        <w:rPr>
          <w:rFonts w:ascii="Arial" w:hAnsi="Arial" w:cs="Arial"/>
          <w:lang w:val="fi-FI" w:bidi="th-TH"/>
        </w:rPr>
        <w:t xml:space="preserve"> 000 henkilöä. Euroopassa toimii myös Ford Motor Credit Company ja Ford Customer Service Division sekä </w:t>
      </w:r>
      <w:r w:rsidR="00131923">
        <w:rPr>
          <w:rFonts w:ascii="Arial" w:hAnsi="Arial" w:cs="Arial"/>
          <w:lang w:val="fi-FI" w:bidi="th-TH"/>
        </w:rPr>
        <w:t>24 tuotantolaitosta, joista 16</w:t>
      </w:r>
      <w:r w:rsidRPr="007C6870">
        <w:rPr>
          <w:rFonts w:ascii="Arial" w:hAnsi="Arial" w:cs="Arial"/>
          <w:lang w:val="fi-FI" w:bidi="th-TH"/>
        </w:rPr>
        <w:t xml:space="preserve"> Ford omistaa kokonaan tai on enemmistöomistaja ja 8 on yhteisomistuksessa muiden toimijoiden kanssa. Ensimmäiset Ford-autot tuotiin Eurooppaan vuonna 1903 </w:t>
      </w:r>
      <w:r w:rsidRPr="007C6870">
        <w:rPr>
          <w:rFonts w:ascii="Arial" w:hAnsi="Arial" w:cs="Arial"/>
          <w:lang w:val="fi-FI"/>
        </w:rPr>
        <w:t>–</w:t>
      </w:r>
      <w:r w:rsidRPr="007C6870">
        <w:rPr>
          <w:rFonts w:ascii="Arial" w:hAnsi="Arial" w:cs="Arial"/>
          <w:lang w:val="fi-FI" w:bidi="th-TH"/>
        </w:rPr>
        <w:t xml:space="preserve"> samana vuonna, jolloin Ford Motor Company perustettiin. Tuotanto Euroopassa aloitettiin vuonna 1911.  </w:t>
      </w:r>
    </w:p>
    <w:p w:rsidR="00FB0D18" w:rsidRPr="007C6870" w:rsidRDefault="00FB0D18" w:rsidP="00FB0D18">
      <w:pPr>
        <w:rPr>
          <w:rFonts w:ascii="Arial" w:hAnsi="Arial" w:cs="Arial"/>
          <w:lang w:val="fi-FI"/>
        </w:rPr>
      </w:pPr>
    </w:p>
    <w:p w:rsidR="00FB0D18" w:rsidRPr="007C6870" w:rsidRDefault="00FB0D18" w:rsidP="00FB0D18">
      <w:pPr>
        <w:autoSpaceDE w:val="0"/>
        <w:autoSpaceDN w:val="0"/>
        <w:adjustRightInd w:val="0"/>
        <w:rPr>
          <w:rFonts w:ascii="Arial" w:hAnsi="Arial" w:cs="Arial"/>
          <w:i/>
          <w:sz w:val="22"/>
          <w:szCs w:val="22"/>
          <w:lang w:val="fi-FI"/>
        </w:rPr>
      </w:pPr>
    </w:p>
    <w:p w:rsidR="00FB0D18" w:rsidRPr="007C6870" w:rsidRDefault="00FB0D18" w:rsidP="00FB0D18">
      <w:pPr>
        <w:pStyle w:val="Style2"/>
        <w:spacing w:line="240" w:lineRule="auto"/>
        <w:rPr>
          <w:rFonts w:ascii="Arial" w:hAnsi="Arial" w:cs="Arial"/>
          <w:sz w:val="20"/>
          <w:szCs w:val="20"/>
          <w:lang w:val="fi-FI"/>
        </w:rPr>
      </w:pPr>
      <w:r w:rsidRPr="007C6870">
        <w:rPr>
          <w:rFonts w:ascii="Arial" w:hAnsi="Arial" w:cs="Arial"/>
          <w:b/>
          <w:sz w:val="20"/>
          <w:szCs w:val="20"/>
          <w:lang w:val="fi-FI"/>
        </w:rPr>
        <w:t xml:space="preserve">Lisätiedot: </w:t>
      </w:r>
      <w:r w:rsidRPr="007C6870">
        <w:rPr>
          <w:rFonts w:ascii="Arial" w:hAnsi="Arial" w:cs="Arial"/>
          <w:b/>
          <w:sz w:val="20"/>
          <w:szCs w:val="20"/>
          <w:lang w:val="fi-FI"/>
        </w:rPr>
        <w:tab/>
      </w:r>
      <w:r w:rsidRPr="007C6870">
        <w:rPr>
          <w:rFonts w:ascii="Arial" w:hAnsi="Arial" w:cs="Arial"/>
          <w:sz w:val="20"/>
          <w:szCs w:val="20"/>
          <w:lang w:val="fi-FI"/>
        </w:rPr>
        <w:t>Riitta Salin</w:t>
      </w:r>
    </w:p>
    <w:p w:rsidR="00FB0D18" w:rsidRPr="007C6870" w:rsidRDefault="00FB0D18" w:rsidP="00FB0D18">
      <w:pPr>
        <w:pStyle w:val="Style2"/>
        <w:spacing w:line="240" w:lineRule="auto"/>
        <w:rPr>
          <w:rFonts w:ascii="Arial" w:hAnsi="Arial" w:cs="Arial"/>
          <w:sz w:val="20"/>
          <w:szCs w:val="20"/>
          <w:lang w:val="fi-FI"/>
        </w:rPr>
      </w:pPr>
      <w:r w:rsidRPr="007C6870">
        <w:rPr>
          <w:rFonts w:ascii="Arial" w:hAnsi="Arial" w:cs="Arial"/>
          <w:sz w:val="20"/>
          <w:szCs w:val="20"/>
          <w:lang w:val="fi-FI"/>
        </w:rPr>
        <w:tab/>
      </w:r>
      <w:r w:rsidRPr="007C6870">
        <w:rPr>
          <w:rFonts w:ascii="Arial" w:hAnsi="Arial" w:cs="Arial"/>
          <w:sz w:val="20"/>
          <w:szCs w:val="20"/>
          <w:lang w:val="fi-FI"/>
        </w:rPr>
        <w:tab/>
        <w:t>Oy Ford Ab</w:t>
      </w:r>
    </w:p>
    <w:p w:rsidR="00FB0D18" w:rsidRPr="007C6870" w:rsidRDefault="00FB0D18" w:rsidP="00FB0D18">
      <w:pPr>
        <w:pStyle w:val="Style2"/>
        <w:spacing w:line="240" w:lineRule="auto"/>
        <w:rPr>
          <w:rFonts w:ascii="Arial" w:hAnsi="Arial" w:cs="Arial"/>
          <w:sz w:val="20"/>
          <w:szCs w:val="20"/>
          <w:lang w:val="fi-FI"/>
        </w:rPr>
      </w:pPr>
      <w:r w:rsidRPr="007C6870">
        <w:rPr>
          <w:rFonts w:ascii="Arial" w:hAnsi="Arial" w:cs="Arial"/>
          <w:sz w:val="20"/>
          <w:szCs w:val="20"/>
          <w:lang w:val="fi-FI"/>
        </w:rPr>
        <w:tab/>
      </w:r>
      <w:r w:rsidRPr="007C6870">
        <w:rPr>
          <w:rFonts w:ascii="Arial" w:hAnsi="Arial" w:cs="Arial"/>
          <w:sz w:val="20"/>
          <w:szCs w:val="20"/>
          <w:lang w:val="fi-FI"/>
        </w:rPr>
        <w:tab/>
        <w:t>010 3447 123</w:t>
      </w:r>
    </w:p>
    <w:p w:rsidR="00FB0D18" w:rsidRPr="007C6870" w:rsidRDefault="00FB0D18" w:rsidP="00FB0D18">
      <w:pPr>
        <w:pStyle w:val="Style2"/>
        <w:spacing w:line="240" w:lineRule="auto"/>
        <w:rPr>
          <w:rFonts w:ascii="Arial" w:hAnsi="Arial" w:cs="Arial"/>
          <w:sz w:val="20"/>
          <w:szCs w:val="20"/>
          <w:lang w:val="fi-FI"/>
        </w:rPr>
      </w:pPr>
      <w:r w:rsidRPr="007C6870">
        <w:rPr>
          <w:rFonts w:ascii="Arial" w:hAnsi="Arial" w:cs="Arial"/>
          <w:sz w:val="20"/>
          <w:szCs w:val="20"/>
          <w:lang w:val="fi-FI"/>
        </w:rPr>
        <w:tab/>
      </w:r>
      <w:r w:rsidRPr="007C6870">
        <w:rPr>
          <w:rFonts w:ascii="Arial" w:hAnsi="Arial" w:cs="Arial"/>
          <w:sz w:val="20"/>
          <w:szCs w:val="20"/>
          <w:lang w:val="fi-FI"/>
        </w:rPr>
        <w:tab/>
        <w:t>rsalin1@ford.com</w:t>
      </w:r>
    </w:p>
    <w:p w:rsidR="00EA77AA" w:rsidRPr="007C6870" w:rsidRDefault="00EA77AA" w:rsidP="00EA77AA">
      <w:pPr>
        <w:rPr>
          <w:rFonts w:cs="Cordia New"/>
          <w:lang w:val="fi-FI" w:bidi="th-TH"/>
        </w:rPr>
      </w:pPr>
    </w:p>
    <w:sectPr w:rsidR="00EA77AA" w:rsidRPr="007C6870" w:rsidSect="00A86BB6">
      <w:footerReference w:type="even" r:id="rId16"/>
      <w:footerReference w:type="default" r:id="rId17"/>
      <w:headerReference w:type="first" r:id="rId18"/>
      <w:footerReference w:type="first" r:id="rId19"/>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CDD" w:rsidRDefault="00C83CDD">
      <w:r>
        <w:separator/>
      </w:r>
    </w:p>
  </w:endnote>
  <w:endnote w:type="continuationSeparator" w:id="0">
    <w:p w:rsidR="00C83CDD" w:rsidRDefault="00C8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Pro-BdEx">
    <w:charset w:val="00"/>
    <w:family w:val="swiss"/>
    <w:pitch w:val="default"/>
  </w:font>
  <w:font w:name="Arial">
    <w:panose1 w:val="020B0604020202020204"/>
    <w:charset w:val="00"/>
    <w:family w:val="swiss"/>
    <w:pitch w:val="variable"/>
    <w:sig w:usb0="E0002AFF" w:usb1="C0007843"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127F" w:rsidRDefault="004D12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7D13">
      <w:rPr>
        <w:rStyle w:val="PageNumber"/>
        <w:noProof/>
      </w:rPr>
      <w:t>2</w:t>
    </w:r>
    <w:r>
      <w:rPr>
        <w:rStyle w:val="PageNumber"/>
      </w:rPr>
      <w:fldChar w:fldCharType="end"/>
    </w:r>
  </w:p>
  <w:tbl>
    <w:tblPr>
      <w:tblW w:w="11256" w:type="dxa"/>
      <w:tblLook w:val="0000" w:firstRow="0" w:lastRow="0" w:firstColumn="0" w:lastColumn="0" w:noHBand="0" w:noVBand="0"/>
    </w:tblPr>
    <w:tblGrid>
      <w:gridCol w:w="9468"/>
      <w:gridCol w:w="1788"/>
    </w:tblGrid>
    <w:tr w:rsidR="004217E8" w:rsidRPr="00F97D13" w:rsidTr="000A1066">
      <w:tc>
        <w:tcPr>
          <w:tcW w:w="9468" w:type="dxa"/>
        </w:tcPr>
        <w:p w:rsidR="004D127F" w:rsidRPr="009F12AA" w:rsidRDefault="004D127F">
          <w:pPr>
            <w:pStyle w:val="Footer"/>
            <w:jc w:val="center"/>
            <w:rPr>
              <w:rFonts w:ascii="Arial" w:hAnsi="Arial" w:cs="Arial"/>
            </w:rPr>
          </w:pPr>
        </w:p>
        <w:p w:rsidR="004D127F" w:rsidRPr="009F12AA" w:rsidRDefault="004D127F">
          <w:pPr>
            <w:pStyle w:val="Footer"/>
            <w:jc w:val="center"/>
            <w:rPr>
              <w:rFonts w:ascii="Arial" w:hAnsi="Arial" w:cs="Arial"/>
            </w:rPr>
          </w:pPr>
        </w:p>
        <w:p w:rsidR="00FB0D18" w:rsidRPr="00E5745D" w:rsidRDefault="00FB0D18" w:rsidP="00FB0D18">
          <w:pPr>
            <w:jc w:val="center"/>
            <w:rPr>
              <w:rFonts w:ascii="Arial" w:eastAsia="Calibri" w:hAnsi="Arial" w:cs="Arial"/>
              <w:color w:val="000000"/>
              <w:sz w:val="18"/>
              <w:szCs w:val="18"/>
              <w:lang w:val="fi-FI" w:eastAsia="en-GB"/>
            </w:rPr>
          </w:pPr>
          <w:r w:rsidRPr="00E5745D">
            <w:rPr>
              <w:rFonts w:ascii="Arial" w:eastAsia="Calibri" w:hAnsi="Arial" w:cs="Arial"/>
              <w:color w:val="000000"/>
              <w:sz w:val="18"/>
              <w:szCs w:val="18"/>
              <w:lang w:val="fi-FI" w:eastAsia="en-GB"/>
            </w:rPr>
            <w:t xml:space="preserve">Tiedotteet, kuvat ja </w:t>
          </w:r>
          <w:r w:rsidRPr="00E5745D">
            <w:rPr>
              <w:rFonts w:ascii="Arial" w:eastAsia="Calibri" w:hAnsi="Arial" w:cs="Arial"/>
              <w:color w:val="000000"/>
              <w:sz w:val="18"/>
              <w:szCs w:val="18"/>
              <w:lang w:val="fi-FI" w:eastAsia="en-GB"/>
            </w:rPr>
            <w:t xml:space="preserve">videot löytyvät osoitteista </w:t>
          </w:r>
          <w:r w:rsidR="00131923">
            <w:fldChar w:fldCharType="begin"/>
          </w:r>
          <w:r w:rsidR="00131923" w:rsidRPr="00684B72">
            <w:rPr>
              <w:lang w:val="fi-FI"/>
            </w:rPr>
            <w:instrText xml:space="preserve"> HYPERLINK "http://www.fordmedia.eu/" </w:instrText>
          </w:r>
          <w:r w:rsidR="00131923">
            <w:fldChar w:fldCharType="separate"/>
          </w:r>
          <w:r w:rsidRPr="00E5745D">
            <w:rPr>
              <w:rFonts w:ascii="Arial" w:eastAsia="Calibri" w:hAnsi="Arial" w:cs="Arial"/>
              <w:color w:val="0000FF"/>
              <w:sz w:val="18"/>
              <w:szCs w:val="18"/>
              <w:u w:val="single"/>
              <w:lang w:val="fi-FI" w:eastAsia="en-GB"/>
            </w:rPr>
            <w:t>www.fordmedia.eu</w:t>
          </w:r>
          <w:r w:rsidR="00131923">
            <w:rPr>
              <w:rFonts w:ascii="Arial" w:eastAsia="Calibri" w:hAnsi="Arial" w:cs="Arial"/>
              <w:color w:val="0000FF"/>
              <w:sz w:val="18"/>
              <w:szCs w:val="18"/>
              <w:u w:val="single"/>
              <w:lang w:val="fi-FI" w:eastAsia="en-GB"/>
            </w:rPr>
            <w:fldChar w:fldCharType="end"/>
          </w:r>
          <w:r w:rsidRPr="00E5745D">
            <w:rPr>
              <w:rFonts w:ascii="Arial" w:eastAsia="Calibri" w:hAnsi="Arial" w:cs="Arial"/>
              <w:color w:val="000000"/>
              <w:sz w:val="18"/>
              <w:szCs w:val="18"/>
              <w:lang w:val="fi-FI" w:eastAsia="en-GB"/>
            </w:rPr>
            <w:t xml:space="preserve"> </w:t>
          </w:r>
          <w:r>
            <w:rPr>
              <w:rFonts w:ascii="Arial" w:eastAsia="Calibri" w:hAnsi="Arial" w:cs="Arial"/>
              <w:color w:val="000000"/>
              <w:sz w:val="18"/>
              <w:szCs w:val="18"/>
              <w:lang w:val="fi-FI" w:eastAsia="en-GB"/>
            </w:rPr>
            <w:t>tai</w:t>
          </w:r>
          <w:r w:rsidRPr="00E5745D">
            <w:rPr>
              <w:rFonts w:ascii="Arial" w:eastAsia="Calibri" w:hAnsi="Arial" w:cs="Arial"/>
              <w:color w:val="000000"/>
              <w:sz w:val="18"/>
              <w:szCs w:val="18"/>
              <w:lang w:val="fi-FI" w:eastAsia="en-GB"/>
            </w:rPr>
            <w:t xml:space="preserve"> </w:t>
          </w:r>
          <w:hyperlink r:id="rId1" w:history="1">
            <w:r w:rsidRPr="00E5745D">
              <w:rPr>
                <w:rFonts w:ascii="Arial" w:eastAsia="Calibri" w:hAnsi="Arial" w:cs="Arial"/>
                <w:color w:val="0000FF"/>
                <w:sz w:val="18"/>
                <w:szCs w:val="18"/>
                <w:u w:val="single"/>
                <w:lang w:val="fi-FI" w:eastAsia="en-GB"/>
              </w:rPr>
              <w:t>www.media.ford.com</w:t>
            </w:r>
          </w:hyperlink>
          <w:r w:rsidRPr="00E5745D">
            <w:rPr>
              <w:rFonts w:ascii="Arial" w:eastAsia="Calibri" w:hAnsi="Arial" w:cs="Arial"/>
              <w:color w:val="000000"/>
              <w:sz w:val="18"/>
              <w:szCs w:val="18"/>
              <w:lang w:val="fi-FI" w:eastAsia="en-GB"/>
            </w:rPr>
            <w:t xml:space="preserve">. </w:t>
          </w:r>
        </w:p>
        <w:p w:rsidR="00FB0D18" w:rsidRPr="007A4F7F" w:rsidRDefault="00FB0D18" w:rsidP="00FB0D18">
          <w:pPr>
            <w:jc w:val="center"/>
            <w:rPr>
              <w:rFonts w:ascii="Arial" w:hAnsi="Arial" w:cs="Arial"/>
              <w:sz w:val="18"/>
              <w:szCs w:val="18"/>
              <w:lang w:val="fi-FI"/>
            </w:rPr>
          </w:pPr>
          <w:r w:rsidRPr="00E5745D">
            <w:rPr>
              <w:rFonts w:ascii="Arial" w:eastAsia="Calibri" w:hAnsi="Arial" w:cs="Arial"/>
              <w:color w:val="000000"/>
              <w:sz w:val="18"/>
              <w:szCs w:val="18"/>
              <w:lang w:val="fi-FI" w:eastAsia="en-GB"/>
            </w:rPr>
            <w:t xml:space="preserve">Seuraa meitä: </w:t>
          </w:r>
          <w:r w:rsidR="00F22543">
            <w:fldChar w:fldCharType="begin"/>
          </w:r>
          <w:r w:rsidR="00F22543" w:rsidRPr="00F22543">
            <w:rPr>
              <w:lang w:val="fi-FI"/>
            </w:rPr>
            <w:instrText xml:space="preserve"> HYPERLINK "http://www.twitter.com/FordEu" </w:instrText>
          </w:r>
          <w:r w:rsidR="00F22543">
            <w:fldChar w:fldCharType="separate"/>
          </w:r>
          <w:r w:rsidRPr="00E5745D">
            <w:rPr>
              <w:rFonts w:ascii="Arial" w:eastAsia="Calibri" w:hAnsi="Arial" w:cs="Arial"/>
              <w:color w:val="0000FF"/>
              <w:sz w:val="18"/>
              <w:szCs w:val="18"/>
              <w:u w:val="single"/>
              <w:lang w:val="fi-FI" w:eastAsia="en-GB"/>
            </w:rPr>
            <w:t>www.twitter.com/FordEu</w:t>
          </w:r>
          <w:r w:rsidR="00F22543">
            <w:rPr>
              <w:rFonts w:ascii="Arial" w:eastAsia="Calibri" w:hAnsi="Arial" w:cs="Arial"/>
              <w:color w:val="0000FF"/>
              <w:sz w:val="18"/>
              <w:szCs w:val="18"/>
              <w:u w:val="single"/>
              <w:lang w:val="fi-FI" w:eastAsia="en-GB"/>
            </w:rPr>
            <w:fldChar w:fldCharType="end"/>
          </w:r>
          <w:r w:rsidRPr="00E5745D">
            <w:rPr>
              <w:rFonts w:ascii="Arial" w:eastAsia="Calibri" w:hAnsi="Arial" w:cs="Arial"/>
              <w:color w:val="0000FF"/>
              <w:sz w:val="18"/>
              <w:szCs w:val="18"/>
              <w:u w:val="single"/>
              <w:lang w:val="fi-FI" w:eastAsia="en-GB"/>
            </w:rPr>
            <w:t xml:space="preserve"> </w:t>
          </w:r>
          <w:r>
            <w:rPr>
              <w:rFonts w:ascii="Arial" w:eastAsia="Calibri" w:hAnsi="Arial" w:cs="Arial"/>
              <w:color w:val="000000"/>
              <w:sz w:val="18"/>
              <w:szCs w:val="18"/>
              <w:lang w:val="fi-FI" w:eastAsia="en-GB"/>
            </w:rPr>
            <w:t xml:space="preserve">tai </w:t>
          </w:r>
          <w:r w:rsidRPr="00E5745D">
            <w:rPr>
              <w:rFonts w:ascii="Arial" w:eastAsia="Calibri" w:hAnsi="Arial" w:cs="Arial"/>
              <w:color w:val="000000"/>
              <w:sz w:val="18"/>
              <w:szCs w:val="18"/>
              <w:lang w:val="fi-FI" w:eastAsia="en-GB"/>
            </w:rPr>
            <w:t xml:space="preserve"> </w:t>
          </w:r>
          <w:hyperlink r:id="rId2" w:history="1">
            <w:r w:rsidRPr="00E5745D">
              <w:rPr>
                <w:rFonts w:ascii="Arial" w:eastAsia="Calibri" w:hAnsi="Arial" w:cs="Arial"/>
                <w:color w:val="0000FF"/>
                <w:sz w:val="18"/>
                <w:szCs w:val="18"/>
                <w:u w:val="single"/>
                <w:lang w:val="fi-FI" w:eastAsia="en-GB"/>
              </w:rPr>
              <w:t>www.youtube.com/fordofeurope</w:t>
            </w:r>
          </w:hyperlink>
        </w:p>
        <w:p w:rsidR="004217E8" w:rsidRPr="00FB0D18" w:rsidRDefault="004217E8" w:rsidP="00AF6A89">
          <w:pPr>
            <w:pStyle w:val="Footer"/>
            <w:jc w:val="center"/>
            <w:rPr>
              <w:lang w:val="fi-FI"/>
            </w:rPr>
          </w:pPr>
        </w:p>
      </w:tc>
      <w:tc>
        <w:tcPr>
          <w:tcW w:w="1788" w:type="dxa"/>
        </w:tcPr>
        <w:p w:rsidR="004217E8" w:rsidRPr="00FB0D18" w:rsidRDefault="004217E8">
          <w:pPr>
            <w:pStyle w:val="Footer"/>
            <w:rPr>
              <w:lang w:val="fi-FI"/>
            </w:rPr>
          </w:pPr>
        </w:p>
      </w:tc>
    </w:tr>
  </w:tbl>
  <w:p w:rsidR="004217E8" w:rsidRPr="00FB0D18" w:rsidRDefault="004217E8">
    <w:pPr>
      <w:pStyle w:val="Footer"/>
      <w:rPr>
        <w:lang w:val="fi-F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7F" w:rsidRDefault="004D127F" w:rsidP="004D127F">
    <w:pPr>
      <w:pStyle w:val="Footer"/>
      <w:jc w:val="center"/>
    </w:pPr>
  </w:p>
  <w:p w:rsidR="00697034" w:rsidRDefault="00697034" w:rsidP="004D127F">
    <w:pPr>
      <w:pStyle w:val="Footer"/>
      <w:jc w:val="center"/>
    </w:pPr>
  </w:p>
  <w:p w:rsidR="00FB0D18" w:rsidRPr="00E5745D" w:rsidRDefault="00FB0D18" w:rsidP="00FB0D18">
    <w:pPr>
      <w:jc w:val="center"/>
      <w:rPr>
        <w:rFonts w:ascii="Arial" w:eastAsia="Calibri" w:hAnsi="Arial" w:cs="Arial"/>
        <w:color w:val="000000"/>
        <w:sz w:val="18"/>
        <w:szCs w:val="18"/>
        <w:lang w:val="fi-FI" w:eastAsia="en-GB"/>
      </w:rPr>
    </w:pPr>
    <w:r w:rsidRPr="00E5745D">
      <w:rPr>
        <w:rFonts w:ascii="Arial" w:eastAsia="Calibri" w:hAnsi="Arial" w:cs="Arial"/>
        <w:color w:val="000000"/>
        <w:sz w:val="18"/>
        <w:szCs w:val="18"/>
        <w:lang w:val="fi-FI" w:eastAsia="en-GB"/>
      </w:rPr>
      <w:t xml:space="preserve">Tiedotteet, kuvat ja </w:t>
    </w:r>
    <w:r w:rsidRPr="00E5745D">
      <w:rPr>
        <w:rFonts w:ascii="Arial" w:eastAsia="Calibri" w:hAnsi="Arial" w:cs="Arial"/>
        <w:color w:val="000000"/>
        <w:sz w:val="18"/>
        <w:szCs w:val="18"/>
        <w:lang w:val="fi-FI" w:eastAsia="en-GB"/>
      </w:rPr>
      <w:t xml:space="preserve">videot löytyvät osoitteista </w:t>
    </w:r>
    <w:hyperlink r:id="rId1" w:history="1">
      <w:r w:rsidRPr="00E5745D">
        <w:rPr>
          <w:rFonts w:ascii="Arial" w:eastAsia="Calibri" w:hAnsi="Arial" w:cs="Arial"/>
          <w:color w:val="0000FF"/>
          <w:sz w:val="18"/>
          <w:szCs w:val="18"/>
          <w:u w:val="single"/>
          <w:lang w:val="fi-FI" w:eastAsia="en-GB"/>
        </w:rPr>
        <w:t>www.fordmedia.eu</w:t>
      </w:r>
    </w:hyperlink>
    <w:r w:rsidRPr="00E5745D">
      <w:rPr>
        <w:rFonts w:ascii="Arial" w:eastAsia="Calibri" w:hAnsi="Arial" w:cs="Arial"/>
        <w:color w:val="000000"/>
        <w:sz w:val="18"/>
        <w:szCs w:val="18"/>
        <w:lang w:val="fi-FI" w:eastAsia="en-GB"/>
      </w:rPr>
      <w:t xml:space="preserve"> </w:t>
    </w:r>
    <w:r>
      <w:rPr>
        <w:rFonts w:ascii="Arial" w:eastAsia="Calibri" w:hAnsi="Arial" w:cs="Arial"/>
        <w:color w:val="000000"/>
        <w:sz w:val="18"/>
        <w:szCs w:val="18"/>
        <w:lang w:val="fi-FI" w:eastAsia="en-GB"/>
      </w:rPr>
      <w:t>tai</w:t>
    </w:r>
    <w:r w:rsidRPr="00E5745D">
      <w:rPr>
        <w:rFonts w:ascii="Arial" w:eastAsia="Calibri" w:hAnsi="Arial" w:cs="Arial"/>
        <w:color w:val="000000"/>
        <w:sz w:val="18"/>
        <w:szCs w:val="18"/>
        <w:lang w:val="fi-FI" w:eastAsia="en-GB"/>
      </w:rPr>
      <w:t xml:space="preserve"> </w:t>
    </w:r>
    <w:hyperlink r:id="rId2" w:history="1">
      <w:r w:rsidRPr="00E5745D">
        <w:rPr>
          <w:rFonts w:ascii="Arial" w:eastAsia="Calibri" w:hAnsi="Arial" w:cs="Arial"/>
          <w:color w:val="0000FF"/>
          <w:sz w:val="18"/>
          <w:szCs w:val="18"/>
          <w:u w:val="single"/>
          <w:lang w:val="fi-FI" w:eastAsia="en-GB"/>
        </w:rPr>
        <w:t>www.media.ford.com</w:t>
      </w:r>
    </w:hyperlink>
    <w:r w:rsidRPr="00E5745D">
      <w:rPr>
        <w:rFonts w:ascii="Arial" w:eastAsia="Calibri" w:hAnsi="Arial" w:cs="Arial"/>
        <w:color w:val="000000"/>
        <w:sz w:val="18"/>
        <w:szCs w:val="18"/>
        <w:lang w:val="fi-FI" w:eastAsia="en-GB"/>
      </w:rPr>
      <w:t xml:space="preserve">. </w:t>
    </w:r>
  </w:p>
  <w:p w:rsidR="00FB0D18" w:rsidRPr="007A4F7F" w:rsidRDefault="00FB0D18" w:rsidP="00FB0D18">
    <w:pPr>
      <w:jc w:val="center"/>
      <w:rPr>
        <w:rFonts w:ascii="Arial" w:hAnsi="Arial" w:cs="Arial"/>
        <w:sz w:val="18"/>
        <w:szCs w:val="18"/>
        <w:lang w:val="fi-FI"/>
      </w:rPr>
    </w:pPr>
    <w:r w:rsidRPr="00E5745D">
      <w:rPr>
        <w:rFonts w:ascii="Arial" w:eastAsia="Calibri" w:hAnsi="Arial" w:cs="Arial"/>
        <w:color w:val="000000"/>
        <w:sz w:val="18"/>
        <w:szCs w:val="18"/>
        <w:lang w:val="fi-FI" w:eastAsia="en-GB"/>
      </w:rPr>
      <w:t xml:space="preserve">Seuraa meitä: </w:t>
    </w:r>
    <w:hyperlink r:id="rId3" w:history="1">
      <w:r w:rsidRPr="00E5745D">
        <w:rPr>
          <w:rFonts w:ascii="Arial" w:eastAsia="Calibri" w:hAnsi="Arial" w:cs="Arial"/>
          <w:color w:val="0000FF"/>
          <w:sz w:val="18"/>
          <w:szCs w:val="18"/>
          <w:u w:val="single"/>
          <w:lang w:val="fi-FI" w:eastAsia="en-GB"/>
        </w:rPr>
        <w:t>www.twitter.com/FordEu</w:t>
      </w:r>
    </w:hyperlink>
    <w:r w:rsidRPr="00E5745D">
      <w:rPr>
        <w:rFonts w:ascii="Arial" w:eastAsia="Calibri" w:hAnsi="Arial" w:cs="Arial"/>
        <w:color w:val="0000FF"/>
        <w:sz w:val="18"/>
        <w:szCs w:val="18"/>
        <w:u w:val="single"/>
        <w:lang w:val="fi-FI" w:eastAsia="en-GB"/>
      </w:rPr>
      <w:t xml:space="preserve"> </w:t>
    </w:r>
    <w:r>
      <w:rPr>
        <w:rFonts w:ascii="Arial" w:eastAsia="Calibri" w:hAnsi="Arial" w:cs="Arial"/>
        <w:color w:val="000000"/>
        <w:sz w:val="18"/>
        <w:szCs w:val="18"/>
        <w:lang w:val="fi-FI" w:eastAsia="en-GB"/>
      </w:rPr>
      <w:t xml:space="preserve">tai </w:t>
    </w:r>
    <w:r w:rsidRPr="00E5745D">
      <w:rPr>
        <w:rFonts w:ascii="Arial" w:eastAsia="Calibri" w:hAnsi="Arial" w:cs="Arial"/>
        <w:color w:val="000000"/>
        <w:sz w:val="18"/>
        <w:szCs w:val="18"/>
        <w:lang w:val="fi-FI" w:eastAsia="en-GB"/>
      </w:rPr>
      <w:t xml:space="preserve"> </w:t>
    </w:r>
    <w:hyperlink r:id="rId4" w:history="1">
      <w:r w:rsidRPr="00E5745D">
        <w:rPr>
          <w:rFonts w:ascii="Arial" w:eastAsia="Calibri" w:hAnsi="Arial" w:cs="Arial"/>
          <w:color w:val="0000FF"/>
          <w:sz w:val="18"/>
          <w:szCs w:val="18"/>
          <w:u w:val="single"/>
          <w:lang w:val="fi-FI" w:eastAsia="en-GB"/>
        </w:rPr>
        <w:t>www.youtube.com/fordofeurope</w:t>
      </w:r>
    </w:hyperlink>
  </w:p>
  <w:p w:rsidR="008A1DF4" w:rsidRPr="00FB0D18" w:rsidRDefault="008A1DF4" w:rsidP="00FB0D18">
    <w:pPr>
      <w:jc w:val="center"/>
      <w:rPr>
        <w:rFonts w:ascii="Arial" w:hAnsi="Arial" w:cs="Arial"/>
        <w:sz w:val="18"/>
        <w:szCs w:val="18"/>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CDD" w:rsidRDefault="00C83CDD">
      <w:r>
        <w:separator/>
      </w:r>
    </w:p>
  </w:footnote>
  <w:footnote w:type="continuationSeparator" w:id="0">
    <w:p w:rsidR="00C83CDD" w:rsidRDefault="00C83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D6" w:rsidRPr="00315ADB" w:rsidRDefault="00152B9B" w:rsidP="00315ADB">
    <w:pPr>
      <w:pStyle w:val="Header"/>
      <w:tabs>
        <w:tab w:val="left" w:pos="1483"/>
      </w:tabs>
      <w:ind w:left="360"/>
      <w:rPr>
        <w:position w:val="90"/>
      </w:rPr>
    </w:pPr>
    <w:r>
      <w:rPr>
        <w:noProof/>
        <w:lang w:val="fi-FI" w:eastAsia="fi-FI"/>
      </w:rPr>
      <mc:AlternateContent>
        <mc:Choice Requires="wps">
          <w:drawing>
            <wp:anchor distT="0" distB="0" distL="114300" distR="114300" simplePos="0" relativeHeight="251659264" behindDoc="0" locked="0" layoutInCell="1" allowOverlap="1">
              <wp:simplePos x="0" y="0"/>
              <wp:positionH relativeFrom="column">
                <wp:posOffset>5498465</wp:posOffset>
              </wp:positionH>
              <wp:positionV relativeFrom="paragraph">
                <wp:posOffset>23495</wp:posOffset>
              </wp:positionV>
              <wp:extent cx="833120" cy="518160"/>
              <wp:effectExtent l="2540" t="4445" r="2540" b="1270"/>
              <wp:wrapTight wrapText="bothSides">
                <wp:wrapPolygon edited="0">
                  <wp:start x="0" y="0"/>
                  <wp:lineTo x="21600" y="0"/>
                  <wp:lineTo x="21600" y="21600"/>
                  <wp:lineTo x="0" y="21600"/>
                  <wp:lineTo x="0" y="0"/>
                </wp:wrapPolygon>
              </wp:wrapTight>
              <wp:docPr id="4"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AED" w:rsidRDefault="00152B9B" w:rsidP="00FA2AED">
                          <w:pPr>
                            <w:pStyle w:val="Footer"/>
                            <w:tabs>
                              <w:tab w:val="clear" w:pos="4320"/>
                              <w:tab w:val="clear" w:pos="8640"/>
                              <w:tab w:val="center" w:pos="1890"/>
                            </w:tabs>
                            <w:jc w:val="center"/>
                            <w:rPr>
                              <w:rFonts w:ascii="Arial" w:hAnsi="Arial" w:cs="Arial"/>
                              <w:sz w:val="18"/>
                              <w:szCs w:val="18"/>
                            </w:rPr>
                          </w:pPr>
                          <w:r>
                            <w:rPr>
                              <w:rFonts w:ascii="Arial" w:hAnsi="Arial" w:cs="Arial"/>
                              <w:noProof/>
                              <w:sz w:val="18"/>
                              <w:szCs w:val="18"/>
                              <w:lang w:val="fi-FI" w:eastAsia="fi-FI"/>
                            </w:rPr>
                            <w:drawing>
                              <wp:inline distT="0" distB="0" distL="0" distR="0">
                                <wp:extent cx="295275" cy="295275"/>
                                <wp:effectExtent l="0" t="0" r="9525" b="9525"/>
                                <wp:docPr id="7"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rsidR="00857EAF" w:rsidRPr="00E624BF" w:rsidRDefault="00857EAF" w:rsidP="00857EAF">
                          <w:pPr>
                            <w:rPr>
                              <w:rFonts w:ascii="Arial" w:hAnsi="Arial" w:cs="Arial"/>
                              <w:sz w:val="12"/>
                              <w:szCs w:val="12"/>
                            </w:rPr>
                          </w:pPr>
                          <w:r w:rsidRPr="00857EAF">
                            <w:rPr>
                              <w:rFonts w:ascii="Arial" w:eastAsia="Calibri" w:hAnsi="Arial" w:cs="Arial"/>
                              <w:color w:val="0000FF"/>
                              <w:sz w:val="4"/>
                              <w:szCs w:val="4"/>
                              <w:u w:val="single"/>
                              <w:lang w:eastAsia="en-GB"/>
                            </w:rPr>
                            <w:br/>
                          </w:r>
                          <w:hyperlink r:id="rId3" w:history="1">
                            <w:r w:rsidRPr="005D3F3A">
                              <w:rPr>
                                <w:rStyle w:val="Hyperlink"/>
                                <w:rFonts w:ascii="Arial" w:eastAsia="Calibri" w:hAnsi="Arial" w:cs="Arial"/>
                                <w:sz w:val="12"/>
                                <w:szCs w:val="12"/>
                                <w:lang w:eastAsia="en-GB"/>
                              </w:rPr>
                              <w:t>www.twitter.com/FordEu</w:t>
                            </w:r>
                          </w:hyperlink>
                        </w:p>
                        <w:p w:rsidR="00FA2AED" w:rsidRPr="00C0628A" w:rsidRDefault="00FA2AED" w:rsidP="00FA2AED">
                          <w:pPr>
                            <w:pStyle w:val="Footer"/>
                            <w:tabs>
                              <w:tab w:val="clear" w:pos="4320"/>
                              <w:tab w:val="clear" w:pos="8640"/>
                              <w:tab w:val="center" w:pos="1890"/>
                            </w:tabs>
                            <w:spacing w:before="60"/>
                            <w:jc w:val="center"/>
                            <w:rPr>
                              <w:rFonts w:ascii="Arial" w:hAnsi="Arial" w:cs="Arial"/>
                              <w:sz w:val="18"/>
                              <w:szCs w:val="18"/>
                            </w:rPr>
                          </w:pPr>
                        </w:p>
                        <w:p w:rsidR="008C6D0D" w:rsidRDefault="008C6D0D"/>
                        <w:p w:rsidR="00FA2AED" w:rsidRPr="007966B1" w:rsidRDefault="00152B9B" w:rsidP="00FA2AED">
                          <w:pPr>
                            <w:rPr>
                              <w:rFonts w:ascii="Arial" w:hAnsi="Arial" w:cs="Arial"/>
                              <w:sz w:val="12"/>
                              <w:szCs w:val="12"/>
                            </w:rPr>
                          </w:pPr>
                          <w:r>
                            <w:rPr>
                              <w:rFonts w:ascii="Arial" w:hAnsi="Arial" w:cs="Arial"/>
                              <w:noProof/>
                              <w:sz w:val="18"/>
                              <w:szCs w:val="18"/>
                              <w:lang w:val="fi-FI" w:eastAsia="fi-FI"/>
                            </w:rPr>
                            <w:drawing>
                              <wp:inline distT="0" distB="0" distL="0" distR="0">
                                <wp:extent cx="676275" cy="266700"/>
                                <wp:effectExtent l="0" t="0" r="9525" b="0"/>
                                <wp:docPr id="5" name="Picture 4"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5" w:history="1">
                            <w:r w:rsidR="00FA2AED" w:rsidRPr="00802DD3">
                              <w:rPr>
                                <w:rStyle w:val="Hyperlink"/>
                                <w:rFonts w:ascii="Arial" w:hAnsi="Arial" w:cs="Arial"/>
                                <w:sz w:val="12"/>
                                <w:szCs w:val="12"/>
                              </w:rPr>
                              <w:t>www.youtube.com/fordofeurope</w:t>
                            </w:r>
                          </w:hyperlink>
                        </w:p>
                        <w:p w:rsidR="008C6D0D" w:rsidRPr="005D6392" w:rsidRDefault="008C6D0D" w:rsidP="008C6D0D">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href="http://twitter.com/FordEu" style="position:absolute;left:0;text-align:left;margin-left:432.95pt;margin-top:1.85pt;width:65.6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" o:button="t" filled="f" stroked="f">
              <v:fill o:detectmouseclick="t"/>
              <v:textbox inset="0,0,0,0">
                <w:txbxContent>
                  <w:p w:rsidR="00FA2AED" w:rsidRDefault="00152B9B" w:rsidP="00FA2AED">
                    <w:pPr>
                      <w:pStyle w:val="Footer"/>
                      <w:tabs>
                        <w:tab w:val="clear" w:pos="4320"/>
                        <w:tab w:val="clear" w:pos="8640"/>
                        <w:tab w:val="center" w:pos="1890"/>
                      </w:tabs>
                      <w:jc w:val="center"/>
                      <w:rPr>
                        <w:rFonts w:ascii="Arial" w:hAnsi="Arial" w:cs="Arial"/>
                        <w:sz w:val="18"/>
                        <w:szCs w:val="18"/>
                      </w:rPr>
                    </w:pPr>
                    <w:r>
                      <w:rPr>
                        <w:rFonts w:ascii="Arial" w:hAnsi="Arial" w:cs="Arial"/>
                        <w:noProof/>
                        <w:sz w:val="18"/>
                        <w:szCs w:val="18"/>
                        <w:lang w:val="en-US"/>
                      </w:rPr>
                      <w:drawing>
                        <wp:inline distT="0" distB="0" distL="0" distR="0">
                          <wp:extent cx="295275" cy="295275"/>
                          <wp:effectExtent l="0" t="0" r="9525" b="9525"/>
                          <wp:docPr id="7"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rsidR="00857EAF" w:rsidRPr="00E624BF" w:rsidRDefault="00857EAF" w:rsidP="00857EAF">
                    <w:pPr>
                      <w:rPr>
                        <w:rFonts w:ascii="Arial" w:hAnsi="Arial" w:cs="Arial"/>
                        <w:sz w:val="12"/>
                        <w:szCs w:val="12"/>
                      </w:rPr>
                    </w:pPr>
                    <w:r w:rsidRPr="00857EAF">
                      <w:rPr>
                        <w:rFonts w:ascii="Arial" w:eastAsia="Calibri" w:hAnsi="Arial" w:cs="Arial"/>
                        <w:color w:val="0000FF"/>
                        <w:sz w:val="4"/>
                        <w:szCs w:val="4"/>
                        <w:u w:val="single"/>
                        <w:lang w:eastAsia="en-GB"/>
                      </w:rPr>
                      <w:br/>
                    </w:r>
                    <w:hyperlink r:id="rId7" w:history="1">
                      <w:r w:rsidRPr="005D3F3A">
                        <w:rPr>
                          <w:rStyle w:val="Hyperlink"/>
                          <w:rFonts w:ascii="Arial" w:eastAsia="Calibri" w:hAnsi="Arial" w:cs="Arial"/>
                          <w:sz w:val="12"/>
                          <w:szCs w:val="12"/>
                          <w:lang w:eastAsia="en-GB"/>
                        </w:rPr>
                        <w:t>www.twitter.com/FordEu</w:t>
                      </w:r>
                    </w:hyperlink>
                  </w:p>
                  <w:p w:rsidR="00FA2AED" w:rsidRPr="00C0628A" w:rsidRDefault="00FA2AED" w:rsidP="00FA2AED">
                    <w:pPr>
                      <w:pStyle w:val="Footer"/>
                      <w:tabs>
                        <w:tab w:val="clear" w:pos="4320"/>
                        <w:tab w:val="clear" w:pos="8640"/>
                        <w:tab w:val="center" w:pos="1890"/>
                      </w:tabs>
                      <w:spacing w:before="60"/>
                      <w:jc w:val="center"/>
                      <w:rPr>
                        <w:rFonts w:ascii="Arial" w:hAnsi="Arial" w:cs="Arial"/>
                        <w:sz w:val="18"/>
                        <w:szCs w:val="18"/>
                      </w:rPr>
                    </w:pPr>
                  </w:p>
                  <w:p w:rsidR="008C6D0D" w:rsidRDefault="008C6D0D"/>
                  <w:p w:rsidR="00FA2AED" w:rsidRPr="007966B1" w:rsidRDefault="00152B9B" w:rsidP="00FA2AED">
                    <w:pPr>
                      <w:rPr>
                        <w:rFonts w:ascii="Arial" w:hAnsi="Arial" w:cs="Arial"/>
                        <w:sz w:val="12"/>
                        <w:szCs w:val="12"/>
                      </w:rPr>
                    </w:pPr>
                    <w:r>
                      <w:rPr>
                        <w:rFonts w:ascii="Arial" w:hAnsi="Arial" w:cs="Arial"/>
                        <w:noProof/>
                        <w:sz w:val="18"/>
                        <w:szCs w:val="18"/>
                        <w:lang w:val="en-US"/>
                      </w:rPr>
                      <w:drawing>
                        <wp:inline distT="0" distB="0" distL="0" distR="0">
                          <wp:extent cx="676275" cy="266700"/>
                          <wp:effectExtent l="0" t="0" r="9525" b="0"/>
                          <wp:docPr id="5" name="Picture 4"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9" w:history="1">
                      <w:r w:rsidR="00FA2AED" w:rsidRPr="00802DD3">
                        <w:rPr>
                          <w:rStyle w:val="Hyperlink"/>
                          <w:rFonts w:ascii="Arial" w:hAnsi="Arial" w:cs="Arial"/>
                          <w:sz w:val="12"/>
                          <w:szCs w:val="12"/>
                        </w:rPr>
                        <w:t>www.youtube.com/fordofeurope</w:t>
                      </w:r>
                    </w:hyperlink>
                  </w:p>
                  <w:p w:rsidR="008C6D0D" w:rsidRPr="005D6392" w:rsidRDefault="008C6D0D" w:rsidP="008C6D0D">
                    <w:pPr>
                      <w:rPr>
                        <w:rFonts w:ascii="Arial" w:hAnsi="Arial" w:cs="Arial"/>
                        <w:sz w:val="12"/>
                        <w:szCs w:val="12"/>
                      </w:rPr>
                    </w:pPr>
                  </w:p>
                </w:txbxContent>
              </v:textbox>
              <w10:wrap type="tight"/>
            </v:shape>
          </w:pict>
        </mc:Fallback>
      </mc:AlternateContent>
    </w:r>
    <w:r>
      <w:rPr>
        <w:noProof/>
        <w:lang w:val="fi-FI" w:eastAsia="fi-FI"/>
      </w:rPr>
      <mc:AlternateContent>
        <mc:Choice Requires="wps">
          <w:drawing>
            <wp:anchor distT="0" distB="0" distL="114300" distR="114300" simplePos="0" relativeHeight="251658240" behindDoc="0" locked="0" layoutInCell="1" allowOverlap="1">
              <wp:simplePos x="0" y="0"/>
              <wp:positionH relativeFrom="column">
                <wp:posOffset>4267200</wp:posOffset>
              </wp:positionH>
              <wp:positionV relativeFrom="paragraph">
                <wp:posOffset>23495</wp:posOffset>
              </wp:positionV>
              <wp:extent cx="1076325" cy="509905"/>
              <wp:effectExtent l="0" t="4445" r="0" b="0"/>
              <wp:wrapTight wrapText="bothSides">
                <wp:wrapPolygon edited="0">
                  <wp:start x="0" y="0"/>
                  <wp:lineTo x="21600" y="0"/>
                  <wp:lineTo x="21600" y="21600"/>
                  <wp:lineTo x="0" y="21600"/>
                  <wp:lineTo x="0" y="0"/>
                </wp:wrapPolygon>
              </wp:wrapTight>
              <wp:docPr id="3"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AED" w:rsidRPr="007966B1" w:rsidRDefault="00152B9B" w:rsidP="00FA2AED">
                          <w:pPr>
                            <w:rPr>
                              <w:rFonts w:ascii="Arial" w:hAnsi="Arial" w:cs="Arial"/>
                              <w:sz w:val="12"/>
                              <w:szCs w:val="12"/>
                            </w:rPr>
                          </w:pPr>
                          <w:r>
                            <w:rPr>
                              <w:rFonts w:ascii="Arial" w:hAnsi="Arial" w:cs="Arial"/>
                              <w:noProof/>
                              <w:sz w:val="18"/>
                              <w:szCs w:val="18"/>
                              <w:lang w:val="fi-FI" w:eastAsia="fi-FI"/>
                            </w:rPr>
                            <w:drawing>
                              <wp:inline distT="0" distB="0" distL="0" distR="0">
                                <wp:extent cx="676275" cy="266700"/>
                                <wp:effectExtent l="0" t="0" r="9525" b="0"/>
                                <wp:docPr id="6" name="Picture 6"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10" w:history="1">
                            <w:r w:rsidR="00FA2AED" w:rsidRPr="00802DD3">
                              <w:rPr>
                                <w:rStyle w:val="Hyperlink"/>
                                <w:rFonts w:ascii="Arial" w:hAnsi="Arial" w:cs="Arial"/>
                                <w:sz w:val="12"/>
                                <w:szCs w:val="12"/>
                              </w:rPr>
                              <w:t>www.youtube.com/fordofeurope</w:t>
                            </w:r>
                          </w:hyperlink>
                        </w:p>
                        <w:p w:rsidR="008C6D0D" w:rsidRPr="005D6392" w:rsidRDefault="008C6D0D" w:rsidP="008C6D0D">
                          <w:pPr>
                            <w:rPr>
                              <w:rFonts w:ascii="Arial" w:hAnsi="Arial" w:cs="Arial"/>
                              <w:sz w:val="12"/>
                              <w:szCs w:val="12"/>
                            </w:rPr>
                          </w:pPr>
                        </w:p>
                        <w:p w:rsidR="008C6D0D" w:rsidRDefault="008C6D0D" w:rsidP="008C6D0D">
                          <w:pPr>
                            <w:pStyle w:val="Footer"/>
                            <w:tabs>
                              <w:tab w:val="clear" w:pos="4320"/>
                              <w:tab w:val="clear" w:pos="8640"/>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href="http://www.youtube.com/fordofeurope" style="position:absolute;left:0;text-align:left;margin-left:336pt;margin-top:1.85pt;width:84.75pt;height:4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" o:button="t" filled="f" stroked="f">
              <v:fill o:detectmouseclick="t"/>
              <v:textbox inset="0,0,0,0">
                <w:txbxContent>
                  <w:p w:rsidR="00FA2AED" w:rsidRPr="007966B1" w:rsidRDefault="00152B9B" w:rsidP="00FA2AED">
                    <w:pPr>
                      <w:rPr>
                        <w:rFonts w:ascii="Arial" w:hAnsi="Arial" w:cs="Arial"/>
                        <w:sz w:val="12"/>
                        <w:szCs w:val="12"/>
                      </w:rPr>
                    </w:pPr>
                    <w:r>
                      <w:rPr>
                        <w:rFonts w:ascii="Arial" w:hAnsi="Arial" w:cs="Arial"/>
                        <w:noProof/>
                        <w:sz w:val="18"/>
                        <w:szCs w:val="18"/>
                        <w:lang w:val="en-US"/>
                      </w:rPr>
                      <w:drawing>
                        <wp:inline distT="0" distB="0" distL="0" distR="0">
                          <wp:extent cx="676275" cy="266700"/>
                          <wp:effectExtent l="0" t="0" r="9525" b="0"/>
                          <wp:docPr id="6" name="Picture 6"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11" w:history="1">
                      <w:r w:rsidR="00FA2AED" w:rsidRPr="00802DD3">
                        <w:rPr>
                          <w:rStyle w:val="Hyperlink"/>
                          <w:rFonts w:ascii="Arial" w:hAnsi="Arial" w:cs="Arial"/>
                          <w:sz w:val="12"/>
                          <w:szCs w:val="12"/>
                        </w:rPr>
                        <w:t>www.youtube.com/fordofeurope</w:t>
                      </w:r>
                    </w:hyperlink>
                  </w:p>
                  <w:p w:rsidR="008C6D0D" w:rsidRPr="005D6392" w:rsidRDefault="008C6D0D" w:rsidP="008C6D0D">
                    <w:pPr>
                      <w:rPr>
                        <w:rFonts w:ascii="Arial" w:hAnsi="Arial" w:cs="Arial"/>
                        <w:sz w:val="12"/>
                        <w:szCs w:val="12"/>
                      </w:rPr>
                    </w:pPr>
                  </w:p>
                  <w:p w:rsidR="008C6D0D" w:rsidRDefault="008C6D0D" w:rsidP="008C6D0D">
                    <w:pPr>
                      <w:pStyle w:val="Footer"/>
                      <w:tabs>
                        <w:tab w:val="clear" w:pos="4320"/>
                        <w:tab w:val="clear" w:pos="8640"/>
                        <w:tab w:val="center" w:pos="630"/>
                        <w:tab w:val="center" w:pos="1890"/>
                      </w:tabs>
                      <w:jc w:val="center"/>
                      <w:rPr>
                        <w:rFonts w:ascii="Arial" w:hAnsi="Arial" w:cs="Arial"/>
                        <w:sz w:val="18"/>
                        <w:szCs w:val="18"/>
                      </w:rPr>
                    </w:pPr>
                  </w:p>
                </w:txbxContent>
              </v:textbox>
              <w10:wrap type="tight"/>
            </v:shape>
          </w:pict>
        </mc:Fallback>
      </mc:AlternateContent>
    </w:r>
    <w:r>
      <w:rPr>
        <w:noProof/>
        <w:lang w:val="fi-FI" w:eastAsia="fi-FI"/>
      </w:rPr>
      <mc:AlternateContent>
        <mc:Choice Requires="wps">
          <w:drawing>
            <wp:anchor distT="0" distB="0" distL="114300" distR="114300" simplePos="0" relativeHeight="251656192" behindDoc="0" locked="0" layoutInCell="1" allowOverlap="1">
              <wp:simplePos x="0" y="0"/>
              <wp:positionH relativeFrom="column">
                <wp:posOffset>1068705</wp:posOffset>
              </wp:positionH>
              <wp:positionV relativeFrom="paragraph">
                <wp:posOffset>84455</wp:posOffset>
              </wp:positionV>
              <wp:extent cx="0" cy="228600"/>
              <wp:effectExtent l="11430" t="8255" r="7620" b="107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fi-FI" w:eastAsia="fi-FI"/>
      </w:rPr>
      <w:drawing>
        <wp:anchor distT="0" distB="0" distL="114300" distR="114300" simplePos="0" relativeHeight="251657216"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2" name="Picture 2"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5532D6">
      <w:rPr>
        <w:rFonts w:ascii="Book Antiqua" w:hAnsi="Book Antiqua"/>
        <w:smallCaps/>
        <w:position w:val="110"/>
        <w:sz w:val="48"/>
      </w:rPr>
      <w:t xml:space="preserve">                 </w:t>
    </w:r>
    <w:proofErr w:type="spellStart"/>
    <w:r w:rsidR="00582929">
      <w:rPr>
        <w:rFonts w:ascii="Book Antiqua" w:hAnsi="Book Antiqua"/>
        <w:smallCaps/>
        <w:position w:val="132"/>
        <w:sz w:val="48"/>
        <w:szCs w:val="48"/>
      </w:rPr>
      <w:t>Tiedote</w:t>
    </w:r>
    <w:proofErr w:type="spellEnd"/>
    <w:r w:rsidR="005532D6">
      <w:rPr>
        <w:rFonts w:ascii="Book Antiqua" w:hAnsi="Book Antiqua"/>
        <w:smallCaps/>
        <w:position w:val="132"/>
        <w:sz w:val="48"/>
        <w:szCs w:val="48"/>
      </w:rPr>
      <w:t xml:space="preserve"> </w:t>
    </w:r>
    <w:r w:rsidR="008C6D0D">
      <w:rPr>
        <w:rFonts w:ascii="Book Antiqua" w:hAnsi="Book Antiqua"/>
        <w:smallCaps/>
        <w:position w:val="132"/>
        <w:sz w:val="48"/>
        <w:szCs w:val="48"/>
      </w:rPr>
      <w:tab/>
    </w:r>
    <w:r w:rsidR="008C6D0D">
      <w:rPr>
        <w:rFonts w:ascii="Book Antiqua" w:hAnsi="Book Antiqua"/>
        <w:smallCaps/>
        <w:position w:val="132"/>
        <w:sz w:val="48"/>
        <w:szCs w:val="4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DF5"/>
    <w:multiLevelType w:val="hybridMultilevel"/>
    <w:tmpl w:val="1F345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277125"/>
    <w:multiLevelType w:val="hybridMultilevel"/>
    <w:tmpl w:val="B3AED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465B3B"/>
    <w:multiLevelType w:val="hybridMultilevel"/>
    <w:tmpl w:val="3E048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70E2F21"/>
    <w:multiLevelType w:val="hybridMultilevel"/>
    <w:tmpl w:val="67801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862DF7"/>
    <w:multiLevelType w:val="hybridMultilevel"/>
    <w:tmpl w:val="17962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9"/>
  </w:num>
  <w:num w:numId="3">
    <w:abstractNumId w:val="3"/>
  </w:num>
  <w:num w:numId="4">
    <w:abstractNumId w:val="2"/>
  </w:num>
  <w:num w:numId="5">
    <w:abstractNumId w:val="5"/>
  </w:num>
  <w:num w:numId="6">
    <w:abstractNumId w:val="1"/>
  </w:num>
  <w:num w:numId="7">
    <w:abstractNumId w:val="8"/>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0C"/>
    <w:rsid w:val="0000503F"/>
    <w:rsid w:val="000051E9"/>
    <w:rsid w:val="00005B4D"/>
    <w:rsid w:val="000100CE"/>
    <w:rsid w:val="000101F4"/>
    <w:rsid w:val="00010F60"/>
    <w:rsid w:val="00012D63"/>
    <w:rsid w:val="00016472"/>
    <w:rsid w:val="00026052"/>
    <w:rsid w:val="0003033A"/>
    <w:rsid w:val="00031575"/>
    <w:rsid w:val="00035636"/>
    <w:rsid w:val="00036696"/>
    <w:rsid w:val="00050ABA"/>
    <w:rsid w:val="00051E29"/>
    <w:rsid w:val="00052B3E"/>
    <w:rsid w:val="0005353F"/>
    <w:rsid w:val="000576E2"/>
    <w:rsid w:val="0006148A"/>
    <w:rsid w:val="00062C82"/>
    <w:rsid w:val="00064EF2"/>
    <w:rsid w:val="00073627"/>
    <w:rsid w:val="00074D61"/>
    <w:rsid w:val="00084F44"/>
    <w:rsid w:val="00092664"/>
    <w:rsid w:val="00092BE8"/>
    <w:rsid w:val="000A04CE"/>
    <w:rsid w:val="000A1066"/>
    <w:rsid w:val="000A12EF"/>
    <w:rsid w:val="000A3750"/>
    <w:rsid w:val="000A58A5"/>
    <w:rsid w:val="000B1259"/>
    <w:rsid w:val="000B20AF"/>
    <w:rsid w:val="000B6E5B"/>
    <w:rsid w:val="000C0AC9"/>
    <w:rsid w:val="000C0E01"/>
    <w:rsid w:val="000C0E22"/>
    <w:rsid w:val="000C239A"/>
    <w:rsid w:val="000C2461"/>
    <w:rsid w:val="000C2B37"/>
    <w:rsid w:val="000C2B44"/>
    <w:rsid w:val="000D1DEB"/>
    <w:rsid w:val="000D68C3"/>
    <w:rsid w:val="000D6DC9"/>
    <w:rsid w:val="000E1D23"/>
    <w:rsid w:val="000E2171"/>
    <w:rsid w:val="000F1823"/>
    <w:rsid w:val="000F5816"/>
    <w:rsid w:val="00101713"/>
    <w:rsid w:val="00114532"/>
    <w:rsid w:val="00123596"/>
    <w:rsid w:val="001257CC"/>
    <w:rsid w:val="00126D9A"/>
    <w:rsid w:val="001308AB"/>
    <w:rsid w:val="0013102B"/>
    <w:rsid w:val="00131923"/>
    <w:rsid w:val="00131DAD"/>
    <w:rsid w:val="00134150"/>
    <w:rsid w:val="001351FE"/>
    <w:rsid w:val="00136DEA"/>
    <w:rsid w:val="00140056"/>
    <w:rsid w:val="00141293"/>
    <w:rsid w:val="001457F3"/>
    <w:rsid w:val="00147882"/>
    <w:rsid w:val="001526C9"/>
    <w:rsid w:val="00152B9B"/>
    <w:rsid w:val="00155444"/>
    <w:rsid w:val="00160E88"/>
    <w:rsid w:val="00162906"/>
    <w:rsid w:val="001720F3"/>
    <w:rsid w:val="0017466D"/>
    <w:rsid w:val="0018424E"/>
    <w:rsid w:val="00191E20"/>
    <w:rsid w:val="00195471"/>
    <w:rsid w:val="00195616"/>
    <w:rsid w:val="00195D2A"/>
    <w:rsid w:val="001A2415"/>
    <w:rsid w:val="001A340C"/>
    <w:rsid w:val="001A5C5E"/>
    <w:rsid w:val="001B01B7"/>
    <w:rsid w:val="001B6874"/>
    <w:rsid w:val="001C16AB"/>
    <w:rsid w:val="001C3616"/>
    <w:rsid w:val="001C4203"/>
    <w:rsid w:val="001D0D58"/>
    <w:rsid w:val="001D528F"/>
    <w:rsid w:val="001E6922"/>
    <w:rsid w:val="001E6C4E"/>
    <w:rsid w:val="001E72EC"/>
    <w:rsid w:val="001F1FBC"/>
    <w:rsid w:val="001F3F33"/>
    <w:rsid w:val="00202ACB"/>
    <w:rsid w:val="00213DD2"/>
    <w:rsid w:val="00215362"/>
    <w:rsid w:val="00223525"/>
    <w:rsid w:val="002372F5"/>
    <w:rsid w:val="00242727"/>
    <w:rsid w:val="00252CDC"/>
    <w:rsid w:val="002545BB"/>
    <w:rsid w:val="0028142A"/>
    <w:rsid w:val="0028435B"/>
    <w:rsid w:val="00285D93"/>
    <w:rsid w:val="00296928"/>
    <w:rsid w:val="002B2857"/>
    <w:rsid w:val="002B7BE2"/>
    <w:rsid w:val="002C1691"/>
    <w:rsid w:val="002C1C01"/>
    <w:rsid w:val="002C70F2"/>
    <w:rsid w:val="002D07A1"/>
    <w:rsid w:val="002D440D"/>
    <w:rsid w:val="002D7077"/>
    <w:rsid w:val="002D74A8"/>
    <w:rsid w:val="002E2BA7"/>
    <w:rsid w:val="002E3DEC"/>
    <w:rsid w:val="002E4534"/>
    <w:rsid w:val="002E59B9"/>
    <w:rsid w:val="002E7D6A"/>
    <w:rsid w:val="00300EF9"/>
    <w:rsid w:val="00310BCC"/>
    <w:rsid w:val="0031113D"/>
    <w:rsid w:val="00311374"/>
    <w:rsid w:val="00311B81"/>
    <w:rsid w:val="00315ADB"/>
    <w:rsid w:val="00317F04"/>
    <w:rsid w:val="0032326F"/>
    <w:rsid w:val="00324450"/>
    <w:rsid w:val="00332D0E"/>
    <w:rsid w:val="003332CF"/>
    <w:rsid w:val="003378A7"/>
    <w:rsid w:val="00340904"/>
    <w:rsid w:val="0034157D"/>
    <w:rsid w:val="00342744"/>
    <w:rsid w:val="00343269"/>
    <w:rsid w:val="00343F2A"/>
    <w:rsid w:val="00344529"/>
    <w:rsid w:val="00345C81"/>
    <w:rsid w:val="00353395"/>
    <w:rsid w:val="003541DD"/>
    <w:rsid w:val="003573DD"/>
    <w:rsid w:val="00360522"/>
    <w:rsid w:val="003614AE"/>
    <w:rsid w:val="00365014"/>
    <w:rsid w:val="00366141"/>
    <w:rsid w:val="00366687"/>
    <w:rsid w:val="00367803"/>
    <w:rsid w:val="00370DAA"/>
    <w:rsid w:val="003724D1"/>
    <w:rsid w:val="003742A5"/>
    <w:rsid w:val="00377406"/>
    <w:rsid w:val="003814A4"/>
    <w:rsid w:val="00381CD2"/>
    <w:rsid w:val="0038431C"/>
    <w:rsid w:val="00384B13"/>
    <w:rsid w:val="00391BDF"/>
    <w:rsid w:val="00395200"/>
    <w:rsid w:val="003A166B"/>
    <w:rsid w:val="003A3D10"/>
    <w:rsid w:val="003A4888"/>
    <w:rsid w:val="003B2BAD"/>
    <w:rsid w:val="003B3199"/>
    <w:rsid w:val="003B55CF"/>
    <w:rsid w:val="003B5885"/>
    <w:rsid w:val="003C0D11"/>
    <w:rsid w:val="003C7F26"/>
    <w:rsid w:val="003D6774"/>
    <w:rsid w:val="003E4D4D"/>
    <w:rsid w:val="003E745A"/>
    <w:rsid w:val="003F0854"/>
    <w:rsid w:val="0040027C"/>
    <w:rsid w:val="00401A9C"/>
    <w:rsid w:val="00402A3F"/>
    <w:rsid w:val="004037A3"/>
    <w:rsid w:val="0040759F"/>
    <w:rsid w:val="004151E2"/>
    <w:rsid w:val="00415450"/>
    <w:rsid w:val="00416EBB"/>
    <w:rsid w:val="0042177A"/>
    <w:rsid w:val="004217E8"/>
    <w:rsid w:val="00421B0E"/>
    <w:rsid w:val="00424F01"/>
    <w:rsid w:val="00424FD5"/>
    <w:rsid w:val="00430428"/>
    <w:rsid w:val="004304C4"/>
    <w:rsid w:val="00435D77"/>
    <w:rsid w:val="004371EB"/>
    <w:rsid w:val="00441411"/>
    <w:rsid w:val="0044356D"/>
    <w:rsid w:val="004450FF"/>
    <w:rsid w:val="0045023F"/>
    <w:rsid w:val="00455AA5"/>
    <w:rsid w:val="00455BD3"/>
    <w:rsid w:val="00455C89"/>
    <w:rsid w:val="00460FC5"/>
    <w:rsid w:val="00467776"/>
    <w:rsid w:val="004752EA"/>
    <w:rsid w:val="00482BFF"/>
    <w:rsid w:val="0048482D"/>
    <w:rsid w:val="004914E1"/>
    <w:rsid w:val="0049188E"/>
    <w:rsid w:val="00497748"/>
    <w:rsid w:val="004A21E5"/>
    <w:rsid w:val="004A4F6E"/>
    <w:rsid w:val="004B7656"/>
    <w:rsid w:val="004C13B7"/>
    <w:rsid w:val="004C276F"/>
    <w:rsid w:val="004C417D"/>
    <w:rsid w:val="004C44FE"/>
    <w:rsid w:val="004C4A2C"/>
    <w:rsid w:val="004C4B10"/>
    <w:rsid w:val="004D0198"/>
    <w:rsid w:val="004D127F"/>
    <w:rsid w:val="004E21AA"/>
    <w:rsid w:val="004E242D"/>
    <w:rsid w:val="004E33DD"/>
    <w:rsid w:val="004E3F49"/>
    <w:rsid w:val="004E6187"/>
    <w:rsid w:val="004E6A44"/>
    <w:rsid w:val="004F1A2D"/>
    <w:rsid w:val="004F2EF8"/>
    <w:rsid w:val="004F5E8D"/>
    <w:rsid w:val="004F6794"/>
    <w:rsid w:val="004F7A73"/>
    <w:rsid w:val="00502B4A"/>
    <w:rsid w:val="005062CA"/>
    <w:rsid w:val="005268F9"/>
    <w:rsid w:val="0053055B"/>
    <w:rsid w:val="00531B06"/>
    <w:rsid w:val="00540255"/>
    <w:rsid w:val="0054525D"/>
    <w:rsid w:val="00545FBA"/>
    <w:rsid w:val="00546FF2"/>
    <w:rsid w:val="00551F58"/>
    <w:rsid w:val="005532D6"/>
    <w:rsid w:val="005603D9"/>
    <w:rsid w:val="00564B7F"/>
    <w:rsid w:val="00566911"/>
    <w:rsid w:val="00575317"/>
    <w:rsid w:val="0057574A"/>
    <w:rsid w:val="00575875"/>
    <w:rsid w:val="00582929"/>
    <w:rsid w:val="00584FAA"/>
    <w:rsid w:val="0059156F"/>
    <w:rsid w:val="00592286"/>
    <w:rsid w:val="0059689C"/>
    <w:rsid w:val="00596AEB"/>
    <w:rsid w:val="00597098"/>
    <w:rsid w:val="00597901"/>
    <w:rsid w:val="005A357F"/>
    <w:rsid w:val="005A3BA5"/>
    <w:rsid w:val="005A3E17"/>
    <w:rsid w:val="005B2CBB"/>
    <w:rsid w:val="005B4339"/>
    <w:rsid w:val="005B61E6"/>
    <w:rsid w:val="005D5DC7"/>
    <w:rsid w:val="005D6699"/>
    <w:rsid w:val="005E2ED0"/>
    <w:rsid w:val="005E7C82"/>
    <w:rsid w:val="005F166B"/>
    <w:rsid w:val="005F73F4"/>
    <w:rsid w:val="005F7816"/>
    <w:rsid w:val="00601FBD"/>
    <w:rsid w:val="006024B2"/>
    <w:rsid w:val="00603D9E"/>
    <w:rsid w:val="00603F42"/>
    <w:rsid w:val="00604706"/>
    <w:rsid w:val="0060502E"/>
    <w:rsid w:val="00612385"/>
    <w:rsid w:val="006144F6"/>
    <w:rsid w:val="00616A1B"/>
    <w:rsid w:val="0062351F"/>
    <w:rsid w:val="00625D68"/>
    <w:rsid w:val="00631A15"/>
    <w:rsid w:val="00633D51"/>
    <w:rsid w:val="00635F3C"/>
    <w:rsid w:val="00637B68"/>
    <w:rsid w:val="006409F5"/>
    <w:rsid w:val="0064694F"/>
    <w:rsid w:val="00651A56"/>
    <w:rsid w:val="00654F6F"/>
    <w:rsid w:val="00661A4F"/>
    <w:rsid w:val="00672EEB"/>
    <w:rsid w:val="00677470"/>
    <w:rsid w:val="0068071A"/>
    <w:rsid w:val="00684AF8"/>
    <w:rsid w:val="00684B72"/>
    <w:rsid w:val="00684DED"/>
    <w:rsid w:val="00685A7C"/>
    <w:rsid w:val="006965FE"/>
    <w:rsid w:val="00697034"/>
    <w:rsid w:val="006A0167"/>
    <w:rsid w:val="006D0A38"/>
    <w:rsid w:val="006D0CCA"/>
    <w:rsid w:val="006D35EB"/>
    <w:rsid w:val="006D7914"/>
    <w:rsid w:val="006E5089"/>
    <w:rsid w:val="006E5E69"/>
    <w:rsid w:val="0071681B"/>
    <w:rsid w:val="007169BB"/>
    <w:rsid w:val="007232AE"/>
    <w:rsid w:val="00724F9B"/>
    <w:rsid w:val="007349D2"/>
    <w:rsid w:val="007425A2"/>
    <w:rsid w:val="007472A7"/>
    <w:rsid w:val="0075428C"/>
    <w:rsid w:val="00755551"/>
    <w:rsid w:val="0075653C"/>
    <w:rsid w:val="00761B9D"/>
    <w:rsid w:val="007642AA"/>
    <w:rsid w:val="007652EC"/>
    <w:rsid w:val="00765F06"/>
    <w:rsid w:val="00766302"/>
    <w:rsid w:val="00770039"/>
    <w:rsid w:val="00775ED5"/>
    <w:rsid w:val="00783BC2"/>
    <w:rsid w:val="0078420B"/>
    <w:rsid w:val="007A0661"/>
    <w:rsid w:val="007A2CFC"/>
    <w:rsid w:val="007A30F0"/>
    <w:rsid w:val="007A7612"/>
    <w:rsid w:val="007B2F35"/>
    <w:rsid w:val="007B35C2"/>
    <w:rsid w:val="007C0E0B"/>
    <w:rsid w:val="007C16F0"/>
    <w:rsid w:val="007C2157"/>
    <w:rsid w:val="007C2FBE"/>
    <w:rsid w:val="007C4F12"/>
    <w:rsid w:val="007C6870"/>
    <w:rsid w:val="007D5CDD"/>
    <w:rsid w:val="007D5CE2"/>
    <w:rsid w:val="007E1E94"/>
    <w:rsid w:val="007E67C6"/>
    <w:rsid w:val="00806AB3"/>
    <w:rsid w:val="00806B1A"/>
    <w:rsid w:val="00811539"/>
    <w:rsid w:val="008115D4"/>
    <w:rsid w:val="0081185D"/>
    <w:rsid w:val="008209F0"/>
    <w:rsid w:val="00820FE3"/>
    <w:rsid w:val="00831B36"/>
    <w:rsid w:val="00837730"/>
    <w:rsid w:val="00840F40"/>
    <w:rsid w:val="0084506D"/>
    <w:rsid w:val="00857EAF"/>
    <w:rsid w:val="00861419"/>
    <w:rsid w:val="00875E1A"/>
    <w:rsid w:val="0088023E"/>
    <w:rsid w:val="00882F93"/>
    <w:rsid w:val="008900E8"/>
    <w:rsid w:val="00891625"/>
    <w:rsid w:val="008921F1"/>
    <w:rsid w:val="00892809"/>
    <w:rsid w:val="008A1DF4"/>
    <w:rsid w:val="008B1B78"/>
    <w:rsid w:val="008B3670"/>
    <w:rsid w:val="008C11A8"/>
    <w:rsid w:val="008C205E"/>
    <w:rsid w:val="008C35AC"/>
    <w:rsid w:val="008C6D0D"/>
    <w:rsid w:val="008D26E8"/>
    <w:rsid w:val="008D7513"/>
    <w:rsid w:val="008E7C5C"/>
    <w:rsid w:val="008F4E03"/>
    <w:rsid w:val="008F506C"/>
    <w:rsid w:val="009007C7"/>
    <w:rsid w:val="009011D3"/>
    <w:rsid w:val="0090404C"/>
    <w:rsid w:val="00904EA1"/>
    <w:rsid w:val="00906DD6"/>
    <w:rsid w:val="00912F95"/>
    <w:rsid w:val="00912FB7"/>
    <w:rsid w:val="00914016"/>
    <w:rsid w:val="00917179"/>
    <w:rsid w:val="0092064C"/>
    <w:rsid w:val="0092086A"/>
    <w:rsid w:val="00932431"/>
    <w:rsid w:val="00933285"/>
    <w:rsid w:val="009379E8"/>
    <w:rsid w:val="00950887"/>
    <w:rsid w:val="009520CE"/>
    <w:rsid w:val="0095508A"/>
    <w:rsid w:val="00955F32"/>
    <w:rsid w:val="00965477"/>
    <w:rsid w:val="0096578A"/>
    <w:rsid w:val="00966A5F"/>
    <w:rsid w:val="00971321"/>
    <w:rsid w:val="00972786"/>
    <w:rsid w:val="00980556"/>
    <w:rsid w:val="0098246E"/>
    <w:rsid w:val="00982ED8"/>
    <w:rsid w:val="00987F34"/>
    <w:rsid w:val="00991CE0"/>
    <w:rsid w:val="00992DBE"/>
    <w:rsid w:val="009973AC"/>
    <w:rsid w:val="009A19D3"/>
    <w:rsid w:val="009A2039"/>
    <w:rsid w:val="009A27A4"/>
    <w:rsid w:val="009A45C2"/>
    <w:rsid w:val="009A46B0"/>
    <w:rsid w:val="009A7C0D"/>
    <w:rsid w:val="009C1BFC"/>
    <w:rsid w:val="009C2A64"/>
    <w:rsid w:val="009C2C29"/>
    <w:rsid w:val="009C73CC"/>
    <w:rsid w:val="009D0C95"/>
    <w:rsid w:val="009D1E53"/>
    <w:rsid w:val="009D4E6A"/>
    <w:rsid w:val="009D637D"/>
    <w:rsid w:val="009E13D7"/>
    <w:rsid w:val="009E2411"/>
    <w:rsid w:val="009E30E3"/>
    <w:rsid w:val="009E356D"/>
    <w:rsid w:val="009E368F"/>
    <w:rsid w:val="009F12AA"/>
    <w:rsid w:val="009F53AD"/>
    <w:rsid w:val="009F58BE"/>
    <w:rsid w:val="00A1112F"/>
    <w:rsid w:val="00A12E6D"/>
    <w:rsid w:val="00A15423"/>
    <w:rsid w:val="00A20BB9"/>
    <w:rsid w:val="00A2428E"/>
    <w:rsid w:val="00A2593C"/>
    <w:rsid w:val="00A3072B"/>
    <w:rsid w:val="00A3659F"/>
    <w:rsid w:val="00A36F90"/>
    <w:rsid w:val="00A43DBA"/>
    <w:rsid w:val="00A4529F"/>
    <w:rsid w:val="00A47A70"/>
    <w:rsid w:val="00A50122"/>
    <w:rsid w:val="00A5273E"/>
    <w:rsid w:val="00A60BCB"/>
    <w:rsid w:val="00A67C35"/>
    <w:rsid w:val="00A71F7A"/>
    <w:rsid w:val="00A723F7"/>
    <w:rsid w:val="00A72887"/>
    <w:rsid w:val="00A7531B"/>
    <w:rsid w:val="00A826E2"/>
    <w:rsid w:val="00A8332C"/>
    <w:rsid w:val="00A863C0"/>
    <w:rsid w:val="00A86BB6"/>
    <w:rsid w:val="00A90E3C"/>
    <w:rsid w:val="00A91333"/>
    <w:rsid w:val="00A92919"/>
    <w:rsid w:val="00A933D8"/>
    <w:rsid w:val="00A94AEE"/>
    <w:rsid w:val="00AA0865"/>
    <w:rsid w:val="00AA5E29"/>
    <w:rsid w:val="00AB126D"/>
    <w:rsid w:val="00AB4019"/>
    <w:rsid w:val="00AB7854"/>
    <w:rsid w:val="00AC0180"/>
    <w:rsid w:val="00AC0854"/>
    <w:rsid w:val="00AC3EE1"/>
    <w:rsid w:val="00AD3059"/>
    <w:rsid w:val="00AD31BE"/>
    <w:rsid w:val="00AD3915"/>
    <w:rsid w:val="00AD480B"/>
    <w:rsid w:val="00AE1596"/>
    <w:rsid w:val="00AE25D1"/>
    <w:rsid w:val="00AE487A"/>
    <w:rsid w:val="00AF6A89"/>
    <w:rsid w:val="00B06B6E"/>
    <w:rsid w:val="00B10B15"/>
    <w:rsid w:val="00B144F2"/>
    <w:rsid w:val="00B148E0"/>
    <w:rsid w:val="00B24EAF"/>
    <w:rsid w:val="00B253DF"/>
    <w:rsid w:val="00B2545A"/>
    <w:rsid w:val="00B25615"/>
    <w:rsid w:val="00B27525"/>
    <w:rsid w:val="00B3461B"/>
    <w:rsid w:val="00B3591A"/>
    <w:rsid w:val="00B370FE"/>
    <w:rsid w:val="00B37711"/>
    <w:rsid w:val="00B40FBA"/>
    <w:rsid w:val="00B42CD1"/>
    <w:rsid w:val="00B432F1"/>
    <w:rsid w:val="00B511D9"/>
    <w:rsid w:val="00B609C1"/>
    <w:rsid w:val="00B665AC"/>
    <w:rsid w:val="00B70C8F"/>
    <w:rsid w:val="00B7671C"/>
    <w:rsid w:val="00B779AC"/>
    <w:rsid w:val="00B80E7C"/>
    <w:rsid w:val="00B84FAB"/>
    <w:rsid w:val="00B86965"/>
    <w:rsid w:val="00B86BD3"/>
    <w:rsid w:val="00B95BC5"/>
    <w:rsid w:val="00BA3937"/>
    <w:rsid w:val="00BA3E50"/>
    <w:rsid w:val="00BA6075"/>
    <w:rsid w:val="00BB0A18"/>
    <w:rsid w:val="00BB1071"/>
    <w:rsid w:val="00BB5689"/>
    <w:rsid w:val="00BC0E73"/>
    <w:rsid w:val="00BC467A"/>
    <w:rsid w:val="00BC7683"/>
    <w:rsid w:val="00BD42D7"/>
    <w:rsid w:val="00BD456E"/>
    <w:rsid w:val="00BE00B6"/>
    <w:rsid w:val="00BE07A0"/>
    <w:rsid w:val="00BE22D1"/>
    <w:rsid w:val="00BE3F84"/>
    <w:rsid w:val="00BE6429"/>
    <w:rsid w:val="00BF7691"/>
    <w:rsid w:val="00BF7B54"/>
    <w:rsid w:val="00C00719"/>
    <w:rsid w:val="00C03D0E"/>
    <w:rsid w:val="00C106E9"/>
    <w:rsid w:val="00C149DC"/>
    <w:rsid w:val="00C20D8F"/>
    <w:rsid w:val="00C3180C"/>
    <w:rsid w:val="00C37035"/>
    <w:rsid w:val="00C42E0F"/>
    <w:rsid w:val="00C47363"/>
    <w:rsid w:val="00C50FCE"/>
    <w:rsid w:val="00C53C57"/>
    <w:rsid w:val="00C56382"/>
    <w:rsid w:val="00C6725B"/>
    <w:rsid w:val="00C757A2"/>
    <w:rsid w:val="00C76743"/>
    <w:rsid w:val="00C83CDD"/>
    <w:rsid w:val="00C863A1"/>
    <w:rsid w:val="00C869B9"/>
    <w:rsid w:val="00C8770F"/>
    <w:rsid w:val="00C879E4"/>
    <w:rsid w:val="00CA2259"/>
    <w:rsid w:val="00CB1E87"/>
    <w:rsid w:val="00CB6E3C"/>
    <w:rsid w:val="00CB78E0"/>
    <w:rsid w:val="00CC35F7"/>
    <w:rsid w:val="00CC56F4"/>
    <w:rsid w:val="00CE0847"/>
    <w:rsid w:val="00CE24DE"/>
    <w:rsid w:val="00CE296B"/>
    <w:rsid w:val="00CF2C98"/>
    <w:rsid w:val="00CF7899"/>
    <w:rsid w:val="00D016BE"/>
    <w:rsid w:val="00D07858"/>
    <w:rsid w:val="00D1020A"/>
    <w:rsid w:val="00D11DE1"/>
    <w:rsid w:val="00D12291"/>
    <w:rsid w:val="00D20E73"/>
    <w:rsid w:val="00D25384"/>
    <w:rsid w:val="00D30106"/>
    <w:rsid w:val="00D40F43"/>
    <w:rsid w:val="00D4440E"/>
    <w:rsid w:val="00D44E56"/>
    <w:rsid w:val="00D451B8"/>
    <w:rsid w:val="00D46020"/>
    <w:rsid w:val="00D52E3E"/>
    <w:rsid w:val="00D53590"/>
    <w:rsid w:val="00D60EB5"/>
    <w:rsid w:val="00D640E6"/>
    <w:rsid w:val="00D66F6E"/>
    <w:rsid w:val="00D703F0"/>
    <w:rsid w:val="00D71F4B"/>
    <w:rsid w:val="00D751C7"/>
    <w:rsid w:val="00D8344D"/>
    <w:rsid w:val="00D83501"/>
    <w:rsid w:val="00D864D6"/>
    <w:rsid w:val="00D93EFD"/>
    <w:rsid w:val="00D945F4"/>
    <w:rsid w:val="00DA07F0"/>
    <w:rsid w:val="00DA6E47"/>
    <w:rsid w:val="00DB0FEC"/>
    <w:rsid w:val="00DB29D1"/>
    <w:rsid w:val="00DB76A9"/>
    <w:rsid w:val="00DB782C"/>
    <w:rsid w:val="00DC14D7"/>
    <w:rsid w:val="00DC3760"/>
    <w:rsid w:val="00DC4F30"/>
    <w:rsid w:val="00DC5C04"/>
    <w:rsid w:val="00DC7EC8"/>
    <w:rsid w:val="00DD0DD7"/>
    <w:rsid w:val="00DE1C58"/>
    <w:rsid w:val="00DE227F"/>
    <w:rsid w:val="00DE269E"/>
    <w:rsid w:val="00DE632A"/>
    <w:rsid w:val="00DE7BDE"/>
    <w:rsid w:val="00DF1220"/>
    <w:rsid w:val="00DF4BB4"/>
    <w:rsid w:val="00E00FC5"/>
    <w:rsid w:val="00E0135D"/>
    <w:rsid w:val="00E02AC3"/>
    <w:rsid w:val="00E140C4"/>
    <w:rsid w:val="00E15595"/>
    <w:rsid w:val="00E17C90"/>
    <w:rsid w:val="00E2609D"/>
    <w:rsid w:val="00E26D35"/>
    <w:rsid w:val="00E3268D"/>
    <w:rsid w:val="00E544E2"/>
    <w:rsid w:val="00E5607C"/>
    <w:rsid w:val="00E56D73"/>
    <w:rsid w:val="00E60F7E"/>
    <w:rsid w:val="00E63E7A"/>
    <w:rsid w:val="00E647AF"/>
    <w:rsid w:val="00E659E5"/>
    <w:rsid w:val="00E6760E"/>
    <w:rsid w:val="00E70FC1"/>
    <w:rsid w:val="00E87DEC"/>
    <w:rsid w:val="00E90753"/>
    <w:rsid w:val="00E91A38"/>
    <w:rsid w:val="00E92A8F"/>
    <w:rsid w:val="00E92C09"/>
    <w:rsid w:val="00E94BC7"/>
    <w:rsid w:val="00E97CCC"/>
    <w:rsid w:val="00E97E28"/>
    <w:rsid w:val="00EA202E"/>
    <w:rsid w:val="00EA366C"/>
    <w:rsid w:val="00EA77AA"/>
    <w:rsid w:val="00EB045F"/>
    <w:rsid w:val="00ED2F19"/>
    <w:rsid w:val="00EE1CAB"/>
    <w:rsid w:val="00EE3F4F"/>
    <w:rsid w:val="00EF1A44"/>
    <w:rsid w:val="00EF5AA0"/>
    <w:rsid w:val="00F02BB2"/>
    <w:rsid w:val="00F0687F"/>
    <w:rsid w:val="00F14D80"/>
    <w:rsid w:val="00F16104"/>
    <w:rsid w:val="00F203CA"/>
    <w:rsid w:val="00F218C4"/>
    <w:rsid w:val="00F22543"/>
    <w:rsid w:val="00F25AB6"/>
    <w:rsid w:val="00F2766F"/>
    <w:rsid w:val="00F31E83"/>
    <w:rsid w:val="00F330FE"/>
    <w:rsid w:val="00F34534"/>
    <w:rsid w:val="00F44789"/>
    <w:rsid w:val="00F4639D"/>
    <w:rsid w:val="00F530ED"/>
    <w:rsid w:val="00F637AC"/>
    <w:rsid w:val="00F649FA"/>
    <w:rsid w:val="00F74F4B"/>
    <w:rsid w:val="00F76C50"/>
    <w:rsid w:val="00F7721C"/>
    <w:rsid w:val="00F778A5"/>
    <w:rsid w:val="00F810A4"/>
    <w:rsid w:val="00F82407"/>
    <w:rsid w:val="00F82486"/>
    <w:rsid w:val="00F87865"/>
    <w:rsid w:val="00F90013"/>
    <w:rsid w:val="00F91D6F"/>
    <w:rsid w:val="00F9412D"/>
    <w:rsid w:val="00F95ECD"/>
    <w:rsid w:val="00F9654F"/>
    <w:rsid w:val="00F96807"/>
    <w:rsid w:val="00F96A69"/>
    <w:rsid w:val="00F97D13"/>
    <w:rsid w:val="00FA2AED"/>
    <w:rsid w:val="00FA62C3"/>
    <w:rsid w:val="00FB0D18"/>
    <w:rsid w:val="00FC7B8E"/>
    <w:rsid w:val="00FD3646"/>
    <w:rsid w:val="00FD4D86"/>
    <w:rsid w:val="00FD625F"/>
    <w:rsid w:val="00FE652B"/>
    <w:rsid w:val="00FF4FAA"/>
    <w:rsid w:val="00FF5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uiPriority w:val="99"/>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uiPriority w:val="99"/>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47A70"/>
    <w:rPr>
      <w:szCs w:val="24"/>
      <w:lang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en-GB" w:eastAsia="en-US"/>
    </w:rPr>
  </w:style>
  <w:style w:type="paragraph" w:customStyle="1" w:styleId="Style2">
    <w:name w:val="Style2"/>
    <w:basedOn w:val="Normal"/>
    <w:rsid w:val="00FB0D18"/>
    <w:pPr>
      <w:spacing w:line="360" w:lineRule="auto"/>
    </w:pPr>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uiPriority w:val="99"/>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uiPriority w:val="99"/>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47A70"/>
    <w:rPr>
      <w:szCs w:val="24"/>
      <w:lang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en-GB" w:eastAsia="en-US"/>
    </w:rPr>
  </w:style>
  <w:style w:type="paragraph" w:customStyle="1" w:styleId="Style2">
    <w:name w:val="Style2"/>
    <w:basedOn w:val="Normal"/>
    <w:rsid w:val="00FB0D18"/>
    <w:pPr>
      <w:spacing w:line="360" w:lineRule="auto"/>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rfa-zhdw7S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youtube.com/watch?v=BlECPTggvIo&amp;list=PL82AFC3191276BC0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l_mUyQmxJQY" TargetMode="External"/><Relationship Id="rId5" Type="http://schemas.openxmlformats.org/officeDocument/2006/relationships/settings" Target="settings.xml"/><Relationship Id="rId15" Type="http://schemas.openxmlformats.org/officeDocument/2006/relationships/hyperlink" Target="http://www.corporate.ford.com/" TargetMode="External"/><Relationship Id="rId10" Type="http://schemas.openxmlformats.org/officeDocument/2006/relationships/hyperlink" Target="https://www.youtube.com/watch?v=DI-efepR0Bg&amp;list=PL82AFC3191276BC07&amp;index=10&amp;feature=plpp_video"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www.youtube.com/watch?v=kJfa2HsTtlg&amp;feature=plcp" TargetMode="External"/><Relationship Id="rId14" Type="http://schemas.openxmlformats.org/officeDocument/2006/relationships/hyperlink" Target="https://www.youtube.com/watch?v=G7TuCJAVP2A"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youtube.com/fordofeurope" TargetMode="External"/><Relationship Id="rId1" Type="http://schemas.openxmlformats.org/officeDocument/2006/relationships/hyperlink" Target="http://www.media.ford.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www.twitter.com/FordEu" TargetMode="External"/><Relationship Id="rId7" Type="http://schemas.openxmlformats.org/officeDocument/2006/relationships/hyperlink" Target="http://www.twitter.com/FordEu"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www.youtube.com/fordofeurope"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8BC2E-52CB-490C-9183-7767BC776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933</Words>
  <Characters>7895</Characters>
  <Application>Microsoft Office Word</Application>
  <DocSecurity>0</DocSecurity>
  <Lines>65</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NEWS</vt:lpstr>
      <vt:lpstr>NEWS</vt:lpstr>
    </vt:vector>
  </TitlesOfParts>
  <Company>Ford Motor Company</Company>
  <LinksUpToDate>false</LinksUpToDate>
  <CharactersWithSpaces>8811</CharactersWithSpaces>
  <SharedDoc>false</SharedDoc>
  <HLinks>
    <vt:vector size="90" baseType="variant">
      <vt:variant>
        <vt:i4>3145731</vt:i4>
      </vt:variant>
      <vt:variant>
        <vt:i4>3</vt:i4>
      </vt:variant>
      <vt:variant>
        <vt:i4>0</vt:i4>
      </vt:variant>
      <vt:variant>
        <vt:i4>5</vt:i4>
      </vt:variant>
      <vt:variant>
        <vt:lpwstr>mailto:djenter@ford.com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2052</vt:i4>
      </vt:variant>
      <vt:variant>
        <vt:i4>4</vt:i4>
      </vt:variant>
      <vt:variant>
        <vt:lpwstr>http://www.youtube.com/fordofeurope</vt:lpwstr>
      </vt:variant>
      <vt:variant>
        <vt:lpwstr/>
      </vt:variant>
      <vt:variant>
        <vt:i4>5177354</vt:i4>
      </vt:variant>
      <vt:variant>
        <vt:i4>-1</vt:i4>
      </vt:variant>
      <vt:variant>
        <vt:i4>2053</vt:i4>
      </vt:variant>
      <vt:variant>
        <vt:i4>4</vt:i4>
      </vt:variant>
      <vt:variant>
        <vt:lpwstr>http://twitter.com/FordEu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pwatt3@ford.com</dc:creator>
  <cp:lastModifiedBy>Salin, Riitta (RSa.)</cp:lastModifiedBy>
  <cp:revision>5</cp:revision>
  <cp:lastPrinted>2015-07-14T07:20:00Z</cp:lastPrinted>
  <dcterms:created xsi:type="dcterms:W3CDTF">2015-07-14T07:20:00Z</dcterms:created>
  <dcterms:modified xsi:type="dcterms:W3CDTF">2015-10-14T09:45:00Z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1777895894</vt:i4>
  </property>
  <property fmtid="{D5CDD505-2E9C-101B-9397-08002B2CF9AE}" pid="3" name="_NewReviewCycle">
    <vt:lpwstr/>
  </property>
  <property fmtid="{D5CDD505-2E9C-101B-9397-08002B2CF9AE}" pid="4" name="_EmailSubject">
    <vt:lpwstr>Tourneo Connect release</vt:lpwstr>
  </property>
  <property fmtid="{D5CDD505-2E9C-101B-9397-08002B2CF9AE}" pid="5" name="_AuthorEmail">
    <vt:lpwstr>rhammo52@ford.com</vt:lpwstr>
  </property>
  <property fmtid="{D5CDD505-2E9C-101B-9397-08002B2CF9AE}" pid="6" name="_AuthorEmailDisplayName">
    <vt:lpwstr>Hammond, Richard (R.)</vt:lpwstr>
  </property>
  <property fmtid="{D5CDD505-2E9C-101B-9397-08002B2CF9AE}" pid="7" name="_ReviewingToolsShownOnce">
    <vt:lpwstr/>
  </property>
</Properties>
</file>