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0BE05" w14:textId="576252E4" w:rsidR="003D29E5" w:rsidRPr="003D29E5" w:rsidRDefault="003D29E5" w:rsidP="00612B48">
      <w:pPr>
        <w:ind w:firstLine="0"/>
        <w:rPr>
          <w:sz w:val="20"/>
          <w:szCs w:val="20"/>
          <w:lang w:val="sv-SE"/>
        </w:rPr>
      </w:pPr>
      <w:r w:rsidRPr="00C82A48">
        <w:rPr>
          <w:sz w:val="20"/>
          <w:szCs w:val="20"/>
          <w:lang w:val="sv-SE"/>
        </w:rPr>
        <w:t>PRESSMEDDELANDE</w:t>
      </w:r>
      <w:r w:rsidRPr="00C82A48">
        <w:rPr>
          <w:sz w:val="20"/>
          <w:szCs w:val="20"/>
          <w:lang w:val="sv-SE"/>
        </w:rPr>
        <w:tab/>
      </w:r>
      <w:r w:rsidRPr="00C82A48">
        <w:rPr>
          <w:sz w:val="20"/>
          <w:szCs w:val="20"/>
          <w:lang w:val="sv-SE"/>
        </w:rPr>
        <w:tab/>
      </w:r>
      <w:r w:rsidRPr="00C82A48">
        <w:rPr>
          <w:sz w:val="20"/>
          <w:szCs w:val="20"/>
          <w:lang w:val="sv-SE"/>
        </w:rPr>
        <w:tab/>
      </w:r>
      <w:r w:rsidRPr="00C82A48">
        <w:rPr>
          <w:sz w:val="20"/>
          <w:szCs w:val="20"/>
          <w:lang w:val="sv-SE"/>
        </w:rPr>
        <w:tab/>
      </w:r>
      <w:r w:rsidR="00344812">
        <w:rPr>
          <w:sz w:val="20"/>
          <w:szCs w:val="20"/>
          <w:lang w:val="sv-SE"/>
        </w:rPr>
        <w:t xml:space="preserve">              </w:t>
      </w:r>
      <w:r w:rsidR="00712A61" w:rsidRPr="00344812">
        <w:rPr>
          <w:color w:val="auto"/>
          <w:sz w:val="20"/>
          <w:szCs w:val="20"/>
          <w:lang w:val="sv-SE"/>
        </w:rPr>
        <w:t xml:space="preserve">Göteborg </w:t>
      </w:r>
      <w:r w:rsidR="00E74645" w:rsidRPr="00344812">
        <w:rPr>
          <w:color w:val="auto"/>
          <w:sz w:val="20"/>
          <w:szCs w:val="20"/>
          <w:lang w:val="sv-SE"/>
        </w:rPr>
        <w:t>2016</w:t>
      </w:r>
      <w:r w:rsidR="00344812" w:rsidRPr="00344812">
        <w:rPr>
          <w:color w:val="auto"/>
          <w:sz w:val="20"/>
          <w:szCs w:val="20"/>
          <w:lang w:val="sv-SE"/>
        </w:rPr>
        <w:t>-04-27</w:t>
      </w:r>
    </w:p>
    <w:p w14:paraId="0F468A3B" w14:textId="77777777" w:rsidR="003D29E5" w:rsidRPr="003D29E5" w:rsidRDefault="003D29E5" w:rsidP="006F6E26">
      <w:pPr>
        <w:rPr>
          <w:b/>
          <w:lang w:val="sv-SE"/>
        </w:rPr>
      </w:pPr>
    </w:p>
    <w:p w14:paraId="3DE24493" w14:textId="622BB1E8" w:rsidR="00C05B42" w:rsidRDefault="00712A61" w:rsidP="003D29E5">
      <w:pPr>
        <w:rPr>
          <w:b/>
          <w:sz w:val="32"/>
          <w:szCs w:val="32"/>
          <w:lang w:val="sv-SE"/>
        </w:rPr>
      </w:pPr>
      <w:r>
        <w:rPr>
          <w:b/>
          <w:sz w:val="32"/>
          <w:szCs w:val="32"/>
          <w:lang w:val="sv-SE"/>
        </w:rPr>
        <w:t>Know</w:t>
      </w:r>
      <w:r w:rsidR="00CA3B67">
        <w:rPr>
          <w:b/>
          <w:sz w:val="32"/>
          <w:szCs w:val="32"/>
          <w:lang w:val="sv-SE"/>
        </w:rPr>
        <w:t>it</w:t>
      </w:r>
      <w:r>
        <w:rPr>
          <w:b/>
          <w:sz w:val="32"/>
          <w:szCs w:val="32"/>
          <w:lang w:val="sv-SE"/>
        </w:rPr>
        <w:t xml:space="preserve"> </w:t>
      </w:r>
      <w:r w:rsidR="00C05B42">
        <w:rPr>
          <w:b/>
          <w:sz w:val="32"/>
          <w:szCs w:val="32"/>
          <w:lang w:val="sv-SE"/>
        </w:rPr>
        <w:t>i samarbete med NetClean mot spridning av barnpornografi</w:t>
      </w:r>
    </w:p>
    <w:p w14:paraId="44DC0063" w14:textId="13BF0DEF" w:rsidR="0085232F" w:rsidRDefault="0085232F" w:rsidP="00643979">
      <w:pPr>
        <w:rPr>
          <w:b/>
          <w:sz w:val="20"/>
          <w:szCs w:val="20"/>
          <w:lang w:val="sv-SE"/>
        </w:rPr>
      </w:pPr>
    </w:p>
    <w:p w14:paraId="17D66511" w14:textId="320BB4E6" w:rsidR="00B410A1" w:rsidRDefault="00B410A1" w:rsidP="00F35554">
      <w:pPr>
        <w:spacing w:line="240" w:lineRule="auto"/>
        <w:rPr>
          <w:b/>
          <w:lang w:val="sv-SE"/>
        </w:rPr>
      </w:pPr>
      <w:r>
        <w:rPr>
          <w:b/>
          <w:lang w:val="sv-SE"/>
        </w:rPr>
        <w:t>Know</w:t>
      </w:r>
      <w:r w:rsidR="00CA3B67">
        <w:rPr>
          <w:b/>
          <w:lang w:val="sv-SE"/>
        </w:rPr>
        <w:t>it</w:t>
      </w:r>
      <w:r>
        <w:rPr>
          <w:b/>
          <w:lang w:val="sv-SE"/>
        </w:rPr>
        <w:t xml:space="preserve"> och</w:t>
      </w:r>
      <w:r w:rsidR="00C05B42">
        <w:rPr>
          <w:b/>
          <w:lang w:val="sv-SE"/>
        </w:rPr>
        <w:t xml:space="preserve"> </w:t>
      </w:r>
      <w:r>
        <w:rPr>
          <w:b/>
          <w:lang w:val="sv-SE"/>
        </w:rPr>
        <w:t xml:space="preserve">NetClean </w:t>
      </w:r>
      <w:r w:rsidR="00F4626D">
        <w:rPr>
          <w:b/>
          <w:lang w:val="sv-SE"/>
        </w:rPr>
        <w:t>inleder ett</w:t>
      </w:r>
      <w:r>
        <w:rPr>
          <w:b/>
          <w:lang w:val="sv-SE"/>
        </w:rPr>
        <w:t xml:space="preserve"> samarbete </w:t>
      </w:r>
      <w:r w:rsidR="00AB2384">
        <w:rPr>
          <w:b/>
          <w:lang w:val="sv-SE"/>
        </w:rPr>
        <w:t xml:space="preserve">för att </w:t>
      </w:r>
      <w:r w:rsidR="00E74645">
        <w:rPr>
          <w:b/>
          <w:lang w:val="sv-SE"/>
        </w:rPr>
        <w:t xml:space="preserve">stoppa spridning av </w:t>
      </w:r>
      <w:r w:rsidR="00344812">
        <w:rPr>
          <w:b/>
          <w:lang w:val="sv-SE"/>
        </w:rPr>
        <w:t>sexuellt</w:t>
      </w:r>
      <w:r w:rsidR="003C5805">
        <w:rPr>
          <w:b/>
          <w:lang w:val="sv-SE"/>
        </w:rPr>
        <w:t xml:space="preserve"> </w:t>
      </w:r>
      <w:r w:rsidR="00E74645">
        <w:rPr>
          <w:b/>
          <w:lang w:val="sv-SE"/>
        </w:rPr>
        <w:t>övergreppsmateria</w:t>
      </w:r>
      <w:r w:rsidR="00C05B42">
        <w:rPr>
          <w:b/>
          <w:lang w:val="sv-SE"/>
        </w:rPr>
        <w:t>l på barn.</w:t>
      </w:r>
      <w:r w:rsidR="002E1327">
        <w:rPr>
          <w:b/>
          <w:lang w:val="sv-SE"/>
        </w:rPr>
        <w:t xml:space="preserve"> Samarbetet innebär en enklare process för företag som vill skydda sina nätverk och it-miljöer från att användas </w:t>
      </w:r>
      <w:r w:rsidR="00660455">
        <w:rPr>
          <w:b/>
          <w:lang w:val="sv-SE"/>
        </w:rPr>
        <w:t>för spridning av övergreppsmaterial.</w:t>
      </w:r>
    </w:p>
    <w:p w14:paraId="0368644A" w14:textId="77777777" w:rsidR="00C05B42" w:rsidRPr="00643979" w:rsidRDefault="00C05B42" w:rsidP="00643979">
      <w:pPr>
        <w:spacing w:line="240" w:lineRule="auto"/>
        <w:ind w:firstLine="0"/>
        <w:rPr>
          <w:rFonts w:cs="Helvetica"/>
          <w:color w:val="555555"/>
          <w:lang w:val="sv-SE"/>
        </w:rPr>
      </w:pPr>
    </w:p>
    <w:p w14:paraId="3CF0F80A" w14:textId="43B817B7" w:rsidR="00C05B42" w:rsidRDefault="00C05B42" w:rsidP="00C05B42">
      <w:pPr>
        <w:pStyle w:val="ListParagraph"/>
        <w:numPr>
          <w:ilvl w:val="0"/>
          <w:numId w:val="10"/>
        </w:numPr>
        <w:spacing w:line="240" w:lineRule="auto"/>
        <w:rPr>
          <w:lang w:val="sv-SE"/>
        </w:rPr>
      </w:pPr>
      <w:r w:rsidRPr="00E74645">
        <w:rPr>
          <w:lang w:val="sv-SE"/>
        </w:rPr>
        <w:t>Många företag tror att de idag har ett skydd</w:t>
      </w:r>
      <w:r>
        <w:rPr>
          <w:lang w:val="sv-SE"/>
        </w:rPr>
        <w:t xml:space="preserve"> mot övergreppsmaterial genom sina vanliga webbfilter, men det är en missuppfattning. För att hitta och stoppa övergreppsmaterial behöver man arbeta på bildnivå och med teknik som även upptäcker bilder på externa enheter som exempelvis usb-minnen, säger </w:t>
      </w:r>
      <w:r w:rsidR="000333C8">
        <w:rPr>
          <w:lang w:val="sv-SE"/>
        </w:rPr>
        <w:t>Mathilda Bolling</w:t>
      </w:r>
      <w:r w:rsidR="00330C73">
        <w:rPr>
          <w:lang w:val="sv-SE"/>
        </w:rPr>
        <w:t>, säkerhetskonsult på Knowit</w:t>
      </w:r>
      <w:r>
        <w:rPr>
          <w:lang w:val="sv-SE"/>
        </w:rPr>
        <w:t>.</w:t>
      </w:r>
    </w:p>
    <w:p w14:paraId="65EB81F4" w14:textId="77777777" w:rsidR="00DB5479" w:rsidRPr="003E1174" w:rsidRDefault="00DB5479" w:rsidP="00643979">
      <w:pPr>
        <w:pStyle w:val="ListParagraph"/>
        <w:spacing w:line="240" w:lineRule="auto"/>
        <w:ind w:left="354" w:firstLine="0"/>
        <w:rPr>
          <w:lang w:val="sv-SE"/>
        </w:rPr>
      </w:pPr>
    </w:p>
    <w:p w14:paraId="1003C1D8" w14:textId="10CBDF64" w:rsidR="00370496" w:rsidRDefault="00660455" w:rsidP="00643979">
      <w:pPr>
        <w:spacing w:line="240" w:lineRule="auto"/>
        <w:ind w:firstLine="0"/>
        <w:rPr>
          <w:lang w:val="sv-SE"/>
        </w:rPr>
      </w:pPr>
      <w:r>
        <w:rPr>
          <w:lang w:val="sv-SE"/>
        </w:rPr>
        <w:t xml:space="preserve">Att det är viktigt att arbeta på bildnivå och med teknik som även identifierar och spårar material på exempelvis usb-minnen bekräftas av att den stora majoriteten av de fall som upptäcks med hjälp av NetClean ProActive är just på usb-minnen. </w:t>
      </w:r>
    </w:p>
    <w:p w14:paraId="28EFC100" w14:textId="77777777" w:rsidR="00B61C52" w:rsidRDefault="00B61C52" w:rsidP="00643979">
      <w:pPr>
        <w:spacing w:line="240" w:lineRule="auto"/>
        <w:ind w:firstLine="0"/>
        <w:rPr>
          <w:lang w:val="sv-SE"/>
        </w:rPr>
      </w:pPr>
    </w:p>
    <w:p w14:paraId="1DA0F9E7" w14:textId="5F677DD6" w:rsidR="00B61C52" w:rsidRDefault="007F4097" w:rsidP="00643979">
      <w:pPr>
        <w:spacing w:line="240" w:lineRule="auto"/>
        <w:ind w:firstLine="0"/>
        <w:rPr>
          <w:lang w:val="sv-SE"/>
        </w:rPr>
      </w:pPr>
      <w:r>
        <w:rPr>
          <w:lang w:val="sv-SE"/>
        </w:rPr>
        <w:t>T</w:t>
      </w:r>
      <w:r w:rsidR="00F8399B">
        <w:rPr>
          <w:lang w:val="sv-SE"/>
        </w:rPr>
        <w:t xml:space="preserve">illsammans kan </w:t>
      </w:r>
      <w:bookmarkStart w:id="0" w:name="_GoBack"/>
      <w:bookmarkEnd w:id="0"/>
      <w:r w:rsidR="00F8399B">
        <w:rPr>
          <w:lang w:val="sv-SE"/>
        </w:rPr>
        <w:t>NetClean och Knowit erbjuda en helhetslösning med stöd genom hela processen</w:t>
      </w:r>
      <w:r w:rsidR="00B61C52">
        <w:rPr>
          <w:lang w:val="sv-SE"/>
        </w:rPr>
        <w:t xml:space="preserve">. </w:t>
      </w:r>
    </w:p>
    <w:p w14:paraId="6DBA388B" w14:textId="77777777" w:rsidR="00AB2384" w:rsidRDefault="00AB2384" w:rsidP="00F35554">
      <w:pPr>
        <w:spacing w:line="240" w:lineRule="auto"/>
        <w:rPr>
          <w:rFonts w:cs="Helvetica"/>
          <w:color w:val="555555"/>
          <w:lang w:val="sv-SE"/>
        </w:rPr>
      </w:pPr>
    </w:p>
    <w:p w14:paraId="2EE31759" w14:textId="1F21E5FE" w:rsidR="00911A14" w:rsidRPr="00911A14" w:rsidRDefault="00911A14" w:rsidP="00911A14">
      <w:pPr>
        <w:pStyle w:val="ListParagraph"/>
        <w:numPr>
          <w:ilvl w:val="0"/>
          <w:numId w:val="10"/>
        </w:numPr>
        <w:spacing w:line="240" w:lineRule="auto"/>
        <w:rPr>
          <w:lang w:val="sv-SE"/>
        </w:rPr>
      </w:pPr>
      <w:r w:rsidRPr="00911A14">
        <w:rPr>
          <w:lang w:val="sv-SE"/>
        </w:rPr>
        <w:t xml:space="preserve">Knowit har lång erfarenhet och stor kompetens inom säkerhetsområdet och vi ser ett stort värde i samarbetet. De kommer att kunna erbjuda processtöd vid implementation och incidenthantering, vilket underlättar beslutsprocessen för många företag, säger Oscar Pettersson, Channel Manager på NetClean. </w:t>
      </w:r>
    </w:p>
    <w:p w14:paraId="3C6EFBFC" w14:textId="4DC708DE" w:rsidR="00484B62" w:rsidRDefault="00484B62" w:rsidP="00911A14">
      <w:pPr>
        <w:spacing w:line="240" w:lineRule="auto"/>
        <w:ind w:left="-6" w:firstLine="0"/>
        <w:rPr>
          <w:lang w:val="sv-SE"/>
        </w:rPr>
      </w:pPr>
    </w:p>
    <w:p w14:paraId="69CB2AF3" w14:textId="08C5BD67" w:rsidR="00484B62" w:rsidRPr="00484B62" w:rsidRDefault="00484B62" w:rsidP="00911A14">
      <w:pPr>
        <w:spacing w:line="240" w:lineRule="auto"/>
        <w:ind w:left="-6" w:firstLine="0"/>
        <w:rPr>
          <w:lang w:val="sv-SE"/>
        </w:rPr>
      </w:pPr>
      <w:r w:rsidRPr="00911A14">
        <w:rPr>
          <w:rFonts w:cs="Helvetica"/>
          <w:color w:val="555555"/>
          <w:lang w:val="sv-SE"/>
        </w:rPr>
        <w:t xml:space="preserve">NetClean ProActive är en mjukvara som identifierar, spårar och rapporterar material som polisen har klassificerat som illegalt övergreppsmaterial. Knowit erbjuder </w:t>
      </w:r>
      <w:r w:rsidRPr="00484B62">
        <w:rPr>
          <w:lang w:val="sv-SE"/>
        </w:rPr>
        <w:t>stöd för alla de avdelningar och funktioner hos kunden som berörs till exempel personal-, säkerhets- it-avdelningen och juridik, vid införandet av mjukvaran i kundernas it-miljöer.</w:t>
      </w:r>
    </w:p>
    <w:p w14:paraId="62B0171E" w14:textId="77777777" w:rsidR="00AB2384" w:rsidRDefault="00AB2384" w:rsidP="00E74645">
      <w:pPr>
        <w:spacing w:line="240" w:lineRule="auto"/>
        <w:ind w:firstLine="0"/>
        <w:rPr>
          <w:b/>
          <w:lang w:val="sv-SE"/>
        </w:rPr>
      </w:pPr>
    </w:p>
    <w:p w14:paraId="2D6EC3C8" w14:textId="5AD3D9F0" w:rsidR="004E2544" w:rsidRPr="00B410A1" w:rsidRDefault="004E2544" w:rsidP="004E2544">
      <w:pPr>
        <w:pStyle w:val="ListParagraph"/>
        <w:numPr>
          <w:ilvl w:val="0"/>
          <w:numId w:val="10"/>
        </w:numPr>
        <w:spacing w:line="240" w:lineRule="auto"/>
        <w:rPr>
          <w:lang w:val="sv-SE"/>
        </w:rPr>
      </w:pPr>
      <w:r w:rsidRPr="00B410A1">
        <w:rPr>
          <w:lang w:val="sv-SE"/>
        </w:rPr>
        <w:t>För oss</w:t>
      </w:r>
      <w:r>
        <w:rPr>
          <w:lang w:val="sv-SE"/>
        </w:rPr>
        <w:t xml:space="preserve"> är det viktigt</w:t>
      </w:r>
      <w:r w:rsidR="003E1174">
        <w:rPr>
          <w:lang w:val="sv-SE"/>
        </w:rPr>
        <w:t xml:space="preserve"> att bidra till ett bättre samhälle och göra skillnad på det sätt som vi kan. För våra kunder handlar den här frågan mycket om att ta ställning, men det är även en säkerhetsfråga</w:t>
      </w:r>
      <w:r>
        <w:rPr>
          <w:lang w:val="sv-SE"/>
        </w:rPr>
        <w:t>,</w:t>
      </w:r>
      <w:r w:rsidR="003E1174">
        <w:rPr>
          <w:lang w:val="sv-SE"/>
        </w:rPr>
        <w:t xml:space="preserve"> vilket gör att vi har helt rätt kompetens för att fungera som stöd, säger </w:t>
      </w:r>
      <w:r w:rsidR="00CA3B67">
        <w:rPr>
          <w:lang w:val="sv-SE"/>
        </w:rPr>
        <w:t>Marcus Dahlman</w:t>
      </w:r>
      <w:r w:rsidR="003E1174">
        <w:rPr>
          <w:lang w:val="sv-SE"/>
        </w:rPr>
        <w:t xml:space="preserve">, </w:t>
      </w:r>
      <w:r w:rsidR="00CA3B67">
        <w:rPr>
          <w:lang w:val="sv-SE"/>
        </w:rPr>
        <w:t>konsultchef, säkerhet, på Knowit</w:t>
      </w:r>
      <w:r>
        <w:rPr>
          <w:lang w:val="sv-SE"/>
        </w:rPr>
        <w:t xml:space="preserve">. </w:t>
      </w:r>
    </w:p>
    <w:p w14:paraId="0D5993D8" w14:textId="77777777" w:rsidR="004E2544" w:rsidRDefault="004E2544" w:rsidP="00911A14">
      <w:pPr>
        <w:spacing w:line="240" w:lineRule="auto"/>
        <w:ind w:firstLine="0"/>
        <w:rPr>
          <w:lang w:val="sv-SE"/>
        </w:rPr>
      </w:pPr>
    </w:p>
    <w:p w14:paraId="04BDAF22" w14:textId="77777777" w:rsidR="003E1174" w:rsidRDefault="003E1174" w:rsidP="004E2544">
      <w:pPr>
        <w:spacing w:line="240" w:lineRule="auto"/>
        <w:ind w:left="-6" w:firstLine="0"/>
        <w:rPr>
          <w:lang w:val="sv-SE"/>
        </w:rPr>
      </w:pPr>
    </w:p>
    <w:p w14:paraId="5F5C2DF3" w14:textId="77777777" w:rsidR="00B61C52" w:rsidRPr="009313E3" w:rsidRDefault="00212CA6" w:rsidP="00B61C52">
      <w:pPr>
        <w:spacing w:line="240" w:lineRule="auto"/>
        <w:rPr>
          <w:lang w:val="sv-SE"/>
        </w:rPr>
      </w:pPr>
      <w:r w:rsidRPr="009313E3">
        <w:rPr>
          <w:i/>
          <w:lang w:val="sv-SE"/>
        </w:rPr>
        <w:t>För ytterligare information kontakta:</w:t>
      </w:r>
      <w:r w:rsidRPr="009313E3">
        <w:rPr>
          <w:i/>
          <w:lang w:val="sv-SE"/>
        </w:rPr>
        <w:br/>
      </w:r>
      <w:r w:rsidR="00B61C52" w:rsidRPr="009313E3">
        <w:rPr>
          <w:lang w:val="sv-SE"/>
        </w:rPr>
        <w:t xml:space="preserve">Anna Creutz, kommunikationsansvarig </w:t>
      </w:r>
      <w:r w:rsidR="00B61C52">
        <w:rPr>
          <w:lang w:val="sv-SE"/>
        </w:rPr>
        <w:t>NetClean</w:t>
      </w:r>
      <w:r w:rsidR="00B61C52" w:rsidRPr="009313E3">
        <w:rPr>
          <w:lang w:val="sv-SE"/>
        </w:rPr>
        <w:t xml:space="preserve">, 0703-08 10 77, </w:t>
      </w:r>
      <w:hyperlink r:id="rId11" w:history="1">
        <w:r w:rsidR="00B61C52" w:rsidRPr="00A163A8">
          <w:rPr>
            <w:rStyle w:val="Hyperlink"/>
            <w:lang w:val="sv-SE"/>
          </w:rPr>
          <w:t>anna.creutz@netclean.com</w:t>
        </w:r>
      </w:hyperlink>
      <w:r w:rsidR="00B61C52" w:rsidRPr="009313E3">
        <w:rPr>
          <w:lang w:val="sv-SE"/>
        </w:rPr>
        <w:br/>
      </w:r>
      <w:hyperlink r:id="rId12" w:history="1">
        <w:r w:rsidR="00B61C52" w:rsidRPr="009313E3">
          <w:rPr>
            <w:rStyle w:val="Hyperlink"/>
            <w:lang w:val="sv-SE"/>
          </w:rPr>
          <w:t>www.safersocietygroup.com</w:t>
        </w:r>
      </w:hyperlink>
      <w:r w:rsidR="00B61C52" w:rsidRPr="009313E3">
        <w:rPr>
          <w:lang w:val="sv-SE"/>
        </w:rPr>
        <w:t xml:space="preserve"> |</w:t>
      </w:r>
      <w:hyperlink r:id="rId13" w:history="1">
        <w:r w:rsidR="00B61C52" w:rsidRPr="009313E3">
          <w:rPr>
            <w:rStyle w:val="Hyperlink"/>
            <w:lang w:val="sv-SE"/>
          </w:rPr>
          <w:t>www.netclean.com</w:t>
        </w:r>
      </w:hyperlink>
      <w:r w:rsidR="00B61C52" w:rsidRPr="009313E3">
        <w:rPr>
          <w:lang w:val="sv-SE"/>
        </w:rPr>
        <w:t xml:space="preserve">| </w:t>
      </w:r>
      <w:hyperlink r:id="rId14" w:history="1">
        <w:r w:rsidR="00B61C52" w:rsidRPr="009313E3">
          <w:rPr>
            <w:rStyle w:val="Hyperlink"/>
            <w:lang w:val="sv-SE"/>
          </w:rPr>
          <w:t>www.griffeye.com</w:t>
        </w:r>
      </w:hyperlink>
    </w:p>
    <w:p w14:paraId="6640E624" w14:textId="77777777" w:rsidR="00B61C52" w:rsidRDefault="00B61C52" w:rsidP="00643979">
      <w:pPr>
        <w:spacing w:line="240" w:lineRule="auto"/>
        <w:ind w:firstLine="0"/>
        <w:rPr>
          <w:lang w:val="sv-SE"/>
        </w:rPr>
      </w:pPr>
    </w:p>
    <w:p w14:paraId="09E18580" w14:textId="04BBF97E" w:rsidR="00212CA6" w:rsidRDefault="00CA3B67" w:rsidP="00643979">
      <w:pPr>
        <w:spacing w:line="240" w:lineRule="auto"/>
        <w:ind w:firstLine="0"/>
        <w:rPr>
          <w:lang w:val="sv-SE"/>
        </w:rPr>
      </w:pPr>
      <w:r>
        <w:rPr>
          <w:lang w:val="sv-SE"/>
        </w:rPr>
        <w:t>Marcus Dahlman</w:t>
      </w:r>
      <w:r w:rsidR="00212CA6">
        <w:rPr>
          <w:lang w:val="sv-SE"/>
        </w:rPr>
        <w:t xml:space="preserve">, </w:t>
      </w:r>
      <w:r>
        <w:rPr>
          <w:lang w:val="sv-SE"/>
        </w:rPr>
        <w:t xml:space="preserve">konsultchef, säkerhet, </w:t>
      </w:r>
      <w:r w:rsidR="00212CA6">
        <w:rPr>
          <w:lang w:val="sv-SE"/>
        </w:rPr>
        <w:t>Know</w:t>
      </w:r>
      <w:r>
        <w:rPr>
          <w:lang w:val="sv-SE"/>
        </w:rPr>
        <w:t>it</w:t>
      </w:r>
      <w:r w:rsidR="00212CA6">
        <w:rPr>
          <w:lang w:val="sv-SE"/>
        </w:rPr>
        <w:t xml:space="preserve">, </w:t>
      </w:r>
      <w:r>
        <w:rPr>
          <w:lang w:val="sv-SE"/>
        </w:rPr>
        <w:t>0730-746494</w:t>
      </w:r>
      <w:r w:rsidR="00212CA6">
        <w:rPr>
          <w:lang w:val="sv-SE"/>
        </w:rPr>
        <w:t xml:space="preserve">, </w:t>
      </w:r>
      <w:hyperlink r:id="rId15" w:history="1">
        <w:r w:rsidRPr="001664E8">
          <w:rPr>
            <w:rStyle w:val="Hyperlink"/>
            <w:lang w:val="sv-SE"/>
          </w:rPr>
          <w:t>marcus.dahlman@knowit.se</w:t>
        </w:r>
      </w:hyperlink>
      <w:r>
        <w:rPr>
          <w:lang w:val="sv-SE"/>
        </w:rPr>
        <w:t xml:space="preserve"> </w:t>
      </w:r>
      <w:hyperlink r:id="rId16" w:history="1">
        <w:r w:rsidRPr="001664E8">
          <w:rPr>
            <w:rStyle w:val="Hyperlink"/>
            <w:lang w:val="sv-SE"/>
          </w:rPr>
          <w:t>www.knowit.se</w:t>
        </w:r>
      </w:hyperlink>
    </w:p>
    <w:p w14:paraId="15278E40" w14:textId="77777777" w:rsidR="00CA3B67" w:rsidRDefault="00CA3B67" w:rsidP="00CA3B67">
      <w:pPr>
        <w:rPr>
          <w:lang w:val="sv-SE"/>
        </w:rPr>
      </w:pPr>
    </w:p>
    <w:p w14:paraId="077A9544" w14:textId="77777777" w:rsidR="00D411CA" w:rsidRDefault="00D411CA" w:rsidP="00643979">
      <w:pPr>
        <w:spacing w:after="240"/>
        <w:ind w:firstLine="0"/>
        <w:rPr>
          <w:b/>
          <w:lang w:val="sv-SE"/>
        </w:rPr>
      </w:pPr>
    </w:p>
    <w:p w14:paraId="2B8F61E7" w14:textId="77777777" w:rsidR="009F156D" w:rsidRDefault="009F156D" w:rsidP="00643979">
      <w:pPr>
        <w:spacing w:after="240"/>
        <w:ind w:firstLine="0"/>
        <w:rPr>
          <w:b/>
          <w:lang w:val="sv-SE"/>
        </w:rPr>
      </w:pPr>
    </w:p>
    <w:p w14:paraId="02E7D001" w14:textId="77777777" w:rsidR="00DB5479" w:rsidRPr="0069771F" w:rsidRDefault="00DB5479" w:rsidP="00DB5479">
      <w:pPr>
        <w:spacing w:line="240" w:lineRule="auto"/>
        <w:ind w:left="-6" w:firstLine="0"/>
        <w:rPr>
          <w:b/>
          <w:lang w:val="sv-SE"/>
        </w:rPr>
      </w:pPr>
      <w:r w:rsidRPr="0069771F">
        <w:rPr>
          <w:b/>
          <w:lang w:val="sv-SE"/>
        </w:rPr>
        <w:t>Om Know</w:t>
      </w:r>
      <w:r>
        <w:rPr>
          <w:b/>
          <w:lang w:val="sv-SE"/>
        </w:rPr>
        <w:t>it</w:t>
      </w:r>
    </w:p>
    <w:p w14:paraId="12236678" w14:textId="77777777" w:rsidR="00DB5479" w:rsidRDefault="00DB5479" w:rsidP="00DB5479">
      <w:pPr>
        <w:pStyle w:val="BasicParagraph"/>
        <w:rPr>
          <w:rFonts w:ascii="Calibri Light" w:hAnsi="Calibri Light"/>
          <w:sz w:val="22"/>
          <w:szCs w:val="22"/>
        </w:rPr>
      </w:pPr>
      <w:r w:rsidRPr="00011E9E">
        <w:rPr>
          <w:rFonts w:ascii="Calibri Light" w:hAnsi="Calibri Light"/>
          <w:sz w:val="22"/>
          <w:szCs w:val="22"/>
        </w:rPr>
        <w:lastRenderedPageBreak/>
        <w:t>Knowit AB (publ) är ett konsultbolag som utvecklar sina kunders affärer och verksamhet genom att skapa kreativa lösningar inom IT, Digital &amp; Design och Management. Med entreprenörsdrivna enheter verksamma på kundens lokala marknader erbjuder vi stor förståelse för både verksamhet och behov. Vår kultur präglas av öppenhet, entreprenörskap, hög kompetens och en vilja att ständigt utvecklas. Knowit etablerades 1990 och har idag cirka 1850 medarbetare representerade på 17 orter i Sverige och på fem i Norge samt en vardera i Danmark, Estland, Finland, och Tyskland. Knowit AB (publ) är noterat på den Nordiska Börsen i Stockholm. För mer information om Knowit, besök gärna knowitgroup.com.</w:t>
      </w:r>
    </w:p>
    <w:p w14:paraId="3A119ADF" w14:textId="77777777" w:rsidR="00DB5479" w:rsidRDefault="00DB5479" w:rsidP="00DB5479">
      <w:pPr>
        <w:pStyle w:val="BasicParagraph"/>
        <w:rPr>
          <w:rFonts w:ascii="Calibri Light" w:hAnsi="Calibri Light"/>
          <w:sz w:val="22"/>
          <w:szCs w:val="22"/>
        </w:rPr>
      </w:pPr>
    </w:p>
    <w:p w14:paraId="51D87700" w14:textId="779A757E" w:rsidR="00DB5479" w:rsidRPr="00643979" w:rsidRDefault="00DB5479" w:rsidP="00643979">
      <w:pPr>
        <w:spacing w:line="240" w:lineRule="auto"/>
        <w:ind w:left="-6" w:firstLine="0"/>
        <w:rPr>
          <w:b/>
          <w:lang w:val="sv-SE"/>
        </w:rPr>
      </w:pPr>
      <w:r w:rsidRPr="00603E99">
        <w:rPr>
          <w:b/>
          <w:lang w:val="sv-SE"/>
        </w:rPr>
        <w:t xml:space="preserve">Om NetClean </w:t>
      </w:r>
    </w:p>
    <w:p w14:paraId="0B64EE2B" w14:textId="28907F7F" w:rsidR="00DB5479" w:rsidRPr="00603E99" w:rsidRDefault="00DB5479" w:rsidP="00DB5479">
      <w:pPr>
        <w:pStyle w:val="BasicParagraph"/>
        <w:rPr>
          <w:rFonts w:ascii="Calibri Light" w:hAnsi="Calibri Light"/>
          <w:sz w:val="22"/>
          <w:szCs w:val="22"/>
        </w:rPr>
      </w:pPr>
      <w:r w:rsidRPr="00603E99">
        <w:rPr>
          <w:rFonts w:ascii="Calibri Light" w:hAnsi="Calibri Light"/>
          <w:sz w:val="22"/>
          <w:szCs w:val="22"/>
        </w:rPr>
        <w:t>NetClean</w:t>
      </w:r>
      <w:r>
        <w:rPr>
          <w:rFonts w:ascii="Calibri Light" w:hAnsi="Calibri Light"/>
          <w:sz w:val="22"/>
          <w:szCs w:val="22"/>
        </w:rPr>
        <w:t>™</w:t>
      </w:r>
      <w:r w:rsidRPr="00603E99">
        <w:rPr>
          <w:rFonts w:ascii="Calibri Light" w:hAnsi="Calibri Light"/>
          <w:sz w:val="22"/>
          <w:szCs w:val="22"/>
        </w:rPr>
        <w:t xml:space="preserve">, med huvudkontor i Göteborg, är världsledande på tekniska lösningar för att stoppa spridningen av övergreppsmaterial på barn (även kallat barnpornografiskt material). </w:t>
      </w:r>
      <w:r w:rsidR="00D411CA" w:rsidRPr="00D411CA">
        <w:rPr>
          <w:rFonts w:ascii="Calibri Light" w:hAnsi="Calibri Light"/>
          <w:sz w:val="22"/>
          <w:szCs w:val="22"/>
        </w:rPr>
        <w:t>NetClean</w:t>
      </w:r>
      <w:r w:rsidR="00D411CA">
        <w:rPr>
          <w:rFonts w:ascii="Calibri Light" w:hAnsi="Calibri Light"/>
          <w:sz w:val="22"/>
          <w:szCs w:val="22"/>
        </w:rPr>
        <w:t>s mjukvara</w:t>
      </w:r>
      <w:r w:rsidR="00D411CA" w:rsidRPr="00D411CA">
        <w:rPr>
          <w:rFonts w:ascii="Calibri Light" w:hAnsi="Calibri Light"/>
          <w:sz w:val="22"/>
          <w:szCs w:val="22"/>
        </w:rPr>
        <w:t xml:space="preserve"> </w:t>
      </w:r>
      <w:r w:rsidR="00D411CA">
        <w:rPr>
          <w:rFonts w:ascii="Calibri Light" w:hAnsi="Calibri Light"/>
          <w:sz w:val="22"/>
          <w:szCs w:val="22"/>
        </w:rPr>
        <w:t xml:space="preserve">ProActive </w:t>
      </w:r>
      <w:r w:rsidR="00D411CA" w:rsidRPr="00D411CA">
        <w:rPr>
          <w:rFonts w:ascii="Calibri Light" w:hAnsi="Calibri Light"/>
          <w:sz w:val="22"/>
          <w:szCs w:val="22"/>
        </w:rPr>
        <w:t>identifierar, spårar och</w:t>
      </w:r>
      <w:r w:rsidR="00643979">
        <w:rPr>
          <w:rFonts w:ascii="Calibri Light" w:hAnsi="Calibri Light"/>
          <w:sz w:val="22"/>
          <w:szCs w:val="22"/>
        </w:rPr>
        <w:t xml:space="preserve"> rapporterar</w:t>
      </w:r>
      <w:r w:rsidR="00D411CA" w:rsidRPr="00D411CA">
        <w:rPr>
          <w:rFonts w:ascii="Calibri Light" w:hAnsi="Calibri Light"/>
          <w:sz w:val="22"/>
          <w:szCs w:val="22"/>
        </w:rPr>
        <w:t xml:space="preserve"> </w:t>
      </w:r>
      <w:r w:rsidR="00D411CA">
        <w:rPr>
          <w:rFonts w:ascii="Calibri Light" w:hAnsi="Calibri Light"/>
          <w:sz w:val="22"/>
          <w:szCs w:val="22"/>
        </w:rPr>
        <w:t>illegalt övergrepps</w:t>
      </w:r>
      <w:r w:rsidR="00D411CA" w:rsidRPr="00D411CA">
        <w:rPr>
          <w:rFonts w:ascii="Calibri Light" w:hAnsi="Calibri Light"/>
          <w:sz w:val="22"/>
          <w:szCs w:val="22"/>
        </w:rPr>
        <w:t xml:space="preserve">material </w:t>
      </w:r>
      <w:r w:rsidR="00D411CA">
        <w:rPr>
          <w:rFonts w:ascii="Calibri Light" w:hAnsi="Calibri Light"/>
          <w:sz w:val="22"/>
          <w:szCs w:val="22"/>
        </w:rPr>
        <w:t xml:space="preserve">på bildnivå. Genom att mjukvaran endast hittar material </w:t>
      </w:r>
      <w:r w:rsidR="00D411CA" w:rsidRPr="00D411CA">
        <w:rPr>
          <w:rFonts w:ascii="Calibri Light" w:hAnsi="Calibri Light"/>
          <w:sz w:val="22"/>
          <w:szCs w:val="22"/>
        </w:rPr>
        <w:t>som polisen har klassificerat som illegalt</w:t>
      </w:r>
      <w:r w:rsidR="00D411CA">
        <w:rPr>
          <w:rFonts w:ascii="Calibri Light" w:hAnsi="Calibri Light"/>
          <w:sz w:val="22"/>
          <w:szCs w:val="22"/>
        </w:rPr>
        <w:t xml:space="preserve"> säkerställer man </w:t>
      </w:r>
      <w:r w:rsidR="00D411CA" w:rsidRPr="00D411CA">
        <w:rPr>
          <w:rFonts w:ascii="Calibri Light" w:hAnsi="Calibri Light"/>
          <w:sz w:val="22"/>
          <w:szCs w:val="22"/>
        </w:rPr>
        <w:t>att endast övergreppsmaterial spåras.</w:t>
      </w:r>
      <w:r w:rsidR="00D411CA">
        <w:rPr>
          <w:rFonts w:ascii="Calibri Light" w:hAnsi="Calibri Light"/>
          <w:sz w:val="22"/>
          <w:szCs w:val="22"/>
        </w:rPr>
        <w:t xml:space="preserve"> </w:t>
      </w:r>
      <w:r w:rsidRPr="00603E99">
        <w:rPr>
          <w:rFonts w:ascii="Calibri Light" w:hAnsi="Calibri Light"/>
          <w:sz w:val="22"/>
          <w:szCs w:val="22"/>
        </w:rPr>
        <w:t>Multinationella företag, myndigheter och internetleverantörer över hela världen använder sig av företagets teknik.</w:t>
      </w:r>
      <w:r w:rsidRPr="00DB5479" w:rsidDel="00DB5479">
        <w:rPr>
          <w:rFonts w:ascii="Calibri Light" w:hAnsi="Calibri Light"/>
          <w:sz w:val="22"/>
          <w:szCs w:val="22"/>
        </w:rPr>
        <w:t xml:space="preserve"> </w:t>
      </w:r>
      <w:r w:rsidRPr="00603E99">
        <w:rPr>
          <w:rFonts w:ascii="Calibri Light" w:hAnsi="Calibri Light"/>
          <w:sz w:val="22"/>
          <w:szCs w:val="22"/>
        </w:rPr>
        <w:t xml:space="preserve">NetClean är en del av Safer Society Group, vars mål är att utveckla tekniska lösningar för att skapa ett tryggare och bättre samhälle. </w:t>
      </w:r>
    </w:p>
    <w:p w14:paraId="1AE2DCAD" w14:textId="12FC8CA3" w:rsidR="0069771F" w:rsidRPr="00212CA6" w:rsidRDefault="0069771F">
      <w:pPr>
        <w:spacing w:after="240"/>
        <w:ind w:firstLine="0"/>
        <w:rPr>
          <w:rFonts w:cs="Helvetica"/>
          <w:color w:val="555555"/>
          <w:lang w:val="sv-SE"/>
        </w:rPr>
      </w:pPr>
    </w:p>
    <w:p w14:paraId="433EB705" w14:textId="77777777" w:rsidR="007F51A7" w:rsidRDefault="007F51A7" w:rsidP="00AA53C0">
      <w:pPr>
        <w:spacing w:line="240" w:lineRule="auto"/>
        <w:ind w:left="-6" w:firstLine="0"/>
        <w:rPr>
          <w:b/>
          <w:lang w:val="sv-SE"/>
        </w:rPr>
      </w:pPr>
    </w:p>
    <w:p w14:paraId="51CFD418" w14:textId="77777777" w:rsidR="007F51A7" w:rsidRDefault="007F51A7" w:rsidP="007F51A7">
      <w:pPr>
        <w:spacing w:line="240" w:lineRule="auto"/>
        <w:ind w:left="-6" w:firstLine="0"/>
        <w:rPr>
          <w:b/>
          <w:lang w:val="sv-SE"/>
        </w:rPr>
      </w:pPr>
    </w:p>
    <w:p w14:paraId="2D088B17" w14:textId="77777777" w:rsidR="007F51A7" w:rsidRDefault="007F51A7" w:rsidP="007F51A7">
      <w:pPr>
        <w:spacing w:line="240" w:lineRule="auto"/>
        <w:ind w:left="-6" w:firstLine="0"/>
        <w:rPr>
          <w:b/>
          <w:lang w:val="sv-SE"/>
        </w:rPr>
      </w:pPr>
    </w:p>
    <w:p w14:paraId="2D6650F8" w14:textId="77777777" w:rsidR="007F51A7" w:rsidRDefault="007F51A7" w:rsidP="00AA53C0">
      <w:pPr>
        <w:spacing w:line="240" w:lineRule="auto"/>
        <w:ind w:left="-6" w:firstLine="0"/>
        <w:rPr>
          <w:b/>
          <w:lang w:val="sv-SE"/>
        </w:rPr>
      </w:pPr>
    </w:p>
    <w:p w14:paraId="7B536190" w14:textId="77777777" w:rsidR="00B410A1" w:rsidRDefault="00B410A1" w:rsidP="00F35554">
      <w:pPr>
        <w:spacing w:line="240" w:lineRule="auto"/>
        <w:rPr>
          <w:rFonts w:ascii="Helvetica" w:eastAsia="Times New Roman" w:hAnsi="Helvetica" w:cs="Times New Roman"/>
          <w:color w:val="555555"/>
          <w:sz w:val="24"/>
          <w:szCs w:val="24"/>
          <w:lang w:val="sv-SE" w:eastAsia="sv-SE"/>
        </w:rPr>
      </w:pPr>
    </w:p>
    <w:p w14:paraId="2A86684F" w14:textId="41BB988B" w:rsidR="003E1174" w:rsidRDefault="003E1174" w:rsidP="00F35554">
      <w:pPr>
        <w:spacing w:line="240" w:lineRule="auto"/>
        <w:rPr>
          <w:b/>
          <w:lang w:val="sv-SE"/>
        </w:rPr>
      </w:pPr>
    </w:p>
    <w:p w14:paraId="445D1356" w14:textId="77777777" w:rsidR="003E1174" w:rsidRDefault="003E1174" w:rsidP="00F35554">
      <w:pPr>
        <w:spacing w:line="240" w:lineRule="auto"/>
        <w:rPr>
          <w:b/>
          <w:lang w:val="sv-SE"/>
        </w:rPr>
      </w:pPr>
    </w:p>
    <w:p w14:paraId="51E8282B" w14:textId="77777777" w:rsidR="003E1174" w:rsidRDefault="003E1174" w:rsidP="00F35554">
      <w:pPr>
        <w:spacing w:line="240" w:lineRule="auto"/>
        <w:rPr>
          <w:b/>
          <w:lang w:val="sv-SE"/>
        </w:rPr>
      </w:pPr>
    </w:p>
    <w:p w14:paraId="7F0546E5" w14:textId="77777777" w:rsidR="003E1174" w:rsidRDefault="003E1174" w:rsidP="00F35554">
      <w:pPr>
        <w:spacing w:line="240" w:lineRule="auto"/>
        <w:rPr>
          <w:b/>
          <w:lang w:val="sv-SE"/>
        </w:rPr>
      </w:pPr>
    </w:p>
    <w:p w14:paraId="0910413E" w14:textId="77777777" w:rsidR="003E1174" w:rsidRDefault="003E1174" w:rsidP="00F35554">
      <w:pPr>
        <w:spacing w:line="240" w:lineRule="auto"/>
        <w:rPr>
          <w:b/>
          <w:lang w:val="sv-SE"/>
        </w:rPr>
      </w:pPr>
    </w:p>
    <w:p w14:paraId="748BF4C2" w14:textId="77777777" w:rsidR="00C877FC" w:rsidRPr="009313E3" w:rsidRDefault="00C877FC" w:rsidP="00C877FC">
      <w:pPr>
        <w:spacing w:line="240" w:lineRule="auto"/>
        <w:rPr>
          <w:i/>
          <w:lang w:val="sv-SE"/>
        </w:rPr>
      </w:pPr>
    </w:p>
    <w:p w14:paraId="793DCE79" w14:textId="77777777" w:rsidR="0069771F" w:rsidRPr="009313E3" w:rsidRDefault="0069771F">
      <w:pPr>
        <w:rPr>
          <w:lang w:val="sv-SE"/>
        </w:rPr>
      </w:pPr>
    </w:p>
    <w:sectPr w:rsidR="0069771F" w:rsidRPr="009313E3" w:rsidSect="005F6391">
      <w:headerReference w:type="default" r:id="rId17"/>
      <w:footerReference w:type="default" r:id="rId18"/>
      <w:headerReference w:type="first" r:id="rId19"/>
      <w:footerReference w:type="first" r:id="rId20"/>
      <w:pgSz w:w="11906" w:h="16838" w:code="9"/>
      <w:pgMar w:top="1417" w:right="1417" w:bottom="1417" w:left="1417"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57922" w14:textId="77777777" w:rsidR="00C05B42" w:rsidRDefault="00C05B42" w:rsidP="00A80EB2">
      <w:r>
        <w:separator/>
      </w:r>
    </w:p>
  </w:endnote>
  <w:endnote w:type="continuationSeparator" w:id="0">
    <w:p w14:paraId="6ACCE1C6" w14:textId="77777777" w:rsidR="00C05B42" w:rsidRDefault="00C05B42" w:rsidP="00A80EB2">
      <w:r>
        <w:continuationSeparator/>
      </w:r>
    </w:p>
  </w:endnote>
  <w:endnote w:type="continuationNotice" w:id="1">
    <w:p w14:paraId="4A61D71E" w14:textId="77777777" w:rsidR="00C05B42" w:rsidRDefault="00C05B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Roman">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151DA" w14:textId="0346C927" w:rsidR="00C05B42" w:rsidRPr="009313E3" w:rsidRDefault="00C05B42" w:rsidP="009313E3">
    <w:pPr>
      <w:pStyle w:val="BasicParagraph"/>
      <w:rPr>
        <w:rFonts w:ascii="Calibri Light" w:hAnsi="Calibri Light"/>
        <w:i/>
        <w:sz w:val="18"/>
        <w:szCs w:val="18"/>
      </w:rPr>
    </w:pPr>
    <w:r w:rsidRPr="009313E3">
      <w:rPr>
        <w:rFonts w:ascii="Calibri Light" w:hAnsi="Calibri Light"/>
        <w:i/>
        <w:sz w:val="18"/>
        <w:szCs w:val="18"/>
      </w:rPr>
      <w:t>NetClean</w:t>
    </w:r>
    <w:r>
      <w:rPr>
        <w:rFonts w:ascii="Calibri Light" w:hAnsi="Calibri Light"/>
        <w:i/>
        <w:sz w:val="18"/>
        <w:szCs w:val="18"/>
      </w:rPr>
      <w:t>™, med huvudkontor i Göteborg,</w:t>
    </w:r>
    <w:r w:rsidRPr="009313E3">
      <w:rPr>
        <w:rFonts w:ascii="Calibri Light" w:hAnsi="Calibri Light"/>
        <w:i/>
        <w:sz w:val="18"/>
        <w:szCs w:val="18"/>
      </w:rPr>
      <w:t xml:space="preserve"> är världsledande på tekniska lösningar för att stoppa spridningen av övergreppsmaterial på barn (även kallat barnpornografiskt material). Multinationella företag, myndigheter och internetleverantörer över hela världen använder sig av </w:t>
    </w:r>
    <w:r>
      <w:rPr>
        <w:rFonts w:ascii="Calibri Light" w:hAnsi="Calibri Light"/>
        <w:i/>
        <w:sz w:val="18"/>
        <w:szCs w:val="18"/>
      </w:rPr>
      <w:t xml:space="preserve">företagets </w:t>
    </w:r>
    <w:r w:rsidRPr="009313E3">
      <w:rPr>
        <w:rFonts w:ascii="Calibri Light" w:hAnsi="Calibri Light"/>
        <w:i/>
        <w:sz w:val="18"/>
        <w:szCs w:val="18"/>
      </w:rPr>
      <w:t xml:space="preserve">teknik. NetClean är en del av Safer Society Group, vars mål är att utveckla tekniska lösningar för att skapa ett tryggare och bättre samhälle.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9AC25" w14:textId="77777777" w:rsidR="00C05B42" w:rsidRDefault="00C05B42" w:rsidP="00A80EB2">
    <w:pPr>
      <w:pStyle w:val="Footer"/>
    </w:pPr>
  </w:p>
  <w:p w14:paraId="2B7E0BD7" w14:textId="77777777" w:rsidR="00C05B42" w:rsidRPr="003E1C58" w:rsidRDefault="00C05B42" w:rsidP="00A80EB2">
    <w:pPr>
      <w:pStyle w:val="Footer"/>
      <w:rPr>
        <w:lang w:val="sv-SE"/>
      </w:rPr>
    </w:pPr>
    <w:r w:rsidRPr="003E1C58">
      <w:rPr>
        <w:lang w:val="sv-SE"/>
      </w:rPr>
      <w:t xml:space="preserve">NetClean Technologies Sweden AB  Första Långgatan 30  413 27 Göteborg  Sweden  </w:t>
    </w:r>
  </w:p>
  <w:p w14:paraId="1D990F73" w14:textId="77777777" w:rsidR="00C05B42" w:rsidRPr="00CB1F09" w:rsidRDefault="00C05B42" w:rsidP="00A80EB2">
    <w:pPr>
      <w:pStyle w:val="Footer"/>
      <w:rPr>
        <w:color w:val="C00000"/>
      </w:rPr>
    </w:pPr>
    <w:r w:rsidRPr="00CB1F09">
      <w:t xml:space="preserve">Tel +46 (0)31 719 08 00  Fax +46 (0)31 13 89 50  </w:t>
    </w:r>
    <w:hyperlink r:id="rId1" w:history="1">
      <w:r w:rsidRPr="00CB1F09">
        <w:t>info@netclean.com</w:t>
      </w:r>
    </w:hyperlink>
    <w:r w:rsidRPr="00CB1F09">
      <w:t xml:space="preserve">   </w:t>
    </w:r>
    <w:r w:rsidRPr="00CB1F09">
      <w:rPr>
        <w:color w:val="C00000"/>
      </w:rPr>
      <w:t>www.netclean.com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88A2E" w14:textId="77777777" w:rsidR="00C05B42" w:rsidRDefault="00C05B42" w:rsidP="00A80EB2">
      <w:r>
        <w:separator/>
      </w:r>
    </w:p>
  </w:footnote>
  <w:footnote w:type="continuationSeparator" w:id="0">
    <w:p w14:paraId="4B877B3E" w14:textId="77777777" w:rsidR="00C05B42" w:rsidRDefault="00C05B42" w:rsidP="00A80EB2">
      <w:r>
        <w:continuationSeparator/>
      </w:r>
    </w:p>
  </w:footnote>
  <w:footnote w:type="continuationNotice" w:id="1">
    <w:p w14:paraId="5697C6D5" w14:textId="77777777" w:rsidR="00C05B42" w:rsidRDefault="00C05B4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55C22" w14:textId="77777777" w:rsidR="00C05B42" w:rsidRDefault="00C05B42" w:rsidP="00A80EB2">
    <w:pPr>
      <w:pStyle w:val="Header"/>
    </w:pPr>
    <w:r>
      <w:rPr>
        <w:noProof/>
        <w:lang w:val="sv-SE" w:eastAsia="sv-SE"/>
      </w:rPr>
      <w:drawing>
        <wp:anchor distT="0" distB="0" distL="114300" distR="114300" simplePos="0" relativeHeight="251658240" behindDoc="0" locked="0" layoutInCell="1" allowOverlap="1" wp14:anchorId="0CE75C46" wp14:editId="1E5BAD03">
          <wp:simplePos x="0" y="0"/>
          <wp:positionH relativeFrom="margin">
            <wp:posOffset>4358005</wp:posOffset>
          </wp:positionH>
          <wp:positionV relativeFrom="topMargin">
            <wp:posOffset>447675</wp:posOffset>
          </wp:positionV>
          <wp:extent cx="1399540" cy="38158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Clean_logo_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729" cy="390361"/>
                  </a:xfrm>
                  <a:prstGeom prst="rect">
                    <a:avLst/>
                  </a:prstGeom>
                </pic:spPr>
              </pic:pic>
            </a:graphicData>
          </a:graphic>
          <wp14:sizeRelH relativeFrom="margin">
            <wp14:pctWidth>0</wp14:pctWidth>
          </wp14:sizeRelH>
          <wp14:sizeRelV relativeFrom="margin">
            <wp14:pctHeight>0</wp14:pctHeight>
          </wp14:sizeRelV>
        </wp:anchor>
      </w:drawing>
    </w:r>
  </w:p>
  <w:p w14:paraId="033C63E4" w14:textId="77777777" w:rsidR="00C05B42" w:rsidRDefault="00C05B42" w:rsidP="00A80EB2">
    <w:pPr>
      <w:pStyle w:val="Header"/>
    </w:pPr>
  </w:p>
  <w:p w14:paraId="3ED0C5A5" w14:textId="77777777" w:rsidR="00C05B42" w:rsidRDefault="00C05B42" w:rsidP="00A80EB2">
    <w:pPr>
      <w:pStyle w:val="Header"/>
    </w:pPr>
  </w:p>
  <w:p w14:paraId="6A3B1E09" w14:textId="77777777" w:rsidR="00C05B42" w:rsidRDefault="00C05B42" w:rsidP="00A80EB2">
    <w:pPr>
      <w:pStyle w:val="Header"/>
    </w:pPr>
  </w:p>
  <w:p w14:paraId="78FC40F8" w14:textId="77777777" w:rsidR="00C05B42" w:rsidRDefault="00C05B42" w:rsidP="006F6E26">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9E88A" w14:textId="77777777" w:rsidR="00C05B42" w:rsidRDefault="00C05B42" w:rsidP="00A80EB2">
    <w:pPr>
      <w:pStyle w:val="Header"/>
    </w:pPr>
    <w:r>
      <w:rPr>
        <w:noProof/>
        <w:lang w:val="sv-SE" w:eastAsia="sv-SE"/>
      </w:rPr>
      <w:drawing>
        <wp:inline distT="0" distB="0" distL="0" distR="0" wp14:anchorId="7B0122E9" wp14:editId="75A54CC9">
          <wp:extent cx="2256698" cy="61566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Clean_logo_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0925" cy="6195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304D2C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69EF8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8F1956"/>
    <w:multiLevelType w:val="hybridMultilevel"/>
    <w:tmpl w:val="1F16D5CA"/>
    <w:lvl w:ilvl="0" w:tplc="4372D306">
      <w:numFmt w:val="bullet"/>
      <w:lvlText w:val="–"/>
      <w:lvlJc w:val="left"/>
      <w:pPr>
        <w:ind w:left="354" w:hanging="360"/>
      </w:pPr>
      <w:rPr>
        <w:rFonts w:ascii="Calibri Light" w:eastAsiaTheme="minorHAnsi" w:hAnsi="Calibri Light" w:cstheme="minorBidi" w:hint="default"/>
      </w:rPr>
    </w:lvl>
    <w:lvl w:ilvl="1" w:tplc="041D0003" w:tentative="1">
      <w:start w:val="1"/>
      <w:numFmt w:val="bullet"/>
      <w:lvlText w:val="o"/>
      <w:lvlJc w:val="left"/>
      <w:pPr>
        <w:ind w:left="1074" w:hanging="360"/>
      </w:pPr>
      <w:rPr>
        <w:rFonts w:ascii="Courier New" w:hAnsi="Courier New" w:cs="Courier New" w:hint="default"/>
      </w:rPr>
    </w:lvl>
    <w:lvl w:ilvl="2" w:tplc="041D0005" w:tentative="1">
      <w:start w:val="1"/>
      <w:numFmt w:val="bullet"/>
      <w:lvlText w:val=""/>
      <w:lvlJc w:val="left"/>
      <w:pPr>
        <w:ind w:left="1794" w:hanging="360"/>
      </w:pPr>
      <w:rPr>
        <w:rFonts w:ascii="Wingdings" w:hAnsi="Wingdings" w:hint="default"/>
      </w:rPr>
    </w:lvl>
    <w:lvl w:ilvl="3" w:tplc="041D0001" w:tentative="1">
      <w:start w:val="1"/>
      <w:numFmt w:val="bullet"/>
      <w:lvlText w:val=""/>
      <w:lvlJc w:val="left"/>
      <w:pPr>
        <w:ind w:left="2514" w:hanging="360"/>
      </w:pPr>
      <w:rPr>
        <w:rFonts w:ascii="Symbol" w:hAnsi="Symbol" w:hint="default"/>
      </w:rPr>
    </w:lvl>
    <w:lvl w:ilvl="4" w:tplc="041D0003" w:tentative="1">
      <w:start w:val="1"/>
      <w:numFmt w:val="bullet"/>
      <w:lvlText w:val="o"/>
      <w:lvlJc w:val="left"/>
      <w:pPr>
        <w:ind w:left="3234" w:hanging="360"/>
      </w:pPr>
      <w:rPr>
        <w:rFonts w:ascii="Courier New" w:hAnsi="Courier New" w:cs="Courier New" w:hint="default"/>
      </w:rPr>
    </w:lvl>
    <w:lvl w:ilvl="5" w:tplc="041D0005" w:tentative="1">
      <w:start w:val="1"/>
      <w:numFmt w:val="bullet"/>
      <w:lvlText w:val=""/>
      <w:lvlJc w:val="left"/>
      <w:pPr>
        <w:ind w:left="3954" w:hanging="360"/>
      </w:pPr>
      <w:rPr>
        <w:rFonts w:ascii="Wingdings" w:hAnsi="Wingdings" w:hint="default"/>
      </w:rPr>
    </w:lvl>
    <w:lvl w:ilvl="6" w:tplc="041D0001" w:tentative="1">
      <w:start w:val="1"/>
      <w:numFmt w:val="bullet"/>
      <w:lvlText w:val=""/>
      <w:lvlJc w:val="left"/>
      <w:pPr>
        <w:ind w:left="4674" w:hanging="360"/>
      </w:pPr>
      <w:rPr>
        <w:rFonts w:ascii="Symbol" w:hAnsi="Symbol" w:hint="default"/>
      </w:rPr>
    </w:lvl>
    <w:lvl w:ilvl="7" w:tplc="041D0003" w:tentative="1">
      <w:start w:val="1"/>
      <w:numFmt w:val="bullet"/>
      <w:lvlText w:val="o"/>
      <w:lvlJc w:val="left"/>
      <w:pPr>
        <w:ind w:left="5394" w:hanging="360"/>
      </w:pPr>
      <w:rPr>
        <w:rFonts w:ascii="Courier New" w:hAnsi="Courier New" w:cs="Courier New" w:hint="default"/>
      </w:rPr>
    </w:lvl>
    <w:lvl w:ilvl="8" w:tplc="041D0005" w:tentative="1">
      <w:start w:val="1"/>
      <w:numFmt w:val="bullet"/>
      <w:lvlText w:val=""/>
      <w:lvlJc w:val="left"/>
      <w:pPr>
        <w:ind w:left="6114" w:hanging="360"/>
      </w:pPr>
      <w:rPr>
        <w:rFonts w:ascii="Wingdings" w:hAnsi="Wingdings" w:hint="default"/>
      </w:rPr>
    </w:lvl>
  </w:abstractNum>
  <w:abstractNum w:abstractNumId="3" w15:restartNumberingAfterBreak="0">
    <w:nsid w:val="21F91592"/>
    <w:multiLevelType w:val="hybridMultilevel"/>
    <w:tmpl w:val="78BE6D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192782"/>
    <w:multiLevelType w:val="hybridMultilevel"/>
    <w:tmpl w:val="EAFC78B4"/>
    <w:lvl w:ilvl="0" w:tplc="EE7A45C4">
      <w:numFmt w:val="bullet"/>
      <w:lvlText w:val="–"/>
      <w:lvlJc w:val="left"/>
      <w:pPr>
        <w:ind w:left="354" w:hanging="360"/>
      </w:pPr>
      <w:rPr>
        <w:rFonts w:ascii="Calibri Light" w:eastAsiaTheme="minorHAnsi" w:hAnsi="Calibri Light" w:cstheme="minorBidi" w:hint="default"/>
      </w:rPr>
    </w:lvl>
    <w:lvl w:ilvl="1" w:tplc="041D0003" w:tentative="1">
      <w:start w:val="1"/>
      <w:numFmt w:val="bullet"/>
      <w:lvlText w:val="o"/>
      <w:lvlJc w:val="left"/>
      <w:pPr>
        <w:ind w:left="1074" w:hanging="360"/>
      </w:pPr>
      <w:rPr>
        <w:rFonts w:ascii="Courier New" w:hAnsi="Courier New" w:cs="Courier New" w:hint="default"/>
      </w:rPr>
    </w:lvl>
    <w:lvl w:ilvl="2" w:tplc="041D0005" w:tentative="1">
      <w:start w:val="1"/>
      <w:numFmt w:val="bullet"/>
      <w:lvlText w:val=""/>
      <w:lvlJc w:val="left"/>
      <w:pPr>
        <w:ind w:left="1794" w:hanging="360"/>
      </w:pPr>
      <w:rPr>
        <w:rFonts w:ascii="Wingdings" w:hAnsi="Wingdings" w:hint="default"/>
      </w:rPr>
    </w:lvl>
    <w:lvl w:ilvl="3" w:tplc="041D0001" w:tentative="1">
      <w:start w:val="1"/>
      <w:numFmt w:val="bullet"/>
      <w:lvlText w:val=""/>
      <w:lvlJc w:val="left"/>
      <w:pPr>
        <w:ind w:left="2514" w:hanging="360"/>
      </w:pPr>
      <w:rPr>
        <w:rFonts w:ascii="Symbol" w:hAnsi="Symbol" w:hint="default"/>
      </w:rPr>
    </w:lvl>
    <w:lvl w:ilvl="4" w:tplc="041D0003" w:tentative="1">
      <w:start w:val="1"/>
      <w:numFmt w:val="bullet"/>
      <w:lvlText w:val="o"/>
      <w:lvlJc w:val="left"/>
      <w:pPr>
        <w:ind w:left="3234" w:hanging="360"/>
      </w:pPr>
      <w:rPr>
        <w:rFonts w:ascii="Courier New" w:hAnsi="Courier New" w:cs="Courier New" w:hint="default"/>
      </w:rPr>
    </w:lvl>
    <w:lvl w:ilvl="5" w:tplc="041D0005" w:tentative="1">
      <w:start w:val="1"/>
      <w:numFmt w:val="bullet"/>
      <w:lvlText w:val=""/>
      <w:lvlJc w:val="left"/>
      <w:pPr>
        <w:ind w:left="3954" w:hanging="360"/>
      </w:pPr>
      <w:rPr>
        <w:rFonts w:ascii="Wingdings" w:hAnsi="Wingdings" w:hint="default"/>
      </w:rPr>
    </w:lvl>
    <w:lvl w:ilvl="6" w:tplc="041D0001" w:tentative="1">
      <w:start w:val="1"/>
      <w:numFmt w:val="bullet"/>
      <w:lvlText w:val=""/>
      <w:lvlJc w:val="left"/>
      <w:pPr>
        <w:ind w:left="4674" w:hanging="360"/>
      </w:pPr>
      <w:rPr>
        <w:rFonts w:ascii="Symbol" w:hAnsi="Symbol" w:hint="default"/>
      </w:rPr>
    </w:lvl>
    <w:lvl w:ilvl="7" w:tplc="041D0003" w:tentative="1">
      <w:start w:val="1"/>
      <w:numFmt w:val="bullet"/>
      <w:lvlText w:val="o"/>
      <w:lvlJc w:val="left"/>
      <w:pPr>
        <w:ind w:left="5394" w:hanging="360"/>
      </w:pPr>
      <w:rPr>
        <w:rFonts w:ascii="Courier New" w:hAnsi="Courier New" w:cs="Courier New" w:hint="default"/>
      </w:rPr>
    </w:lvl>
    <w:lvl w:ilvl="8" w:tplc="041D0005" w:tentative="1">
      <w:start w:val="1"/>
      <w:numFmt w:val="bullet"/>
      <w:lvlText w:val=""/>
      <w:lvlJc w:val="left"/>
      <w:pPr>
        <w:ind w:left="6114" w:hanging="360"/>
      </w:pPr>
      <w:rPr>
        <w:rFonts w:ascii="Wingdings" w:hAnsi="Wingdings" w:hint="default"/>
      </w:rPr>
    </w:lvl>
  </w:abstractNum>
  <w:abstractNum w:abstractNumId="5" w15:restartNumberingAfterBreak="0">
    <w:nsid w:val="4A1B3B00"/>
    <w:multiLevelType w:val="hybridMultilevel"/>
    <w:tmpl w:val="0FAA5B28"/>
    <w:lvl w:ilvl="0" w:tplc="0A665B2C">
      <w:start w:val="83"/>
      <w:numFmt w:val="bullet"/>
      <w:lvlText w:val="-"/>
      <w:lvlJc w:val="left"/>
      <w:pPr>
        <w:ind w:left="720" w:hanging="360"/>
      </w:pPr>
      <w:rPr>
        <w:rFonts w:ascii="Calibri Light" w:eastAsiaTheme="minorHAnsi" w:hAnsi="Calibri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3FD51D7"/>
    <w:multiLevelType w:val="hybridMultilevel"/>
    <w:tmpl w:val="074E9788"/>
    <w:lvl w:ilvl="0" w:tplc="797AE02E">
      <w:numFmt w:val="bullet"/>
      <w:lvlText w:val="–"/>
      <w:lvlJc w:val="left"/>
      <w:pPr>
        <w:ind w:left="354" w:hanging="360"/>
      </w:pPr>
      <w:rPr>
        <w:rFonts w:ascii="Calibri Light" w:eastAsiaTheme="minorHAnsi" w:hAnsi="Calibri Light" w:cstheme="minorBidi" w:hint="default"/>
      </w:rPr>
    </w:lvl>
    <w:lvl w:ilvl="1" w:tplc="041D0003" w:tentative="1">
      <w:start w:val="1"/>
      <w:numFmt w:val="bullet"/>
      <w:lvlText w:val="o"/>
      <w:lvlJc w:val="left"/>
      <w:pPr>
        <w:ind w:left="1074" w:hanging="360"/>
      </w:pPr>
      <w:rPr>
        <w:rFonts w:ascii="Courier New" w:hAnsi="Courier New" w:cs="Courier New" w:hint="default"/>
      </w:rPr>
    </w:lvl>
    <w:lvl w:ilvl="2" w:tplc="041D0005" w:tentative="1">
      <w:start w:val="1"/>
      <w:numFmt w:val="bullet"/>
      <w:lvlText w:val=""/>
      <w:lvlJc w:val="left"/>
      <w:pPr>
        <w:ind w:left="1794" w:hanging="360"/>
      </w:pPr>
      <w:rPr>
        <w:rFonts w:ascii="Wingdings" w:hAnsi="Wingdings" w:hint="default"/>
      </w:rPr>
    </w:lvl>
    <w:lvl w:ilvl="3" w:tplc="041D0001" w:tentative="1">
      <w:start w:val="1"/>
      <w:numFmt w:val="bullet"/>
      <w:lvlText w:val=""/>
      <w:lvlJc w:val="left"/>
      <w:pPr>
        <w:ind w:left="2514" w:hanging="360"/>
      </w:pPr>
      <w:rPr>
        <w:rFonts w:ascii="Symbol" w:hAnsi="Symbol" w:hint="default"/>
      </w:rPr>
    </w:lvl>
    <w:lvl w:ilvl="4" w:tplc="041D0003" w:tentative="1">
      <w:start w:val="1"/>
      <w:numFmt w:val="bullet"/>
      <w:lvlText w:val="o"/>
      <w:lvlJc w:val="left"/>
      <w:pPr>
        <w:ind w:left="3234" w:hanging="360"/>
      </w:pPr>
      <w:rPr>
        <w:rFonts w:ascii="Courier New" w:hAnsi="Courier New" w:cs="Courier New" w:hint="default"/>
      </w:rPr>
    </w:lvl>
    <w:lvl w:ilvl="5" w:tplc="041D0005" w:tentative="1">
      <w:start w:val="1"/>
      <w:numFmt w:val="bullet"/>
      <w:lvlText w:val=""/>
      <w:lvlJc w:val="left"/>
      <w:pPr>
        <w:ind w:left="3954" w:hanging="360"/>
      </w:pPr>
      <w:rPr>
        <w:rFonts w:ascii="Wingdings" w:hAnsi="Wingdings" w:hint="default"/>
      </w:rPr>
    </w:lvl>
    <w:lvl w:ilvl="6" w:tplc="041D0001" w:tentative="1">
      <w:start w:val="1"/>
      <w:numFmt w:val="bullet"/>
      <w:lvlText w:val=""/>
      <w:lvlJc w:val="left"/>
      <w:pPr>
        <w:ind w:left="4674" w:hanging="360"/>
      </w:pPr>
      <w:rPr>
        <w:rFonts w:ascii="Symbol" w:hAnsi="Symbol" w:hint="default"/>
      </w:rPr>
    </w:lvl>
    <w:lvl w:ilvl="7" w:tplc="041D0003" w:tentative="1">
      <w:start w:val="1"/>
      <w:numFmt w:val="bullet"/>
      <w:lvlText w:val="o"/>
      <w:lvlJc w:val="left"/>
      <w:pPr>
        <w:ind w:left="5394" w:hanging="360"/>
      </w:pPr>
      <w:rPr>
        <w:rFonts w:ascii="Courier New" w:hAnsi="Courier New" w:cs="Courier New" w:hint="default"/>
      </w:rPr>
    </w:lvl>
    <w:lvl w:ilvl="8" w:tplc="041D0005" w:tentative="1">
      <w:start w:val="1"/>
      <w:numFmt w:val="bullet"/>
      <w:lvlText w:val=""/>
      <w:lvlJc w:val="left"/>
      <w:pPr>
        <w:ind w:left="6114" w:hanging="360"/>
      </w:pPr>
      <w:rPr>
        <w:rFonts w:ascii="Wingdings" w:hAnsi="Wingdings" w:hint="default"/>
      </w:rPr>
    </w:lvl>
  </w:abstractNum>
  <w:abstractNum w:abstractNumId="7" w15:restartNumberingAfterBreak="0">
    <w:nsid w:val="55567CF2"/>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8394C69"/>
    <w:multiLevelType w:val="hybridMultilevel"/>
    <w:tmpl w:val="9BC41DC6"/>
    <w:lvl w:ilvl="0" w:tplc="19427532">
      <w:numFmt w:val="bullet"/>
      <w:lvlText w:val="–"/>
      <w:lvlJc w:val="left"/>
      <w:pPr>
        <w:ind w:left="354" w:hanging="360"/>
      </w:pPr>
      <w:rPr>
        <w:rFonts w:ascii="Calibri Light" w:eastAsiaTheme="minorHAnsi" w:hAnsi="Calibri Light" w:cstheme="minorBidi" w:hint="default"/>
      </w:rPr>
    </w:lvl>
    <w:lvl w:ilvl="1" w:tplc="041D0003" w:tentative="1">
      <w:start w:val="1"/>
      <w:numFmt w:val="bullet"/>
      <w:lvlText w:val="o"/>
      <w:lvlJc w:val="left"/>
      <w:pPr>
        <w:ind w:left="1074" w:hanging="360"/>
      </w:pPr>
      <w:rPr>
        <w:rFonts w:ascii="Courier New" w:hAnsi="Courier New" w:cs="Courier New" w:hint="default"/>
      </w:rPr>
    </w:lvl>
    <w:lvl w:ilvl="2" w:tplc="041D0005" w:tentative="1">
      <w:start w:val="1"/>
      <w:numFmt w:val="bullet"/>
      <w:lvlText w:val=""/>
      <w:lvlJc w:val="left"/>
      <w:pPr>
        <w:ind w:left="1794" w:hanging="360"/>
      </w:pPr>
      <w:rPr>
        <w:rFonts w:ascii="Wingdings" w:hAnsi="Wingdings" w:hint="default"/>
      </w:rPr>
    </w:lvl>
    <w:lvl w:ilvl="3" w:tplc="041D0001" w:tentative="1">
      <w:start w:val="1"/>
      <w:numFmt w:val="bullet"/>
      <w:lvlText w:val=""/>
      <w:lvlJc w:val="left"/>
      <w:pPr>
        <w:ind w:left="2514" w:hanging="360"/>
      </w:pPr>
      <w:rPr>
        <w:rFonts w:ascii="Symbol" w:hAnsi="Symbol" w:hint="default"/>
      </w:rPr>
    </w:lvl>
    <w:lvl w:ilvl="4" w:tplc="041D0003" w:tentative="1">
      <w:start w:val="1"/>
      <w:numFmt w:val="bullet"/>
      <w:lvlText w:val="o"/>
      <w:lvlJc w:val="left"/>
      <w:pPr>
        <w:ind w:left="3234" w:hanging="360"/>
      </w:pPr>
      <w:rPr>
        <w:rFonts w:ascii="Courier New" w:hAnsi="Courier New" w:cs="Courier New" w:hint="default"/>
      </w:rPr>
    </w:lvl>
    <w:lvl w:ilvl="5" w:tplc="041D0005" w:tentative="1">
      <w:start w:val="1"/>
      <w:numFmt w:val="bullet"/>
      <w:lvlText w:val=""/>
      <w:lvlJc w:val="left"/>
      <w:pPr>
        <w:ind w:left="3954" w:hanging="360"/>
      </w:pPr>
      <w:rPr>
        <w:rFonts w:ascii="Wingdings" w:hAnsi="Wingdings" w:hint="default"/>
      </w:rPr>
    </w:lvl>
    <w:lvl w:ilvl="6" w:tplc="041D0001" w:tentative="1">
      <w:start w:val="1"/>
      <w:numFmt w:val="bullet"/>
      <w:lvlText w:val=""/>
      <w:lvlJc w:val="left"/>
      <w:pPr>
        <w:ind w:left="4674" w:hanging="360"/>
      </w:pPr>
      <w:rPr>
        <w:rFonts w:ascii="Symbol" w:hAnsi="Symbol" w:hint="default"/>
      </w:rPr>
    </w:lvl>
    <w:lvl w:ilvl="7" w:tplc="041D0003" w:tentative="1">
      <w:start w:val="1"/>
      <w:numFmt w:val="bullet"/>
      <w:lvlText w:val="o"/>
      <w:lvlJc w:val="left"/>
      <w:pPr>
        <w:ind w:left="5394" w:hanging="360"/>
      </w:pPr>
      <w:rPr>
        <w:rFonts w:ascii="Courier New" w:hAnsi="Courier New" w:cs="Courier New" w:hint="default"/>
      </w:rPr>
    </w:lvl>
    <w:lvl w:ilvl="8" w:tplc="041D0005" w:tentative="1">
      <w:start w:val="1"/>
      <w:numFmt w:val="bullet"/>
      <w:lvlText w:val=""/>
      <w:lvlJc w:val="left"/>
      <w:pPr>
        <w:ind w:left="6114" w:hanging="360"/>
      </w:pPr>
      <w:rPr>
        <w:rFonts w:ascii="Wingdings" w:hAnsi="Wingdings" w:hint="default"/>
      </w:rPr>
    </w:lvl>
  </w:abstractNum>
  <w:abstractNum w:abstractNumId="9" w15:restartNumberingAfterBreak="0">
    <w:nsid w:val="66E522CD"/>
    <w:multiLevelType w:val="hybridMultilevel"/>
    <w:tmpl w:val="B4EA1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9"/>
  </w:num>
  <w:num w:numId="5">
    <w:abstractNumId w:val="7"/>
  </w:num>
  <w:num w:numId="6">
    <w:abstractNumId w:val="6"/>
  </w:num>
  <w:num w:numId="7">
    <w:abstractNumId w:val="8"/>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0"/>
  <w:styleLockTheme/>
  <w:defaultTabStop w:val="1304"/>
  <w:hyphenationZone w:val="425"/>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9E5"/>
    <w:rsid w:val="00011E9E"/>
    <w:rsid w:val="00014EB8"/>
    <w:rsid w:val="000333C8"/>
    <w:rsid w:val="000335F0"/>
    <w:rsid w:val="000351D4"/>
    <w:rsid w:val="00035BAA"/>
    <w:rsid w:val="00043E4C"/>
    <w:rsid w:val="000471E1"/>
    <w:rsid w:val="00053846"/>
    <w:rsid w:val="00056149"/>
    <w:rsid w:val="0005662E"/>
    <w:rsid w:val="00071FDB"/>
    <w:rsid w:val="000746B3"/>
    <w:rsid w:val="00074740"/>
    <w:rsid w:val="00077A9E"/>
    <w:rsid w:val="00082C32"/>
    <w:rsid w:val="000839C4"/>
    <w:rsid w:val="000969B8"/>
    <w:rsid w:val="00097FC6"/>
    <w:rsid w:val="000B6446"/>
    <w:rsid w:val="000C3CB9"/>
    <w:rsid w:val="000C3FE9"/>
    <w:rsid w:val="000C774E"/>
    <w:rsid w:val="000E3621"/>
    <w:rsid w:val="000E4D05"/>
    <w:rsid w:val="000E7F82"/>
    <w:rsid w:val="000F0D47"/>
    <w:rsid w:val="000F2D40"/>
    <w:rsid w:val="00107A1F"/>
    <w:rsid w:val="00114AB5"/>
    <w:rsid w:val="00115497"/>
    <w:rsid w:val="00116A31"/>
    <w:rsid w:val="00121935"/>
    <w:rsid w:val="001262CD"/>
    <w:rsid w:val="001340E1"/>
    <w:rsid w:val="00135645"/>
    <w:rsid w:val="001439A4"/>
    <w:rsid w:val="00146F16"/>
    <w:rsid w:val="0015522E"/>
    <w:rsid w:val="00160768"/>
    <w:rsid w:val="00160B92"/>
    <w:rsid w:val="00165A35"/>
    <w:rsid w:val="00171BB1"/>
    <w:rsid w:val="00182CFA"/>
    <w:rsid w:val="00193B83"/>
    <w:rsid w:val="001954C8"/>
    <w:rsid w:val="0019729B"/>
    <w:rsid w:val="001973E7"/>
    <w:rsid w:val="001B021D"/>
    <w:rsid w:val="001B048C"/>
    <w:rsid w:val="001B65BC"/>
    <w:rsid w:val="001C5136"/>
    <w:rsid w:val="001D0709"/>
    <w:rsid w:val="001D5064"/>
    <w:rsid w:val="001E028B"/>
    <w:rsid w:val="001F2569"/>
    <w:rsid w:val="001F5150"/>
    <w:rsid w:val="00212CA6"/>
    <w:rsid w:val="002151AE"/>
    <w:rsid w:val="00220F4C"/>
    <w:rsid w:val="00236BBA"/>
    <w:rsid w:val="00245EB5"/>
    <w:rsid w:val="00247595"/>
    <w:rsid w:val="00253512"/>
    <w:rsid w:val="00270D0A"/>
    <w:rsid w:val="00297738"/>
    <w:rsid w:val="002A748D"/>
    <w:rsid w:val="002C4471"/>
    <w:rsid w:val="002C6547"/>
    <w:rsid w:val="002D7E7F"/>
    <w:rsid w:val="002E1327"/>
    <w:rsid w:val="002E33DC"/>
    <w:rsid w:val="002F56A0"/>
    <w:rsid w:val="002F655A"/>
    <w:rsid w:val="00325D6A"/>
    <w:rsid w:val="003306F1"/>
    <w:rsid w:val="00330C73"/>
    <w:rsid w:val="00333CF8"/>
    <w:rsid w:val="00344812"/>
    <w:rsid w:val="003627BA"/>
    <w:rsid w:val="00367DD3"/>
    <w:rsid w:val="00370496"/>
    <w:rsid w:val="00370733"/>
    <w:rsid w:val="003830BC"/>
    <w:rsid w:val="0038677A"/>
    <w:rsid w:val="003945FD"/>
    <w:rsid w:val="00397161"/>
    <w:rsid w:val="003B0B67"/>
    <w:rsid w:val="003B1287"/>
    <w:rsid w:val="003C5557"/>
    <w:rsid w:val="003C5805"/>
    <w:rsid w:val="003C5891"/>
    <w:rsid w:val="003D29E5"/>
    <w:rsid w:val="003E1174"/>
    <w:rsid w:val="003E1C58"/>
    <w:rsid w:val="003E35C6"/>
    <w:rsid w:val="003F5F08"/>
    <w:rsid w:val="00401F7A"/>
    <w:rsid w:val="00403052"/>
    <w:rsid w:val="00417BAF"/>
    <w:rsid w:val="00426006"/>
    <w:rsid w:val="00427820"/>
    <w:rsid w:val="00436539"/>
    <w:rsid w:val="004421A4"/>
    <w:rsid w:val="0045217C"/>
    <w:rsid w:val="00452DE4"/>
    <w:rsid w:val="00457E71"/>
    <w:rsid w:val="004624BB"/>
    <w:rsid w:val="00464A42"/>
    <w:rsid w:val="0046515A"/>
    <w:rsid w:val="00475270"/>
    <w:rsid w:val="004756C0"/>
    <w:rsid w:val="00481C97"/>
    <w:rsid w:val="00484B62"/>
    <w:rsid w:val="00492471"/>
    <w:rsid w:val="004A29D2"/>
    <w:rsid w:val="004A3F19"/>
    <w:rsid w:val="004B1A36"/>
    <w:rsid w:val="004E0B04"/>
    <w:rsid w:val="004E2544"/>
    <w:rsid w:val="005101B4"/>
    <w:rsid w:val="00516941"/>
    <w:rsid w:val="00520A59"/>
    <w:rsid w:val="00526808"/>
    <w:rsid w:val="00530575"/>
    <w:rsid w:val="00531C12"/>
    <w:rsid w:val="00536426"/>
    <w:rsid w:val="00542302"/>
    <w:rsid w:val="00547162"/>
    <w:rsid w:val="00574B2D"/>
    <w:rsid w:val="00577A57"/>
    <w:rsid w:val="00582E3C"/>
    <w:rsid w:val="00586E8B"/>
    <w:rsid w:val="005A28A4"/>
    <w:rsid w:val="005A3937"/>
    <w:rsid w:val="005B4F38"/>
    <w:rsid w:val="005B5C90"/>
    <w:rsid w:val="005B6971"/>
    <w:rsid w:val="005C410B"/>
    <w:rsid w:val="005C4E85"/>
    <w:rsid w:val="005C52C3"/>
    <w:rsid w:val="005D1A1E"/>
    <w:rsid w:val="005E70EE"/>
    <w:rsid w:val="005F1671"/>
    <w:rsid w:val="005F6391"/>
    <w:rsid w:val="005F76EC"/>
    <w:rsid w:val="00603E99"/>
    <w:rsid w:val="00606240"/>
    <w:rsid w:val="00612B48"/>
    <w:rsid w:val="00613D24"/>
    <w:rsid w:val="00643979"/>
    <w:rsid w:val="00651E77"/>
    <w:rsid w:val="00652609"/>
    <w:rsid w:val="006578DE"/>
    <w:rsid w:val="00657B88"/>
    <w:rsid w:val="00660455"/>
    <w:rsid w:val="006629EB"/>
    <w:rsid w:val="00666AE1"/>
    <w:rsid w:val="00670A12"/>
    <w:rsid w:val="00680477"/>
    <w:rsid w:val="00694893"/>
    <w:rsid w:val="0069771F"/>
    <w:rsid w:val="006C422B"/>
    <w:rsid w:val="006D534B"/>
    <w:rsid w:val="006F2D47"/>
    <w:rsid w:val="006F3FE6"/>
    <w:rsid w:val="006F6E26"/>
    <w:rsid w:val="00701F6F"/>
    <w:rsid w:val="00712A61"/>
    <w:rsid w:val="00712DB0"/>
    <w:rsid w:val="00713CB5"/>
    <w:rsid w:val="00720EE8"/>
    <w:rsid w:val="00722987"/>
    <w:rsid w:val="00725AD2"/>
    <w:rsid w:val="007317E5"/>
    <w:rsid w:val="0074519F"/>
    <w:rsid w:val="00762E0D"/>
    <w:rsid w:val="007653C9"/>
    <w:rsid w:val="00767095"/>
    <w:rsid w:val="00775172"/>
    <w:rsid w:val="00786252"/>
    <w:rsid w:val="00786AFA"/>
    <w:rsid w:val="007873EC"/>
    <w:rsid w:val="00790EE9"/>
    <w:rsid w:val="007914D7"/>
    <w:rsid w:val="00792005"/>
    <w:rsid w:val="007A0B8B"/>
    <w:rsid w:val="007A1F9A"/>
    <w:rsid w:val="007A2B4B"/>
    <w:rsid w:val="007B074E"/>
    <w:rsid w:val="007B0B48"/>
    <w:rsid w:val="007B6ED2"/>
    <w:rsid w:val="007C3D60"/>
    <w:rsid w:val="007D0A4E"/>
    <w:rsid w:val="007D400F"/>
    <w:rsid w:val="007F4097"/>
    <w:rsid w:val="007F51A7"/>
    <w:rsid w:val="007F7EF2"/>
    <w:rsid w:val="00810BDC"/>
    <w:rsid w:val="0081530C"/>
    <w:rsid w:val="0081684A"/>
    <w:rsid w:val="00827E55"/>
    <w:rsid w:val="00833089"/>
    <w:rsid w:val="00834057"/>
    <w:rsid w:val="00835E2F"/>
    <w:rsid w:val="00835EA3"/>
    <w:rsid w:val="00836F40"/>
    <w:rsid w:val="0084241D"/>
    <w:rsid w:val="0085232F"/>
    <w:rsid w:val="00853821"/>
    <w:rsid w:val="00860F8D"/>
    <w:rsid w:val="00874337"/>
    <w:rsid w:val="00881499"/>
    <w:rsid w:val="008861EE"/>
    <w:rsid w:val="00893F8C"/>
    <w:rsid w:val="0089679C"/>
    <w:rsid w:val="008B2A44"/>
    <w:rsid w:val="008B6F13"/>
    <w:rsid w:val="008C38DC"/>
    <w:rsid w:val="008C7DB5"/>
    <w:rsid w:val="008D5062"/>
    <w:rsid w:val="008D5BEC"/>
    <w:rsid w:val="008E5F35"/>
    <w:rsid w:val="008E673A"/>
    <w:rsid w:val="00902D4B"/>
    <w:rsid w:val="009119DD"/>
    <w:rsid w:val="00911A14"/>
    <w:rsid w:val="00915FF5"/>
    <w:rsid w:val="009313E3"/>
    <w:rsid w:val="00932F32"/>
    <w:rsid w:val="00935346"/>
    <w:rsid w:val="00942A2B"/>
    <w:rsid w:val="009446E2"/>
    <w:rsid w:val="009740D7"/>
    <w:rsid w:val="00976D5F"/>
    <w:rsid w:val="009825CF"/>
    <w:rsid w:val="00986D84"/>
    <w:rsid w:val="009B7A6C"/>
    <w:rsid w:val="009C1A13"/>
    <w:rsid w:val="009C673F"/>
    <w:rsid w:val="009F156D"/>
    <w:rsid w:val="009F7045"/>
    <w:rsid w:val="00A00143"/>
    <w:rsid w:val="00A102E9"/>
    <w:rsid w:val="00A238B1"/>
    <w:rsid w:val="00A23F50"/>
    <w:rsid w:val="00A2521A"/>
    <w:rsid w:val="00A26263"/>
    <w:rsid w:val="00A3345D"/>
    <w:rsid w:val="00A430E8"/>
    <w:rsid w:val="00A56E29"/>
    <w:rsid w:val="00A615AB"/>
    <w:rsid w:val="00A65652"/>
    <w:rsid w:val="00A73F11"/>
    <w:rsid w:val="00A771AB"/>
    <w:rsid w:val="00A80DBF"/>
    <w:rsid w:val="00A80EB2"/>
    <w:rsid w:val="00A91FA2"/>
    <w:rsid w:val="00AA53C0"/>
    <w:rsid w:val="00AB1288"/>
    <w:rsid w:val="00AB144E"/>
    <w:rsid w:val="00AB2384"/>
    <w:rsid w:val="00AB2AAB"/>
    <w:rsid w:val="00AC18F3"/>
    <w:rsid w:val="00AC2143"/>
    <w:rsid w:val="00AC6A8E"/>
    <w:rsid w:val="00AD2F51"/>
    <w:rsid w:val="00AE3AED"/>
    <w:rsid w:val="00AF3893"/>
    <w:rsid w:val="00AF7002"/>
    <w:rsid w:val="00B06D8F"/>
    <w:rsid w:val="00B24B12"/>
    <w:rsid w:val="00B2589C"/>
    <w:rsid w:val="00B301FD"/>
    <w:rsid w:val="00B3475F"/>
    <w:rsid w:val="00B371C4"/>
    <w:rsid w:val="00B40CBF"/>
    <w:rsid w:val="00B410A1"/>
    <w:rsid w:val="00B51E9E"/>
    <w:rsid w:val="00B61C52"/>
    <w:rsid w:val="00B737A8"/>
    <w:rsid w:val="00B8414E"/>
    <w:rsid w:val="00B9484F"/>
    <w:rsid w:val="00B961F3"/>
    <w:rsid w:val="00BA0E8E"/>
    <w:rsid w:val="00BA17F4"/>
    <w:rsid w:val="00BA2323"/>
    <w:rsid w:val="00BC47BB"/>
    <w:rsid w:val="00BD35A5"/>
    <w:rsid w:val="00BD3EA5"/>
    <w:rsid w:val="00C024CB"/>
    <w:rsid w:val="00C05B42"/>
    <w:rsid w:val="00C1015A"/>
    <w:rsid w:val="00C14365"/>
    <w:rsid w:val="00C24C36"/>
    <w:rsid w:val="00C33637"/>
    <w:rsid w:val="00C34C68"/>
    <w:rsid w:val="00C41A69"/>
    <w:rsid w:val="00C468D6"/>
    <w:rsid w:val="00C50687"/>
    <w:rsid w:val="00C64294"/>
    <w:rsid w:val="00C65BC6"/>
    <w:rsid w:val="00C72A42"/>
    <w:rsid w:val="00C75276"/>
    <w:rsid w:val="00C802DE"/>
    <w:rsid w:val="00C82A48"/>
    <w:rsid w:val="00C83385"/>
    <w:rsid w:val="00C8625D"/>
    <w:rsid w:val="00C877FC"/>
    <w:rsid w:val="00C9582C"/>
    <w:rsid w:val="00C968EA"/>
    <w:rsid w:val="00C97DC2"/>
    <w:rsid w:val="00CA0337"/>
    <w:rsid w:val="00CA0683"/>
    <w:rsid w:val="00CA142C"/>
    <w:rsid w:val="00CA2054"/>
    <w:rsid w:val="00CA3B67"/>
    <w:rsid w:val="00CA4ABA"/>
    <w:rsid w:val="00CB12E8"/>
    <w:rsid w:val="00CB14FA"/>
    <w:rsid w:val="00CB1F09"/>
    <w:rsid w:val="00CB608E"/>
    <w:rsid w:val="00CD2458"/>
    <w:rsid w:val="00CE30E1"/>
    <w:rsid w:val="00CF1C6B"/>
    <w:rsid w:val="00CF5B70"/>
    <w:rsid w:val="00D01071"/>
    <w:rsid w:val="00D0261C"/>
    <w:rsid w:val="00D0294A"/>
    <w:rsid w:val="00D0497B"/>
    <w:rsid w:val="00D05194"/>
    <w:rsid w:val="00D0578C"/>
    <w:rsid w:val="00D1302F"/>
    <w:rsid w:val="00D26BF9"/>
    <w:rsid w:val="00D30848"/>
    <w:rsid w:val="00D319FE"/>
    <w:rsid w:val="00D3413F"/>
    <w:rsid w:val="00D379E9"/>
    <w:rsid w:val="00D411CA"/>
    <w:rsid w:val="00D43325"/>
    <w:rsid w:val="00D43D0F"/>
    <w:rsid w:val="00D4544C"/>
    <w:rsid w:val="00D508BF"/>
    <w:rsid w:val="00D534C0"/>
    <w:rsid w:val="00D66224"/>
    <w:rsid w:val="00D7588B"/>
    <w:rsid w:val="00D975B9"/>
    <w:rsid w:val="00DB4CBA"/>
    <w:rsid w:val="00DB5479"/>
    <w:rsid w:val="00DC0DCE"/>
    <w:rsid w:val="00DD2F28"/>
    <w:rsid w:val="00DD42B9"/>
    <w:rsid w:val="00DD7E0E"/>
    <w:rsid w:val="00E04B76"/>
    <w:rsid w:val="00E16768"/>
    <w:rsid w:val="00E2142D"/>
    <w:rsid w:val="00E267D4"/>
    <w:rsid w:val="00E329A9"/>
    <w:rsid w:val="00E33538"/>
    <w:rsid w:val="00E40F7F"/>
    <w:rsid w:val="00E44AE7"/>
    <w:rsid w:val="00E5077B"/>
    <w:rsid w:val="00E5466B"/>
    <w:rsid w:val="00E55593"/>
    <w:rsid w:val="00E606E7"/>
    <w:rsid w:val="00E737A6"/>
    <w:rsid w:val="00E74645"/>
    <w:rsid w:val="00E77D58"/>
    <w:rsid w:val="00E81D44"/>
    <w:rsid w:val="00E823D5"/>
    <w:rsid w:val="00EA46CE"/>
    <w:rsid w:val="00EA5886"/>
    <w:rsid w:val="00EA5EF0"/>
    <w:rsid w:val="00EB3AEE"/>
    <w:rsid w:val="00EB3F0C"/>
    <w:rsid w:val="00EB68EF"/>
    <w:rsid w:val="00EB796B"/>
    <w:rsid w:val="00EC0994"/>
    <w:rsid w:val="00EC67C2"/>
    <w:rsid w:val="00EF6EC0"/>
    <w:rsid w:val="00F0684D"/>
    <w:rsid w:val="00F15570"/>
    <w:rsid w:val="00F21267"/>
    <w:rsid w:val="00F27385"/>
    <w:rsid w:val="00F35554"/>
    <w:rsid w:val="00F42BD0"/>
    <w:rsid w:val="00F45045"/>
    <w:rsid w:val="00F4626D"/>
    <w:rsid w:val="00F502E5"/>
    <w:rsid w:val="00F5510A"/>
    <w:rsid w:val="00F559FC"/>
    <w:rsid w:val="00F60D97"/>
    <w:rsid w:val="00F62CDC"/>
    <w:rsid w:val="00F70FF0"/>
    <w:rsid w:val="00F73E52"/>
    <w:rsid w:val="00F74246"/>
    <w:rsid w:val="00F81B97"/>
    <w:rsid w:val="00F8399B"/>
    <w:rsid w:val="00FA5090"/>
    <w:rsid w:val="00FF53A5"/>
    <w:rsid w:val="00FF688B"/>
    <w:rsid w:val="00FF6EE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C7D889B"/>
  <w15:docId w15:val="{D5E05396-32C0-4847-8959-F4C2C01A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color w:val="262626" w:themeColor="text1" w:themeTint="D9"/>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EB2"/>
    <w:pPr>
      <w:spacing w:after="10" w:line="271" w:lineRule="auto"/>
      <w:ind w:hanging="6"/>
    </w:pPr>
    <w:rPr>
      <w:lang w:val="en-US"/>
    </w:rPr>
  </w:style>
  <w:style w:type="paragraph" w:styleId="Heading1">
    <w:name w:val="heading 1"/>
    <w:basedOn w:val="Normal"/>
    <w:next w:val="Normal"/>
    <w:link w:val="Heading1Char"/>
    <w:uiPriority w:val="9"/>
    <w:qFormat/>
    <w:rsid w:val="00542302"/>
    <w:pPr>
      <w:keepNext/>
      <w:keepLines/>
      <w:spacing w:before="480" w:after="480"/>
      <w:outlineLvl w:val="0"/>
    </w:pPr>
    <w:rPr>
      <w:rFonts w:asciiTheme="majorHAnsi" w:eastAsiaTheme="majorEastAsia" w:hAnsiTheme="majorHAnsi" w:cstheme="majorBidi"/>
      <w:b/>
      <w:bCs/>
      <w:color w:val="333333"/>
      <w:sz w:val="30"/>
      <w:szCs w:val="28"/>
    </w:rPr>
  </w:style>
  <w:style w:type="paragraph" w:styleId="Heading2">
    <w:name w:val="heading 2"/>
    <w:basedOn w:val="Normal"/>
    <w:next w:val="Normal"/>
    <w:link w:val="Heading2Char"/>
    <w:uiPriority w:val="9"/>
    <w:unhideWhenUsed/>
    <w:qFormat/>
    <w:rsid w:val="00542302"/>
    <w:pPr>
      <w:keepNext/>
      <w:keepLines/>
      <w:spacing w:before="120" w:after="0"/>
      <w:outlineLvl w:val="1"/>
    </w:pPr>
    <w:rPr>
      <w:rFonts w:asciiTheme="majorHAnsi" w:eastAsiaTheme="majorEastAsia" w:hAnsiTheme="majorHAnsi" w:cstheme="majorBidi"/>
      <w:b/>
      <w:bCs/>
      <w:color w:val="333333"/>
      <w:sz w:val="24"/>
      <w:szCs w:val="26"/>
    </w:rPr>
  </w:style>
  <w:style w:type="paragraph" w:styleId="Heading3">
    <w:name w:val="heading 3"/>
    <w:basedOn w:val="Normal"/>
    <w:next w:val="Normal"/>
    <w:link w:val="Heading3Char"/>
    <w:uiPriority w:val="9"/>
    <w:unhideWhenUsed/>
    <w:qFormat/>
    <w:rsid w:val="00542302"/>
    <w:pPr>
      <w:keepNext/>
      <w:keepLines/>
      <w:spacing w:after="0"/>
      <w:outlineLvl w:val="2"/>
    </w:pPr>
    <w:rPr>
      <w:rFonts w:asciiTheme="majorHAnsi" w:eastAsiaTheme="majorEastAsia" w:hAnsiTheme="majorHAnsi" w:cstheme="majorBidi"/>
      <w:b/>
      <w:bCs/>
      <w:color w:val="333333"/>
    </w:rPr>
  </w:style>
  <w:style w:type="paragraph" w:styleId="Heading4">
    <w:name w:val="heading 4"/>
    <w:basedOn w:val="Normal"/>
    <w:next w:val="Normal"/>
    <w:link w:val="Heading4Char"/>
    <w:uiPriority w:val="9"/>
    <w:unhideWhenUsed/>
    <w:qFormat/>
    <w:rsid w:val="006F6E26"/>
    <w:pPr>
      <w:keepNext/>
      <w:keepLines/>
      <w:spacing w:before="40" w:after="0" w:line="276" w:lineRule="auto"/>
      <w:ind w:left="864" w:hanging="864"/>
      <w:outlineLvl w:val="3"/>
    </w:pPr>
    <w:rPr>
      <w:rFonts w:asciiTheme="majorHAnsi" w:eastAsiaTheme="majorEastAsia" w:hAnsiTheme="majorHAnsi" w:cstheme="majorBidi"/>
      <w:i/>
      <w:iCs/>
      <w:color w:val="365F91" w:themeColor="accent1" w:themeShade="BF"/>
      <w:lang w:val="sv-SE"/>
    </w:rPr>
  </w:style>
  <w:style w:type="paragraph" w:styleId="Heading5">
    <w:name w:val="heading 5"/>
    <w:basedOn w:val="Normal"/>
    <w:next w:val="Normal"/>
    <w:link w:val="Heading5Char"/>
    <w:uiPriority w:val="9"/>
    <w:semiHidden/>
    <w:unhideWhenUsed/>
    <w:qFormat/>
    <w:rsid w:val="006F6E26"/>
    <w:pPr>
      <w:keepNext/>
      <w:keepLines/>
      <w:spacing w:before="40" w:after="0" w:line="276" w:lineRule="auto"/>
      <w:ind w:left="1008" w:hanging="1008"/>
      <w:outlineLvl w:val="4"/>
    </w:pPr>
    <w:rPr>
      <w:rFonts w:asciiTheme="majorHAnsi" w:eastAsiaTheme="majorEastAsia" w:hAnsiTheme="majorHAnsi" w:cstheme="majorBidi"/>
      <w:color w:val="365F91" w:themeColor="accent1" w:themeShade="BF"/>
      <w:lang w:val="sv-SE"/>
    </w:rPr>
  </w:style>
  <w:style w:type="paragraph" w:styleId="Heading6">
    <w:name w:val="heading 6"/>
    <w:basedOn w:val="Normal"/>
    <w:next w:val="Normal"/>
    <w:link w:val="Heading6Char"/>
    <w:uiPriority w:val="9"/>
    <w:semiHidden/>
    <w:unhideWhenUsed/>
    <w:qFormat/>
    <w:rsid w:val="006F6E26"/>
    <w:pPr>
      <w:keepNext/>
      <w:keepLines/>
      <w:spacing w:before="40" w:after="0" w:line="276" w:lineRule="auto"/>
      <w:ind w:left="1152" w:hanging="1152"/>
      <w:outlineLvl w:val="5"/>
    </w:pPr>
    <w:rPr>
      <w:rFonts w:asciiTheme="majorHAnsi" w:eastAsiaTheme="majorEastAsia" w:hAnsiTheme="majorHAnsi" w:cstheme="majorBidi"/>
      <w:color w:val="243F60" w:themeColor="accent1" w:themeShade="7F"/>
      <w:lang w:val="sv-SE"/>
    </w:rPr>
  </w:style>
  <w:style w:type="paragraph" w:styleId="Heading7">
    <w:name w:val="heading 7"/>
    <w:basedOn w:val="Normal"/>
    <w:next w:val="Normal"/>
    <w:link w:val="Heading7Char"/>
    <w:uiPriority w:val="9"/>
    <w:semiHidden/>
    <w:unhideWhenUsed/>
    <w:qFormat/>
    <w:rsid w:val="006F6E26"/>
    <w:pPr>
      <w:keepNext/>
      <w:keepLines/>
      <w:spacing w:before="40" w:after="0" w:line="276" w:lineRule="auto"/>
      <w:ind w:left="1296" w:hanging="1296"/>
      <w:outlineLvl w:val="6"/>
    </w:pPr>
    <w:rPr>
      <w:rFonts w:asciiTheme="majorHAnsi" w:eastAsiaTheme="majorEastAsia" w:hAnsiTheme="majorHAnsi" w:cstheme="majorBidi"/>
      <w:i/>
      <w:iCs/>
      <w:color w:val="243F60" w:themeColor="accent1" w:themeShade="7F"/>
      <w:lang w:val="sv-SE"/>
    </w:rPr>
  </w:style>
  <w:style w:type="paragraph" w:styleId="Heading8">
    <w:name w:val="heading 8"/>
    <w:basedOn w:val="Normal"/>
    <w:next w:val="Normal"/>
    <w:link w:val="Heading8Char"/>
    <w:uiPriority w:val="9"/>
    <w:semiHidden/>
    <w:unhideWhenUsed/>
    <w:qFormat/>
    <w:rsid w:val="006F6E26"/>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lang w:val="sv-SE"/>
    </w:rPr>
  </w:style>
  <w:style w:type="paragraph" w:styleId="Heading9">
    <w:name w:val="heading 9"/>
    <w:basedOn w:val="Normal"/>
    <w:next w:val="Normal"/>
    <w:link w:val="Heading9Char"/>
    <w:uiPriority w:val="9"/>
    <w:semiHidden/>
    <w:unhideWhenUsed/>
    <w:qFormat/>
    <w:rsid w:val="006F6E26"/>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2"/>
    <w:rsid w:val="00542302"/>
    <w:rPr>
      <w:rFonts w:asciiTheme="majorHAnsi" w:eastAsiaTheme="majorEastAsia" w:hAnsiTheme="majorHAnsi" w:cstheme="majorBidi"/>
      <w:b/>
      <w:bCs/>
      <w:color w:val="333333"/>
      <w:sz w:val="24"/>
      <w:szCs w:val="26"/>
    </w:rPr>
  </w:style>
  <w:style w:type="character" w:customStyle="1" w:styleId="Heading1Char">
    <w:name w:val="Heading 1 Char"/>
    <w:basedOn w:val="DefaultParagraphFont"/>
    <w:link w:val="Heading1"/>
    <w:uiPriority w:val="9"/>
    <w:rsid w:val="00542302"/>
    <w:rPr>
      <w:rFonts w:asciiTheme="majorHAnsi" w:eastAsiaTheme="majorEastAsia" w:hAnsiTheme="majorHAnsi" w:cstheme="majorBidi"/>
      <w:b/>
      <w:bCs/>
      <w:color w:val="333333"/>
      <w:sz w:val="30"/>
      <w:szCs w:val="28"/>
    </w:rPr>
  </w:style>
  <w:style w:type="paragraph" w:styleId="Footer">
    <w:name w:val="footer"/>
    <w:basedOn w:val="Normal"/>
    <w:link w:val="FooterChar"/>
    <w:uiPriority w:val="99"/>
    <w:semiHidden/>
    <w:rsid w:val="00417BAF"/>
    <w:pPr>
      <w:tabs>
        <w:tab w:val="center" w:pos="4513"/>
        <w:tab w:val="right" w:pos="9026"/>
      </w:tabs>
      <w:spacing w:after="0"/>
    </w:pPr>
    <w:rPr>
      <w:sz w:val="16"/>
    </w:rPr>
  </w:style>
  <w:style w:type="paragraph" w:styleId="Header">
    <w:name w:val="header"/>
    <w:basedOn w:val="Normal"/>
    <w:link w:val="HeaderChar"/>
    <w:uiPriority w:val="99"/>
    <w:semiHidden/>
    <w:rsid w:val="00220F4C"/>
    <w:pPr>
      <w:tabs>
        <w:tab w:val="center" w:pos="4513"/>
        <w:tab w:val="right" w:pos="9026"/>
      </w:tabs>
      <w:spacing w:after="0"/>
    </w:pPr>
    <w:rPr>
      <w:sz w:val="12"/>
    </w:rPr>
  </w:style>
  <w:style w:type="character" w:customStyle="1" w:styleId="HeaderChar">
    <w:name w:val="Header Char"/>
    <w:basedOn w:val="DefaultParagraphFont"/>
    <w:link w:val="Header"/>
    <w:uiPriority w:val="99"/>
    <w:semiHidden/>
    <w:rsid w:val="00F60D97"/>
    <w:rPr>
      <w:color w:val="333333"/>
      <w:sz w:val="12"/>
    </w:rPr>
  </w:style>
  <w:style w:type="character" w:customStyle="1" w:styleId="FooterChar">
    <w:name w:val="Footer Char"/>
    <w:basedOn w:val="DefaultParagraphFont"/>
    <w:link w:val="Footer"/>
    <w:uiPriority w:val="99"/>
    <w:semiHidden/>
    <w:rsid w:val="00F60D97"/>
    <w:rPr>
      <w:color w:val="333333"/>
      <w:sz w:val="16"/>
    </w:rPr>
  </w:style>
  <w:style w:type="paragraph" w:styleId="BalloonText">
    <w:name w:val="Balloon Text"/>
    <w:basedOn w:val="Normal"/>
    <w:link w:val="BalloonTextChar"/>
    <w:uiPriority w:val="99"/>
    <w:semiHidden/>
    <w:unhideWhenUsed/>
    <w:rsid w:val="00220F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F4C"/>
    <w:rPr>
      <w:rFonts w:ascii="Tahoma" w:hAnsi="Tahoma" w:cs="Tahoma"/>
      <w:color w:val="333333"/>
      <w:sz w:val="16"/>
      <w:szCs w:val="16"/>
    </w:rPr>
  </w:style>
  <w:style w:type="character" w:styleId="Hyperlink">
    <w:name w:val="Hyperlink"/>
    <w:basedOn w:val="DefaultParagraphFont"/>
    <w:uiPriority w:val="99"/>
    <w:unhideWhenUsed/>
    <w:rsid w:val="00D43D0F"/>
    <w:rPr>
      <w:color w:val="0000FF" w:themeColor="hyperlink"/>
      <w:u w:val="single"/>
    </w:rPr>
  </w:style>
  <w:style w:type="paragraph" w:styleId="Title">
    <w:name w:val="Title"/>
    <w:aliases w:val="Titel"/>
    <w:basedOn w:val="Normal"/>
    <w:next w:val="Normal"/>
    <w:link w:val="TitleChar"/>
    <w:uiPriority w:val="1"/>
    <w:qFormat/>
    <w:rsid w:val="00542302"/>
    <w:pPr>
      <w:spacing w:before="1800" w:after="480"/>
      <w:ind w:left="5840"/>
      <w:contextualSpacing/>
    </w:pPr>
    <w:rPr>
      <w:rFonts w:asciiTheme="majorHAnsi" w:eastAsiaTheme="majorEastAsia" w:hAnsiTheme="majorHAnsi" w:cstheme="majorBidi"/>
      <w:color w:val="D4021D"/>
      <w:spacing w:val="5"/>
      <w:kern w:val="28"/>
      <w:sz w:val="40"/>
      <w:szCs w:val="52"/>
    </w:rPr>
  </w:style>
  <w:style w:type="character" w:customStyle="1" w:styleId="TitleChar">
    <w:name w:val="Title Char"/>
    <w:aliases w:val="Titel Char"/>
    <w:basedOn w:val="DefaultParagraphFont"/>
    <w:link w:val="Title"/>
    <w:uiPriority w:val="1"/>
    <w:rsid w:val="00542302"/>
    <w:rPr>
      <w:rFonts w:asciiTheme="majorHAnsi" w:eastAsiaTheme="majorEastAsia" w:hAnsiTheme="majorHAnsi" w:cstheme="majorBidi"/>
      <w:color w:val="D4021D"/>
      <w:spacing w:val="5"/>
      <w:kern w:val="28"/>
      <w:sz w:val="40"/>
      <w:szCs w:val="52"/>
    </w:rPr>
  </w:style>
  <w:style w:type="paragraph" w:styleId="Quote">
    <w:name w:val="Quote"/>
    <w:basedOn w:val="Normal"/>
    <w:next w:val="Normal"/>
    <w:link w:val="QuoteChar"/>
    <w:uiPriority w:val="29"/>
    <w:qFormat/>
    <w:rsid w:val="00542302"/>
    <w:pPr>
      <w:spacing w:line="240" w:lineRule="exact"/>
    </w:pPr>
    <w:rPr>
      <w:i/>
      <w:iCs/>
      <w:color w:val="333333"/>
      <w:sz w:val="16"/>
    </w:rPr>
  </w:style>
  <w:style w:type="character" w:customStyle="1" w:styleId="QuoteChar">
    <w:name w:val="Quote Char"/>
    <w:basedOn w:val="DefaultParagraphFont"/>
    <w:link w:val="Quote"/>
    <w:uiPriority w:val="29"/>
    <w:rsid w:val="00542302"/>
    <w:rPr>
      <w:i/>
      <w:iCs/>
      <w:color w:val="333333"/>
      <w:sz w:val="16"/>
    </w:rPr>
  </w:style>
  <w:style w:type="table" w:styleId="TableGrid">
    <w:name w:val="Table Grid"/>
    <w:basedOn w:val="TableNormal"/>
    <w:uiPriority w:val="59"/>
    <w:rsid w:val="00417BAF"/>
    <w:pPr>
      <w:spacing w:after="0" w:line="288" w:lineRule="auto"/>
    </w:pPr>
    <w:rPr>
      <w:sz w:val="17"/>
    </w:rPr>
    <w:tblPr>
      <w:tblBorders>
        <w:insideH w:val="single" w:sz="2" w:space="0" w:color="7F7F7F" w:themeColor="text1" w:themeTint="80"/>
        <w:insideV w:val="single" w:sz="2" w:space="0" w:color="7F7F7F" w:themeColor="text1" w:themeTint="80"/>
      </w:tblBorders>
    </w:tblPr>
  </w:style>
  <w:style w:type="character" w:customStyle="1" w:styleId="Heading3Char">
    <w:name w:val="Heading 3 Char"/>
    <w:basedOn w:val="DefaultParagraphFont"/>
    <w:link w:val="Heading3"/>
    <w:uiPriority w:val="99"/>
    <w:rsid w:val="00542302"/>
    <w:rPr>
      <w:rFonts w:asciiTheme="majorHAnsi" w:eastAsiaTheme="majorEastAsia" w:hAnsiTheme="majorHAnsi" w:cstheme="majorBidi"/>
      <w:b/>
      <w:bCs/>
      <w:color w:val="333333"/>
      <w:sz w:val="18"/>
    </w:rPr>
  </w:style>
  <w:style w:type="paragraph" w:customStyle="1" w:styleId="Rubrik1Rd">
    <w:name w:val="Rubrik 1 (Röd)"/>
    <w:basedOn w:val="Heading1"/>
    <w:next w:val="Normal"/>
    <w:uiPriority w:val="10"/>
    <w:qFormat/>
    <w:rsid w:val="00542302"/>
    <w:rPr>
      <w:color w:val="D4021D"/>
      <w:lang w:eastAsia="sv-SE"/>
    </w:rPr>
  </w:style>
  <w:style w:type="paragraph" w:styleId="Salutation">
    <w:name w:val="Salutation"/>
    <w:basedOn w:val="Normal"/>
    <w:next w:val="Normal"/>
    <w:link w:val="SalutationChar"/>
    <w:uiPriority w:val="11"/>
    <w:qFormat/>
    <w:rsid w:val="00542302"/>
    <w:rPr>
      <w:i/>
      <w:color w:val="333333"/>
    </w:rPr>
  </w:style>
  <w:style w:type="character" w:customStyle="1" w:styleId="SalutationChar">
    <w:name w:val="Salutation Char"/>
    <w:basedOn w:val="DefaultParagraphFont"/>
    <w:link w:val="Salutation"/>
    <w:uiPriority w:val="11"/>
    <w:rsid w:val="00542302"/>
    <w:rPr>
      <w:i/>
      <w:color w:val="333333"/>
    </w:rPr>
  </w:style>
  <w:style w:type="paragraph" w:styleId="NoSpacing">
    <w:name w:val="No Spacing"/>
    <w:uiPriority w:val="1"/>
    <w:qFormat/>
    <w:rsid w:val="00542302"/>
    <w:pPr>
      <w:spacing w:after="0" w:line="240" w:lineRule="auto"/>
    </w:pPr>
    <w:rPr>
      <w:color w:val="333333"/>
    </w:rPr>
  </w:style>
  <w:style w:type="paragraph" w:styleId="ListParagraph">
    <w:name w:val="List Paragraph"/>
    <w:basedOn w:val="Normal"/>
    <w:uiPriority w:val="34"/>
    <w:unhideWhenUsed/>
    <w:rsid w:val="00F60D97"/>
    <w:pPr>
      <w:ind w:left="720"/>
      <w:contextualSpacing/>
    </w:pPr>
  </w:style>
  <w:style w:type="paragraph" w:styleId="Date">
    <w:name w:val="Date"/>
    <w:basedOn w:val="Normal"/>
    <w:next w:val="Normal"/>
    <w:link w:val="DateChar"/>
    <w:uiPriority w:val="99"/>
    <w:qFormat/>
    <w:rsid w:val="00542302"/>
    <w:rPr>
      <w:color w:val="333333"/>
    </w:rPr>
  </w:style>
  <w:style w:type="character" w:customStyle="1" w:styleId="DateChar">
    <w:name w:val="Date Char"/>
    <w:basedOn w:val="DefaultParagraphFont"/>
    <w:link w:val="Date"/>
    <w:uiPriority w:val="99"/>
    <w:rsid w:val="00542302"/>
    <w:rPr>
      <w:color w:val="333333"/>
    </w:rPr>
  </w:style>
  <w:style w:type="character" w:styleId="SubtleEmphasis">
    <w:name w:val="Subtle Emphasis"/>
    <w:basedOn w:val="DefaultParagraphFont"/>
    <w:uiPriority w:val="19"/>
    <w:qFormat/>
    <w:rsid w:val="001973E7"/>
    <w:rPr>
      <w:i/>
      <w:iCs/>
      <w:color w:val="404040" w:themeColor="text1" w:themeTint="BF"/>
    </w:rPr>
  </w:style>
  <w:style w:type="character" w:customStyle="1" w:styleId="Heading4Char">
    <w:name w:val="Heading 4 Char"/>
    <w:basedOn w:val="DefaultParagraphFont"/>
    <w:link w:val="Heading4"/>
    <w:uiPriority w:val="9"/>
    <w:rsid w:val="006F6E2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F6E2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F6E2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F6E2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F6E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F6E26"/>
    <w:rPr>
      <w:rFonts w:asciiTheme="majorHAnsi" w:eastAsiaTheme="majorEastAsia" w:hAnsiTheme="majorHAnsi" w:cstheme="majorBidi"/>
      <w:i/>
      <w:iCs/>
      <w:color w:val="272727" w:themeColor="text1" w:themeTint="D8"/>
      <w:sz w:val="21"/>
      <w:szCs w:val="21"/>
    </w:rPr>
  </w:style>
  <w:style w:type="paragraph" w:customStyle="1" w:styleId="Heading1Red">
    <w:name w:val="Heading 1 (Red)"/>
    <w:basedOn w:val="Heading1"/>
    <w:next w:val="Normal"/>
    <w:uiPriority w:val="9"/>
    <w:qFormat/>
    <w:rsid w:val="006F6E26"/>
    <w:pPr>
      <w:spacing w:line="276" w:lineRule="auto"/>
      <w:ind w:left="432" w:hanging="432"/>
    </w:pPr>
    <w:rPr>
      <w:rFonts w:ascii="Calibri" w:hAnsi="Calibri"/>
      <w:color w:val="D4021D"/>
      <w:lang w:val="sv-SE"/>
    </w:rPr>
  </w:style>
  <w:style w:type="paragraph" w:styleId="NormalWeb">
    <w:name w:val="Normal (Web)"/>
    <w:basedOn w:val="Normal"/>
    <w:uiPriority w:val="99"/>
    <w:unhideWhenUsed/>
    <w:rsid w:val="00C877FC"/>
    <w:pPr>
      <w:spacing w:before="100" w:beforeAutospacing="1" w:after="100" w:afterAutospacing="1" w:line="240" w:lineRule="auto"/>
      <w:ind w:firstLine="0"/>
    </w:pPr>
    <w:rPr>
      <w:rFonts w:ascii="Times New Roman" w:hAnsi="Times New Roman" w:cs="Times New Roman"/>
      <w:color w:val="auto"/>
      <w:sz w:val="24"/>
      <w:szCs w:val="24"/>
      <w:lang w:val="sv-SE" w:eastAsia="sv-SE"/>
    </w:rPr>
  </w:style>
  <w:style w:type="paragraph" w:customStyle="1" w:styleId="BasicParagraph">
    <w:name w:val="[Basic Paragraph]"/>
    <w:basedOn w:val="Normal"/>
    <w:uiPriority w:val="99"/>
    <w:rsid w:val="009313E3"/>
    <w:pPr>
      <w:autoSpaceDE w:val="0"/>
      <w:autoSpaceDN w:val="0"/>
      <w:spacing w:after="0" w:line="288" w:lineRule="auto"/>
      <w:ind w:firstLine="0"/>
    </w:pPr>
    <w:rPr>
      <w:rFonts w:ascii="Times Roman" w:hAnsi="Times Roman" w:cs="Times New Roman"/>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4057">
      <w:bodyDiv w:val="1"/>
      <w:marLeft w:val="0"/>
      <w:marRight w:val="0"/>
      <w:marTop w:val="0"/>
      <w:marBottom w:val="0"/>
      <w:divBdr>
        <w:top w:val="none" w:sz="0" w:space="0" w:color="auto"/>
        <w:left w:val="none" w:sz="0" w:space="0" w:color="auto"/>
        <w:bottom w:val="none" w:sz="0" w:space="0" w:color="auto"/>
        <w:right w:val="none" w:sz="0" w:space="0" w:color="auto"/>
      </w:divBdr>
    </w:div>
    <w:div w:id="64489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tclea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fersocietygroup.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nowit.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creutz@netclean.com" TargetMode="External"/><Relationship Id="rId5" Type="http://schemas.openxmlformats.org/officeDocument/2006/relationships/numbering" Target="numbering.xml"/><Relationship Id="rId15" Type="http://schemas.openxmlformats.org/officeDocument/2006/relationships/hyperlink" Target="mailto:marcus.dahlman@knowit.s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tclean-my.sharepoint.com/personal/anna_creutz_netclean_com/Documents/Dokument/Safer%20Society%20Group/Lansering/Pressmeddelande%20Sverige/Presskit/www.griffeye.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netcle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124C2D5385EE543BFBCC890B6508869" ma:contentTypeVersion="0" ma:contentTypeDescription="Skapa ett nytt dokument." ma:contentTypeScope="" ma:versionID="d2c8575fd5a459453a1a313b269f2a76">
  <xsd:schema xmlns:xsd="http://www.w3.org/2001/XMLSchema" xmlns:xs="http://www.w3.org/2001/XMLSchema" xmlns:p="http://schemas.microsoft.com/office/2006/metadata/properties" targetNamespace="http://schemas.microsoft.com/office/2006/metadata/properties" ma:root="true" ma:fieldsID="cb72e220c4ef295837d87139214164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E757D-E029-446F-90CB-B811A568A628}">
  <ds:schemaRef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CCDCEEBF-A12C-45B9-BA6B-7C6245D5C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BBD9CAD-552E-407A-9229-77C19B5D494D}">
  <ds:schemaRefs>
    <ds:schemaRef ds:uri="http://schemas.microsoft.com/sharepoint/v3/contenttype/forms"/>
  </ds:schemaRefs>
</ds:datastoreItem>
</file>

<file path=customXml/itemProps4.xml><?xml version="1.0" encoding="utf-8"?>
<ds:datastoreItem xmlns:ds="http://schemas.openxmlformats.org/officeDocument/2006/customXml" ds:itemID="{B1A95BD8-725E-417F-9D1F-3BEB8443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656</Words>
  <Characters>3483</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Lexicon Göteborg</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Creutz</dc:creator>
  <cp:lastModifiedBy>Anna Creutz</cp:lastModifiedBy>
  <cp:revision>5</cp:revision>
  <dcterms:created xsi:type="dcterms:W3CDTF">2016-04-18T14:15:00Z</dcterms:created>
  <dcterms:modified xsi:type="dcterms:W3CDTF">2016-04-19T11:54:00Z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0x010100D124C2D5385EE543BFBCC890B6508869</vt:lpwstr>
  </property>
</Properties>
</file>