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ind w:left="0" w:right="-15" w:firstLine="0"/>
        <w:contextualSpacing w:val="0"/>
        <w:rPr>
          <w:rFonts w:ascii="Dosis" w:cs="Dosis" w:eastAsia="Dosis" w:hAnsi="Dosis"/>
          <w:b w:val="1"/>
          <w:color w:val="222222"/>
          <w:sz w:val="28"/>
          <w:szCs w:val="28"/>
        </w:rPr>
      </w:pPr>
      <w:r w:rsidDel="00000000" w:rsidR="00000000" w:rsidRPr="00000000">
        <w:rPr>
          <w:rFonts w:ascii="Dosis" w:cs="Dosis" w:eastAsia="Dosis" w:hAnsi="Dosis"/>
          <w:b w:val="1"/>
          <w:color w:val="222222"/>
          <w:sz w:val="28"/>
          <w:szCs w:val="28"/>
          <w:rtl w:val="0"/>
        </w:rPr>
        <w:t xml:space="preserve">RTL GROUP BLIR ÄGARE TILL OCH INVESTERAR I UNITED SCREENS</w:t>
      </w: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b w:val="1"/>
          <w:rtl w:val="0"/>
        </w:rPr>
        <w:t xml:space="preserve">Vi är glada att meddela att United Screens har blivit förvärvade av RTL Group, ett världsledande företag inom online video, som är majoritetsägt av ett av världens största medieföretag, Bertelsmann. Investeringen och förvärvet kommer att ge oss på United Screens ytterligare stora resurser att växa och utvecklas ännu fortare, och möjligheten att accelerera våra Youtube- och multi-plattform-nätverk tillsammans med våra kreatörer, partners och kunder till United Screens nätverk. </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Malte Andreasson, VD och medgrundare: </w:t>
      </w:r>
    </w:p>
    <w:p w:rsidR="00000000" w:rsidDel="00000000" w:rsidP="00000000" w:rsidRDefault="00000000" w:rsidRPr="00000000">
      <w:pPr>
        <w:ind w:left="0" w:firstLine="0"/>
        <w:contextualSpacing w:val="0"/>
        <w:rPr/>
      </w:pPr>
      <w:r w:rsidDel="00000000" w:rsidR="00000000" w:rsidRPr="00000000">
        <w:rPr>
          <w:rtl w:val="0"/>
        </w:rPr>
        <w:t xml:space="preserve">- Vi är glada att RTL Group delar våra höga ambitioner för framtiden, och att vi med denna investering och nya allians kommer att tillsammans fortsätta växa affärsverksamheten de kommande åren. På United Screens kommer vi att fortsätta sträva efter det bästa för våra kreatörer, partners och kunder. </w:t>
      </w:r>
    </w:p>
    <w:p w:rsidR="00000000" w:rsidDel="00000000" w:rsidP="00000000" w:rsidRDefault="00000000" w:rsidRPr="00000000">
      <w:pPr>
        <w:ind w:left="0" w:firstLine="0"/>
        <w:contextualSpacing w:val="0"/>
        <w:rPr/>
      </w:pPr>
      <w:r w:rsidDel="00000000" w:rsidR="00000000" w:rsidRPr="00000000">
        <w:rPr>
          <w:rtl w:val="0"/>
        </w:rPr>
        <w:t xml:space="preserve">- Det mest spännande med detta är att vi kommer fortsätta göra exakt det vi gjort de senaste åren: fortsätta förändra medielandskapet! </w:t>
      </w:r>
      <w:r w:rsidDel="00000000" w:rsidR="00000000" w:rsidRPr="00000000">
        <w:rPr>
          <w:rtl w:val="0"/>
        </w:rPr>
        <w:t xml:space="preserve">Vi på United Screens kommer att fortsätta arbeta för er som ett oberoende och självständigt företag, vilket innebär att vår dagliga verksamhet kommer fortsätta precis som tidigare med samma United Screens-team som förblir detsamma. </w:t>
      </w:r>
    </w:p>
    <w:p w:rsidR="00000000" w:rsidDel="00000000" w:rsidP="00000000" w:rsidRDefault="00000000" w:rsidRPr="00000000">
      <w:pPr>
        <w:ind w:left="0" w:firstLine="0"/>
        <w:contextualSpacing w:val="0"/>
        <w:rPr/>
      </w:pPr>
      <w:bookmarkStart w:colFirst="0" w:colLast="0" w:name="_71aqwpylrdfr" w:id="0"/>
      <w:bookmarkEnd w:id="0"/>
      <w:r w:rsidDel="00000000" w:rsidR="00000000" w:rsidRPr="00000000">
        <w:rPr>
          <w:rtl w:val="0"/>
        </w:rPr>
        <w:t xml:space="preserve">RTL Group är ledande inom broadcast, content och digitalt, och vi på United Screens representerar den nordiska marknaden. Deras portfolio innehåller multi-plattform-nätverk såsom Berlin-baserade Divimove och Los Angeles-baserade Stylehaul. I Sverige har RTL Group under flera år varit ägare av produktionsbolaget FremantleMedia. Vi är stolta att bli en del av en så bra och stor familj.</w:t>
      </w:r>
    </w:p>
    <w:p w:rsidR="00000000" w:rsidDel="00000000" w:rsidP="00000000" w:rsidRDefault="00000000" w:rsidRPr="00000000">
      <w:pPr>
        <w:ind w:left="0" w:firstLine="0"/>
        <w:contextualSpacing w:val="0"/>
        <w:rPr/>
      </w:pPr>
      <w:bookmarkStart w:colFirst="0" w:colLast="0" w:name="_s9yllpk8b2dx" w:id="1"/>
      <w:bookmarkEnd w:id="1"/>
      <w:r w:rsidDel="00000000" w:rsidR="00000000" w:rsidRPr="00000000">
        <w:rPr>
          <w:rtl w:val="0"/>
        </w:rPr>
        <w:t xml:space="preserve">Med investeringen så kommer vi på United Screens att fortsätta att fokusera på att utveckla vår Youtube- och multi-plattform-närvaro, utveckla datadrivna system för kreatörer och kunder samt förstärka servicen för partners inom nätverket. Vi är otroligt glada att ha er med oss på vår spännande resa framåt!</w:t>
      </w:r>
    </w:p>
    <w:p w:rsidR="00000000" w:rsidDel="00000000" w:rsidP="00000000" w:rsidRDefault="00000000" w:rsidRPr="00000000">
      <w:pPr>
        <w:ind w:left="0" w:firstLine="0"/>
        <w:contextualSpacing w:val="0"/>
        <w:rPr/>
      </w:pPr>
      <w:bookmarkStart w:colFirst="0" w:colLast="0" w:name="_fy2v30zel3rf" w:id="2"/>
      <w:bookmarkEnd w:id="2"/>
      <w:r w:rsidDel="00000000" w:rsidR="00000000" w:rsidRPr="00000000">
        <w:rPr>
          <w:rtl w:val="0"/>
        </w:rPr>
        <w:t xml:space="preserve">- Vi vill tacka Bonnier Ventures, som trodde på vår idé och försåg oss med stöd i ett tidigt stadie, för samarbetet under de första fyra åren av vår resa, säger Malte Andreasson, VD och medgrundare, United Screens. </w:t>
      </w:r>
    </w:p>
    <w:p w:rsidR="00000000" w:rsidDel="00000000" w:rsidP="00000000" w:rsidRDefault="00000000" w:rsidRPr="00000000">
      <w:pPr>
        <w:ind w:left="0" w:firstLine="0"/>
        <w:contextualSpacing w:val="0"/>
        <w:rPr/>
      </w:pPr>
      <w:bookmarkStart w:colFirst="0" w:colLast="0" w:name="_57nf6ev7gfxb" w:id="3"/>
      <w:bookmarkEnd w:id="3"/>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b w:val="1"/>
          <w:rtl w:val="0"/>
        </w:rPr>
        <w:t xml:space="preserve">Om du har några frågor kring förvärvet och investeringen, är du välkommen att höra av dig till och kontakta oss på United Screens:</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Malte Andreasson, CEO &amp; co-founder, </w:t>
      </w:r>
      <w:hyperlink r:id="rId6">
        <w:r w:rsidDel="00000000" w:rsidR="00000000" w:rsidRPr="00000000">
          <w:rPr>
            <w:color w:val="1155cc"/>
            <w:u w:val="single"/>
            <w:rtl w:val="0"/>
          </w:rPr>
          <w:t xml:space="preserve">malte@unitedscreens.se</w:t>
        </w:r>
      </w:hyperlink>
      <w:r w:rsidDel="00000000" w:rsidR="00000000" w:rsidRPr="00000000">
        <w:rPr>
          <w:rtl w:val="0"/>
        </w:rPr>
        <w:br w:type="textWrapping"/>
        <w:t xml:space="preserve">Jessica Westin, Head of Communications, </w:t>
      </w:r>
      <w:hyperlink r:id="rId7">
        <w:r w:rsidDel="00000000" w:rsidR="00000000" w:rsidRPr="00000000">
          <w:rPr>
            <w:color w:val="1155cc"/>
            <w:u w:val="single"/>
            <w:rtl w:val="0"/>
          </w:rPr>
          <w:t xml:space="preserve">jessica@unitedscreens.se</w:t>
        </w:r>
      </w:hyperlink>
      <w:r w:rsidDel="00000000" w:rsidR="00000000" w:rsidRPr="00000000">
        <w:rPr>
          <w:rtl w:val="0"/>
        </w:rPr>
        <w:t xml:space="preserve"> </w:t>
        <w:br w:type="textWrapping"/>
      </w:r>
    </w:p>
    <w:p w:rsidR="00000000" w:rsidDel="00000000" w:rsidP="00000000" w:rsidRDefault="00000000" w:rsidRPr="00000000">
      <w:pPr>
        <w:ind w:left="0" w:firstLine="0"/>
        <w:contextualSpacing w:val="0"/>
        <w:rPr>
          <w:b w:val="1"/>
        </w:rPr>
      </w:pPr>
      <w:r w:rsidDel="00000000" w:rsidR="00000000" w:rsidRPr="00000000">
        <w:rPr>
          <w:b w:val="1"/>
          <w:rtl w:val="0"/>
        </w:rPr>
        <w:t xml:space="preserve">Vi hoppas ni alla har haft en bra start på 2018! </w:t>
      </w:r>
    </w:p>
    <w:p w:rsidR="00000000" w:rsidDel="00000000" w:rsidP="00000000" w:rsidRDefault="00000000" w:rsidRPr="00000000">
      <w:pPr>
        <w:ind w:left="0" w:firstLine="0"/>
        <w:contextualSpacing w:val="0"/>
        <w:rPr/>
      </w:pPr>
      <w:r w:rsidDel="00000000" w:rsidR="00000000" w:rsidRPr="00000000">
        <w:rPr>
          <w:rtl w:val="0"/>
        </w:rPr>
        <w:t xml:space="preserve">Dina vänner på United Screens</w:t>
      </w:r>
      <w:r w:rsidDel="00000000" w:rsidR="00000000" w:rsidRPr="00000000">
        <w:rPr>
          <w:rtl w:val="0"/>
        </w:rPr>
      </w:r>
    </w:p>
    <w:sectPr>
      <w:headerReference r:id="rId8" w:type="default"/>
      <w:footerReference r:id="rId9" w:type="default"/>
      <w:pgSz w:h="16838" w:w="11906"/>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Heading5"/>
      <w:spacing w:before="0" w:lineRule="auto"/>
      <w:ind w:left="0" w:right="0" w:firstLine="0"/>
      <w:contextualSpacing w:val="0"/>
      <w:jc w:val="center"/>
      <w:rPr>
        <w:rFonts w:ascii="Dosis" w:cs="Dosis" w:eastAsia="Dosis" w:hAnsi="Dosis"/>
        <w:color w:val="222222"/>
        <w:sz w:val="16"/>
        <w:szCs w:val="16"/>
      </w:rPr>
    </w:pPr>
    <w:bookmarkStart w:colFirst="0" w:colLast="0" w:name="_30j0zll" w:id="4"/>
    <w:bookmarkEnd w:id="4"/>
    <w:r w:rsidDel="00000000" w:rsidR="00000000" w:rsidRPr="00000000">
      <w:pict>
        <v:rect style="width:0.0pt;height:1.5pt" o:hr="t" o:hrstd="t" o:hralign="center" fillcolor="#A0A0A0" stroked="f"/>
      </w:pict>
    </w:r>
    <w:r w:rsidDel="00000000" w:rsidR="00000000" w:rsidRPr="00000000">
      <w:rPr>
        <w:rFonts w:ascii="Dosis" w:cs="Dosis" w:eastAsia="Dosis" w:hAnsi="Dosis"/>
        <w:color w:val="222222"/>
        <w:sz w:val="16"/>
        <w:szCs w:val="16"/>
        <w:rtl w:val="0"/>
      </w:rPr>
      <w:t xml:space="preserve"> </w:t>
    </w:r>
    <w:r w:rsidDel="00000000" w:rsidR="00000000" w:rsidRPr="00000000">
      <w:rPr>
        <w:rFonts w:ascii="Dosis" w:cs="Dosis" w:eastAsia="Dosis" w:hAnsi="Dosis"/>
        <w:b w:val="1"/>
        <w:color w:val="222222"/>
        <w:sz w:val="16"/>
        <w:szCs w:val="16"/>
        <w:rtl w:val="0"/>
      </w:rPr>
      <w:t xml:space="preserve">United Screens</w:t>
    </w:r>
    <w:r w:rsidDel="00000000" w:rsidR="00000000" w:rsidRPr="00000000">
      <w:rPr>
        <w:rFonts w:ascii="Dosis" w:cs="Dosis" w:eastAsia="Dosis" w:hAnsi="Dosis"/>
        <w:color w:val="222222"/>
        <w:sz w:val="16"/>
        <w:szCs w:val="16"/>
        <w:rtl w:val="0"/>
      </w:rPr>
      <w:t xml:space="preserve"> </w:t>
    </w:r>
  </w:p>
  <w:p w:rsidR="00000000" w:rsidDel="00000000" w:rsidP="00000000" w:rsidRDefault="00000000" w:rsidRPr="00000000">
    <w:pPr>
      <w:pStyle w:val="Heading5"/>
      <w:spacing w:before="0" w:lineRule="auto"/>
      <w:ind w:left="0" w:right="0" w:firstLine="0"/>
      <w:contextualSpacing w:val="0"/>
      <w:jc w:val="center"/>
      <w:rPr/>
    </w:pPr>
    <w:bookmarkStart w:colFirst="0" w:colLast="0" w:name="_rn8jtapkyy7x" w:id="5"/>
    <w:bookmarkEnd w:id="5"/>
    <w:r w:rsidDel="00000000" w:rsidR="00000000" w:rsidRPr="00000000">
      <w:rPr>
        <w:rFonts w:ascii="Dosis" w:cs="Dosis" w:eastAsia="Dosis" w:hAnsi="Dosis"/>
        <w:color w:val="222222"/>
        <w:sz w:val="16"/>
        <w:szCs w:val="16"/>
        <w:rtl w:val="0"/>
      </w:rPr>
      <w:t xml:space="preserve">A media tech startup working with creators and advertisers since 2013.</w:t>
    </w:r>
    <w:r w:rsidDel="00000000" w:rsidR="00000000" w:rsidRPr="00000000">
      <w:rPr>
        <w:rtl w:val="0"/>
      </w:rPr>
    </w:r>
  </w:p>
  <w:p w:rsidR="00000000" w:rsidDel="00000000" w:rsidP="00000000" w:rsidRDefault="00000000" w:rsidRPr="00000000">
    <w:pPr>
      <w:pStyle w:val="Heading5"/>
      <w:spacing w:before="0" w:lineRule="auto"/>
      <w:ind w:left="0" w:right="0" w:firstLine="0"/>
      <w:contextualSpacing w:val="0"/>
      <w:jc w:val="center"/>
      <w:rPr/>
    </w:pPr>
    <w:bookmarkStart w:colFirst="0" w:colLast="0" w:name="_3znysh7" w:id="6"/>
    <w:bookmarkEnd w:id="6"/>
    <w:hyperlink r:id="rId1">
      <w:r w:rsidDel="00000000" w:rsidR="00000000" w:rsidRPr="00000000">
        <w:rPr>
          <w:rFonts w:ascii="Dosis" w:cs="Dosis" w:eastAsia="Dosis" w:hAnsi="Dosis"/>
          <w:color w:val="1155cc"/>
          <w:sz w:val="16"/>
          <w:szCs w:val="16"/>
          <w:u w:val="single"/>
          <w:rtl w:val="0"/>
        </w:rPr>
        <w:t xml:space="preserve">unitedscreens.com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Rule="auto"/>
      <w:ind w:left="0" w:right="0" w:firstLine="0"/>
      <w:contextualSpacing w:val="0"/>
      <w:jc w:val="center"/>
      <w:rPr>
        <w:b w:val="1"/>
        <w:color w:val="222222"/>
        <w:sz w:val="20"/>
        <w:szCs w:val="20"/>
      </w:rPr>
    </w:pPr>
    <w:r w:rsidDel="00000000" w:rsidR="00000000" w:rsidRPr="00000000">
      <w:rPr>
        <w:b w:val="1"/>
        <w:color w:val="222222"/>
        <w:sz w:val="20"/>
        <w:szCs w:val="20"/>
      </w:rPr>
      <w:drawing>
        <wp:inline distB="114300" distT="114300" distL="114300" distR="114300">
          <wp:extent cx="2381250" cy="7429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0" w:lineRule="auto"/>
      <w:ind w:left="0" w:right="0" w:firstLine="0"/>
      <w:contextualSpacing w:val="0"/>
      <w:rPr>
        <w:b w:val="1"/>
        <w:color w:val="222222"/>
        <w:sz w:val="20"/>
        <w:szCs w:val="20"/>
      </w:rPr>
    </w:pPr>
    <w:r w:rsidDel="00000000" w:rsidR="00000000" w:rsidRPr="00000000">
      <w:rPr>
        <w:b w:val="1"/>
        <w:color w:val="222222"/>
        <w:sz w:val="20"/>
        <w:szCs w:val="20"/>
        <w:rtl w:val="0"/>
      </w:rPr>
      <w:t xml:space="preserve">ANNOUNCEMENT JANUARY 8 2018</w:t>
    </w:r>
  </w:p>
  <w:p w:rsidR="00000000" w:rsidDel="00000000" w:rsidP="00000000" w:rsidRDefault="00000000" w:rsidRPr="00000000">
    <w:pPr>
      <w:spacing w:after="0" w:lineRule="auto"/>
      <w:ind w:left="0" w:right="0" w:firstLine="0"/>
      <w:contextualSpacing w:val="0"/>
      <w:rPr>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Open Sans" w:cs="Open Sans" w:eastAsia="Open Sans" w:hAnsi="Open Sans"/>
        <w:b w:val="0"/>
        <w:i w:val="0"/>
        <w:smallCaps w:val="0"/>
        <w:strike w:val="0"/>
        <w:color w:val="000000"/>
        <w:sz w:val="24"/>
        <w:szCs w:val="24"/>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260" w:right="120" w:hanging="36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firstLine="0"/>
    </w:pPr>
    <w:rPr>
      <w:rFonts w:ascii="Dosis" w:cs="Dosis" w:eastAsia="Dosis" w:hAnsi="Dosis"/>
      <w:b w:val="1"/>
      <w:sz w:val="28"/>
      <w:szCs w:val="28"/>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Rule="auto"/>
      <w:ind w:left="0" w:right="0" w:firstLine="0"/>
      <w:jc w:val="center"/>
    </w:pPr>
    <w:rPr>
      <w:rFonts w:ascii="Dosis" w:cs="Dosis" w:eastAsia="Dosis" w:hAnsi="Dosis"/>
      <w:color w:val="222222"/>
      <w:sz w:val="100"/>
      <w:szCs w:val="100"/>
    </w:rPr>
  </w:style>
  <w:style w:type="paragraph" w:styleId="Subtitle">
    <w:name w:val="Subtitle"/>
    <w:basedOn w:val="Normal"/>
    <w:next w:val="Normal"/>
    <w:pPr>
      <w:keepNext w:val="1"/>
      <w:keepLines w:val="1"/>
      <w:spacing w:after="100" w:lineRule="auto"/>
      <w:ind w:left="0" w:right="-15" w:firstLine="0"/>
      <w:jc w:val="center"/>
    </w:pPr>
    <w:rPr>
      <w:rFonts w:ascii="Dosis" w:cs="Dosis" w:eastAsia="Dosis" w:hAnsi="Dosis"/>
      <w:b w:val="1"/>
      <w:color w:val="222222"/>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alte@unitedscreens.se" TargetMode="External"/><Relationship Id="rId7" Type="http://schemas.openxmlformats.org/officeDocument/2006/relationships/hyperlink" Target="mailto:jessica@unitedscreens.s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unitedscre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