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DD" w:rsidRPr="008D00ED" w:rsidRDefault="00CE40E9" w:rsidP="003479DD">
      <w:pPr>
        <w:spacing w:line="360" w:lineRule="auto"/>
        <w:ind w:left="567"/>
        <w:jc w:val="center"/>
        <w:rPr>
          <w:rFonts w:ascii="Calibri" w:hAnsi="Calibri" w:cs="Calibri"/>
          <w:b/>
          <w:smallCaps/>
          <w:color w:val="002060"/>
          <w:sz w:val="22"/>
          <w:szCs w:val="22"/>
        </w:rPr>
      </w:pPr>
      <w:r>
        <w:rPr>
          <w:rFonts w:ascii="Verdana" w:hAnsi="Verdana"/>
          <w:b/>
          <w:bCs/>
          <w:noProof/>
          <w:sz w:val="22"/>
          <w:szCs w:val="22"/>
          <w:lang w:val="sv-SE" w:eastAsia="sv-SE"/>
        </w:rPr>
        <w:drawing>
          <wp:anchor distT="0" distB="0" distL="114300" distR="114300" simplePos="0" relativeHeight="251658240" behindDoc="0" locked="0" layoutInCell="1" allowOverlap="1">
            <wp:simplePos x="0" y="0"/>
            <wp:positionH relativeFrom="column">
              <wp:posOffset>1935480</wp:posOffset>
            </wp:positionH>
            <wp:positionV relativeFrom="paragraph">
              <wp:posOffset>-130175</wp:posOffset>
            </wp:positionV>
            <wp:extent cx="1979666" cy="834445"/>
            <wp:effectExtent l="0" t="0" r="1905" b="381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666" cy="834445"/>
                    </a:xfrm>
                    <a:prstGeom prst="rect">
                      <a:avLst/>
                    </a:prstGeom>
                    <a:noFill/>
                    <a:ln>
                      <a:noFill/>
                    </a:ln>
                  </pic:spPr>
                </pic:pic>
              </a:graphicData>
            </a:graphic>
          </wp:anchor>
        </w:drawing>
      </w:r>
    </w:p>
    <w:p w:rsidR="00B545E1" w:rsidRPr="008D00ED" w:rsidRDefault="00B545E1" w:rsidP="00AF37A6">
      <w:pPr>
        <w:ind w:left="567"/>
        <w:jc w:val="center"/>
        <w:rPr>
          <w:rFonts w:ascii="Verdana" w:eastAsia="Batang" w:hAnsi="Verdana" w:cs="Calibri"/>
          <w:b/>
          <w:sz w:val="22"/>
          <w:szCs w:val="22"/>
        </w:rPr>
      </w:pPr>
    </w:p>
    <w:p w:rsidR="00B545E1" w:rsidRPr="008D00ED" w:rsidRDefault="00B545E1" w:rsidP="00AF37A6">
      <w:pPr>
        <w:ind w:left="567"/>
        <w:jc w:val="center"/>
        <w:rPr>
          <w:rFonts w:ascii="Verdana" w:eastAsia="Batang" w:hAnsi="Verdana" w:cs="Calibri"/>
          <w:b/>
          <w:sz w:val="22"/>
          <w:szCs w:val="22"/>
        </w:rPr>
      </w:pPr>
    </w:p>
    <w:p w:rsidR="00B545E1" w:rsidRPr="008D00ED" w:rsidRDefault="00B545E1" w:rsidP="00AF37A6">
      <w:pPr>
        <w:ind w:left="567"/>
        <w:jc w:val="center"/>
        <w:rPr>
          <w:rFonts w:ascii="Verdana" w:eastAsia="Batang" w:hAnsi="Verdana" w:cs="Calibri"/>
          <w:b/>
          <w:sz w:val="22"/>
          <w:szCs w:val="22"/>
        </w:rPr>
      </w:pPr>
    </w:p>
    <w:p w:rsidR="0057414F" w:rsidRPr="005A5564" w:rsidRDefault="00F328EB" w:rsidP="00F4060E">
      <w:pPr>
        <w:ind w:left="567"/>
        <w:jc w:val="center"/>
        <w:rPr>
          <w:rFonts w:ascii="Verdana" w:eastAsia="Batang" w:hAnsi="Verdana" w:cs="Calibri"/>
          <w:b/>
          <w:sz w:val="28"/>
          <w:szCs w:val="28"/>
          <w:lang w:val="sv-SE"/>
        </w:rPr>
      </w:pPr>
      <w:r>
        <w:rPr>
          <w:rFonts w:ascii="Verdana" w:eastAsia="Batang" w:hAnsi="Verdana" w:cs="Calibri"/>
          <w:b/>
          <w:bCs/>
          <w:sz w:val="28"/>
          <w:szCs w:val="28"/>
          <w:lang w:val="sv-SE"/>
        </w:rPr>
        <w:t xml:space="preserve">MSC Cruises meddelar att MSC Splendida kommer att användas i Kina från maj 2018 </w:t>
      </w:r>
    </w:p>
    <w:p w:rsidR="0057414F" w:rsidRPr="005A5564" w:rsidRDefault="0057414F" w:rsidP="00F4060E">
      <w:pPr>
        <w:ind w:left="567"/>
        <w:jc w:val="center"/>
        <w:rPr>
          <w:rFonts w:ascii="Verdana" w:eastAsia="Batang" w:hAnsi="Verdana" w:cs="Calibri"/>
          <w:b/>
          <w:sz w:val="28"/>
          <w:szCs w:val="28"/>
          <w:lang w:val="sv-SE"/>
        </w:rPr>
      </w:pPr>
    </w:p>
    <w:p w:rsidR="00840EC2" w:rsidRPr="005A5564" w:rsidRDefault="00730A88" w:rsidP="005C1709">
      <w:pPr>
        <w:shd w:val="clear" w:color="auto" w:fill="FFFFFF"/>
        <w:jc w:val="both"/>
        <w:rPr>
          <w:rFonts w:ascii="Verdana" w:eastAsia="Batang" w:hAnsi="Verdana" w:cs="Calibri"/>
          <w:sz w:val="22"/>
          <w:szCs w:val="22"/>
          <w:lang w:val="sv-SE"/>
        </w:rPr>
      </w:pPr>
      <w:r>
        <w:rPr>
          <w:rFonts w:ascii="Verdana" w:eastAsia="Batang" w:hAnsi="Verdana" w:cs="Calibri"/>
          <w:b/>
          <w:bCs/>
          <w:sz w:val="22"/>
          <w:szCs w:val="22"/>
          <w:lang w:val="sv-SE"/>
        </w:rPr>
        <w:t xml:space="preserve">Genève, Schweiz och Beijing, PRC 21 september 2016 – </w:t>
      </w:r>
      <w:r>
        <w:rPr>
          <w:rFonts w:ascii="Verdana" w:eastAsia="Batang" w:hAnsi="Verdana" w:cs="Calibri"/>
          <w:sz w:val="22"/>
          <w:szCs w:val="22"/>
          <w:lang w:val="sv-SE"/>
        </w:rPr>
        <w:t xml:space="preserve">MSC Cruises avslöjade idag att </w:t>
      </w:r>
      <w:r>
        <w:rPr>
          <w:rFonts w:ascii="Verdana" w:eastAsia="Batang" w:hAnsi="Verdana" w:cs="Calibri"/>
          <w:i/>
          <w:iCs/>
          <w:sz w:val="22"/>
          <w:szCs w:val="22"/>
          <w:lang w:val="sv-SE"/>
        </w:rPr>
        <w:t>MSC Splendida</w:t>
      </w:r>
      <w:r>
        <w:rPr>
          <w:rFonts w:ascii="Verdana" w:eastAsia="Batang" w:hAnsi="Verdana" w:cs="Calibri"/>
          <w:sz w:val="22"/>
          <w:szCs w:val="22"/>
          <w:lang w:val="sv-SE"/>
        </w:rPr>
        <w:t xml:space="preserve"> kommer att börja åka till Kina från maj 2018. I samband med detta tar MSC Cruises ännu ett viktigt steg mot att ytterligare förbättra möjligheten att erbjuda sina tjänster på den kinesiska hemmamarknaden. Detta ligger i linje med det nya kontoret i Shanghai och det nya lednings- och verksamhetsteamet där. </w:t>
      </w:r>
    </w:p>
    <w:p w:rsidR="00695C9B" w:rsidRPr="005A5564" w:rsidRDefault="00695C9B" w:rsidP="005C1709">
      <w:pPr>
        <w:shd w:val="clear" w:color="auto" w:fill="FFFFFF"/>
        <w:jc w:val="both"/>
        <w:rPr>
          <w:rFonts w:ascii="Verdana" w:eastAsia="Batang" w:hAnsi="Verdana" w:cs="Calibri"/>
          <w:sz w:val="22"/>
          <w:szCs w:val="22"/>
          <w:lang w:val="sv-SE"/>
        </w:rPr>
      </w:pPr>
    </w:p>
    <w:p w:rsidR="00695C9B" w:rsidRPr="005A5564" w:rsidRDefault="00695C9B" w:rsidP="00695C9B">
      <w:pPr>
        <w:jc w:val="both"/>
        <w:rPr>
          <w:rFonts w:ascii="Verdana" w:eastAsia="Batang" w:hAnsi="Verdana" w:cs="Calibri"/>
          <w:sz w:val="22"/>
          <w:szCs w:val="22"/>
          <w:lang w:val="sv-SE"/>
        </w:rPr>
      </w:pPr>
      <w:r>
        <w:rPr>
          <w:rFonts w:ascii="Verdana" w:eastAsia="Batang" w:hAnsi="Verdana" w:cs="Calibri"/>
          <w:i/>
          <w:iCs/>
          <w:sz w:val="22"/>
          <w:szCs w:val="22"/>
          <w:lang w:val="sv-SE"/>
        </w:rPr>
        <w:t>MSC Splendida</w:t>
      </w:r>
      <w:r>
        <w:rPr>
          <w:rFonts w:ascii="Verdana" w:eastAsia="Batang" w:hAnsi="Verdana" w:cs="Calibri"/>
          <w:sz w:val="22"/>
          <w:szCs w:val="22"/>
          <w:lang w:val="sv-SE"/>
        </w:rPr>
        <w:t xml:space="preserve"> som byggdes 2009 väger 137 936 ton (</w:t>
      </w:r>
      <w:proofErr w:type="spellStart"/>
      <w:r>
        <w:rPr>
          <w:rFonts w:ascii="Verdana" w:eastAsia="Batang" w:hAnsi="Verdana" w:cs="Calibri"/>
          <w:sz w:val="22"/>
          <w:szCs w:val="22"/>
          <w:lang w:val="sv-SE"/>
        </w:rPr>
        <w:t>GRT</w:t>
      </w:r>
      <w:proofErr w:type="spellEnd"/>
      <w:r>
        <w:rPr>
          <w:rFonts w:ascii="Verdana" w:eastAsia="Batang" w:hAnsi="Verdana" w:cs="Calibri"/>
          <w:sz w:val="22"/>
          <w:szCs w:val="22"/>
          <w:lang w:val="sv-SE"/>
        </w:rPr>
        <w:t>)</w:t>
      </w:r>
      <w:r w:rsidR="005A5564">
        <w:rPr>
          <w:rFonts w:ascii="Verdana" w:eastAsia="Batang" w:hAnsi="Verdana" w:cs="Calibri"/>
          <w:sz w:val="22"/>
          <w:szCs w:val="22"/>
          <w:lang w:val="sv-SE"/>
        </w:rPr>
        <w:t>,</w:t>
      </w:r>
      <w:r>
        <w:rPr>
          <w:rFonts w:ascii="Verdana" w:eastAsia="Batang" w:hAnsi="Verdana" w:cs="Calibri"/>
          <w:sz w:val="22"/>
          <w:szCs w:val="22"/>
          <w:lang w:val="sv-SE"/>
        </w:rPr>
        <w:t xml:space="preserve"> och kommer därmed att bli ett av de största och mest moderna kryssningsfartygen i den regionen. Med 1 637 hytter, varav 76 % har balkong, kan fartyget inhysa totalt 4 363 gäster. </w:t>
      </w:r>
    </w:p>
    <w:p w:rsidR="00695C9B" w:rsidRPr="005A5564" w:rsidRDefault="00695C9B" w:rsidP="005C1709">
      <w:pPr>
        <w:shd w:val="clear" w:color="auto" w:fill="FFFFFF"/>
        <w:jc w:val="both"/>
        <w:rPr>
          <w:rFonts w:ascii="Verdana" w:eastAsia="Batang" w:hAnsi="Verdana" w:cs="Calibri"/>
          <w:sz w:val="22"/>
          <w:szCs w:val="22"/>
          <w:lang w:val="sv-SE"/>
        </w:rPr>
      </w:pPr>
    </w:p>
    <w:p w:rsidR="00840EC2" w:rsidRPr="005A5564" w:rsidRDefault="00756B10" w:rsidP="005C1709">
      <w:pPr>
        <w:shd w:val="clear" w:color="auto" w:fill="FFFFFF"/>
        <w:jc w:val="both"/>
        <w:rPr>
          <w:rFonts w:ascii="Verdana" w:eastAsia="Batang" w:hAnsi="Verdana" w:cs="Calibri"/>
          <w:sz w:val="22"/>
          <w:szCs w:val="22"/>
          <w:lang w:val="sv-SE"/>
        </w:rPr>
      </w:pPr>
      <w:r>
        <w:rPr>
          <w:rFonts w:ascii="Verdana" w:eastAsia="Batang" w:hAnsi="Verdana" w:cs="Calibri"/>
          <w:sz w:val="22"/>
          <w:szCs w:val="22"/>
          <w:lang w:val="sv-SE"/>
        </w:rPr>
        <w:t xml:space="preserve">Med den nya resvägen ansluter </w:t>
      </w:r>
      <w:r>
        <w:rPr>
          <w:rFonts w:ascii="Verdana" w:eastAsia="Batang" w:hAnsi="Verdana" w:cs="Calibri"/>
          <w:i/>
          <w:iCs/>
          <w:sz w:val="22"/>
          <w:szCs w:val="22"/>
          <w:lang w:val="sv-SE"/>
        </w:rPr>
        <w:t>MSC Splendida</w:t>
      </w:r>
      <w:r>
        <w:rPr>
          <w:rFonts w:ascii="Verdana" w:eastAsia="Batang" w:hAnsi="Verdana" w:cs="Calibri"/>
          <w:sz w:val="22"/>
          <w:szCs w:val="22"/>
          <w:lang w:val="sv-SE"/>
        </w:rPr>
        <w:t xml:space="preserve"> till </w:t>
      </w:r>
      <w:r>
        <w:rPr>
          <w:rFonts w:ascii="Verdana" w:eastAsia="Batang" w:hAnsi="Verdana" w:cs="Calibri"/>
          <w:i/>
          <w:iCs/>
          <w:sz w:val="22"/>
          <w:szCs w:val="22"/>
          <w:lang w:val="sv-SE"/>
        </w:rPr>
        <w:t xml:space="preserve">MSC </w:t>
      </w:r>
      <w:proofErr w:type="spellStart"/>
      <w:r>
        <w:rPr>
          <w:rFonts w:ascii="Verdana" w:eastAsia="Batang" w:hAnsi="Verdana" w:cs="Calibri"/>
          <w:i/>
          <w:iCs/>
          <w:sz w:val="22"/>
          <w:szCs w:val="22"/>
          <w:lang w:val="sv-SE"/>
        </w:rPr>
        <w:t>Lirica</w:t>
      </w:r>
      <w:proofErr w:type="spellEnd"/>
      <w:r>
        <w:rPr>
          <w:rFonts w:ascii="Verdana" w:eastAsia="Batang" w:hAnsi="Verdana" w:cs="Calibri"/>
          <w:sz w:val="22"/>
          <w:szCs w:val="22"/>
          <w:lang w:val="sv-SE"/>
        </w:rPr>
        <w:t xml:space="preserve"> som har nått stora framgångar på den kin</w:t>
      </w:r>
      <w:r w:rsidR="005A5564">
        <w:rPr>
          <w:rFonts w:ascii="Verdana" w:eastAsia="Batang" w:hAnsi="Verdana" w:cs="Calibri"/>
          <w:sz w:val="22"/>
          <w:szCs w:val="22"/>
          <w:lang w:val="sv-SE"/>
        </w:rPr>
        <w:t>esiska marknaden sedan maj 2016</w:t>
      </w:r>
      <w:bookmarkStart w:id="0" w:name="_GoBack"/>
      <w:bookmarkEnd w:id="0"/>
      <w:r>
        <w:rPr>
          <w:rFonts w:ascii="Verdana" w:eastAsia="Batang" w:hAnsi="Verdana" w:cs="Calibri"/>
          <w:sz w:val="22"/>
          <w:szCs w:val="22"/>
          <w:lang w:val="sv-SE"/>
        </w:rPr>
        <w:t xml:space="preserve"> och nyligen bytt hemmahamn till Tianjin för att tillgodose den blomstrande marknaden i norra Kina under vintersäsongen.</w:t>
      </w:r>
    </w:p>
    <w:p w:rsidR="00840EC2" w:rsidRPr="005A5564" w:rsidRDefault="00840EC2" w:rsidP="005C1709">
      <w:pPr>
        <w:shd w:val="clear" w:color="auto" w:fill="FFFFFF"/>
        <w:jc w:val="both"/>
        <w:rPr>
          <w:rFonts w:ascii="Verdana" w:eastAsia="Batang" w:hAnsi="Verdana" w:cs="Calibri"/>
          <w:sz w:val="22"/>
          <w:szCs w:val="22"/>
          <w:lang w:val="sv-SE"/>
        </w:rPr>
      </w:pPr>
    </w:p>
    <w:p w:rsidR="009C5524" w:rsidRPr="005A5564" w:rsidRDefault="00C0755D" w:rsidP="00C0755D">
      <w:pPr>
        <w:jc w:val="both"/>
        <w:rPr>
          <w:rFonts w:ascii="Verdana" w:eastAsia="Batang" w:hAnsi="Verdana" w:cs="Calibri"/>
          <w:i/>
          <w:sz w:val="22"/>
          <w:szCs w:val="22"/>
          <w:lang w:val="sv-SE"/>
        </w:rPr>
      </w:pPr>
      <w:r>
        <w:rPr>
          <w:rFonts w:ascii="Verdana" w:eastAsia="Batang" w:hAnsi="Verdana" w:cs="Calibri"/>
          <w:sz w:val="22"/>
          <w:szCs w:val="22"/>
          <w:lang w:val="sv-SE"/>
        </w:rPr>
        <w:t xml:space="preserve">På presskonferensen i Beijing tidigare idag kommenterade Gianni Onorato, MSC Cruises vd, nyheten: </w:t>
      </w:r>
      <w:r>
        <w:rPr>
          <w:rFonts w:ascii="Verdana" w:eastAsia="Batang" w:hAnsi="Verdana" w:cs="Calibri"/>
          <w:i/>
          <w:iCs/>
          <w:sz w:val="22"/>
          <w:szCs w:val="22"/>
          <w:lang w:val="sv-SE"/>
        </w:rPr>
        <w:t xml:space="preserve">”Det faktum att vi tar MSC Splendida till Kinas kust är ytterligare ett bevis på vårt engagemang i den här viktiga tillväxtmarknaden. Sedan starten med MSC Splendida har det faktiskt varit vårt mest populära fartyg för kinesiska och andra asiatiska gäster som kryssar i Medelhavet med oss.” </w:t>
      </w:r>
    </w:p>
    <w:p w:rsidR="009C5524" w:rsidRPr="005A5564" w:rsidRDefault="009C5524" w:rsidP="00C0755D">
      <w:pPr>
        <w:jc w:val="both"/>
        <w:rPr>
          <w:rFonts w:ascii="Verdana" w:eastAsia="Batang" w:hAnsi="Verdana" w:cs="Calibri"/>
          <w:i/>
          <w:sz w:val="22"/>
          <w:szCs w:val="22"/>
          <w:lang w:val="sv-SE"/>
        </w:rPr>
      </w:pPr>
    </w:p>
    <w:p w:rsidR="00C0755D" w:rsidRPr="005A5564" w:rsidRDefault="009C5524" w:rsidP="00C0755D">
      <w:pPr>
        <w:jc w:val="both"/>
        <w:rPr>
          <w:rFonts w:ascii="Verdana" w:eastAsia="Batang" w:hAnsi="Verdana" w:cs="Calibri"/>
          <w:i/>
          <w:sz w:val="22"/>
          <w:szCs w:val="22"/>
          <w:lang w:val="sv-SE"/>
        </w:rPr>
      </w:pPr>
      <w:r>
        <w:rPr>
          <w:rFonts w:ascii="Verdana" w:eastAsia="Batang" w:hAnsi="Verdana" w:cs="Calibri"/>
          <w:i/>
          <w:iCs/>
          <w:sz w:val="22"/>
          <w:szCs w:val="22"/>
          <w:lang w:val="sv-SE"/>
        </w:rPr>
        <w:t>”MSC Splendida är ett andra, stort steg mot att möta den ökande efterfrågan från de kinesiska gästerna på vår unika produkt och våra ultramoderna fartyg. Skeppet kommer även att genomgå väsentliga förbättringar i torrdocka under slutet av 2017 innan det tas i bruk, så att det blir ännu bättre och så att det otroliga serviceutbudet blir ännu mer anpassat.”</w:t>
      </w:r>
    </w:p>
    <w:p w:rsidR="00C0755D" w:rsidRPr="005A5564" w:rsidRDefault="00C0755D" w:rsidP="004C4975">
      <w:pPr>
        <w:jc w:val="both"/>
        <w:rPr>
          <w:rFonts w:ascii="Verdana" w:eastAsia="Batang" w:hAnsi="Verdana" w:cs="Calibri"/>
          <w:sz w:val="22"/>
          <w:szCs w:val="22"/>
          <w:lang w:val="sv-SE"/>
        </w:rPr>
      </w:pPr>
    </w:p>
    <w:p w:rsidR="00B26926" w:rsidRPr="005A5564" w:rsidRDefault="00C01DA6" w:rsidP="00270619">
      <w:pPr>
        <w:jc w:val="both"/>
        <w:rPr>
          <w:rFonts w:ascii="Verdana" w:eastAsia="Batang" w:hAnsi="Verdana" w:cs="Calibri"/>
          <w:sz w:val="22"/>
          <w:szCs w:val="22"/>
          <w:lang w:val="sv-SE"/>
        </w:rPr>
      </w:pPr>
      <w:r>
        <w:rPr>
          <w:rFonts w:ascii="Verdana" w:eastAsia="Batang" w:hAnsi="Verdana" w:cs="Calibri"/>
          <w:i/>
          <w:iCs/>
          <w:sz w:val="22"/>
          <w:szCs w:val="22"/>
          <w:lang w:val="sv-SE"/>
        </w:rPr>
        <w:t>MSC Splendida</w:t>
      </w:r>
      <w:r>
        <w:rPr>
          <w:rFonts w:ascii="Verdana" w:eastAsia="Batang" w:hAnsi="Verdana" w:cs="Calibri"/>
          <w:sz w:val="22"/>
          <w:szCs w:val="22"/>
          <w:lang w:val="sv-SE"/>
        </w:rPr>
        <w:t xml:space="preserve"> kommer att besöka många populära kryssningsdestinationer i Kina, Japan och Korea. Vi kommer att presentera detaljer om resvägen inom kort.</w:t>
      </w:r>
    </w:p>
    <w:p w:rsidR="00AE09DF" w:rsidRPr="005A5564" w:rsidRDefault="00AE09DF" w:rsidP="00270619">
      <w:pPr>
        <w:jc w:val="both"/>
        <w:rPr>
          <w:rFonts w:ascii="Verdana" w:eastAsia="Batang" w:hAnsi="Verdana" w:cs="Calibri"/>
          <w:sz w:val="22"/>
          <w:szCs w:val="22"/>
          <w:lang w:val="sv-SE"/>
        </w:rPr>
      </w:pPr>
    </w:p>
    <w:p w:rsidR="00B26926" w:rsidRPr="005A5564" w:rsidRDefault="00AE09DF" w:rsidP="00270619">
      <w:pPr>
        <w:jc w:val="both"/>
        <w:rPr>
          <w:rFonts w:ascii="Verdana" w:eastAsia="Batang" w:hAnsi="Verdana" w:cs="Calibri"/>
          <w:sz w:val="22"/>
          <w:szCs w:val="22"/>
          <w:lang w:val="sv-SE"/>
        </w:rPr>
      </w:pPr>
      <w:r>
        <w:rPr>
          <w:rFonts w:ascii="Verdana" w:eastAsia="Batang" w:hAnsi="Verdana" w:cs="Calibri"/>
          <w:sz w:val="22"/>
          <w:szCs w:val="22"/>
          <w:lang w:val="sv-SE"/>
        </w:rPr>
        <w:t xml:space="preserve">Titta på den här videon för mer information om </w:t>
      </w:r>
      <w:r>
        <w:rPr>
          <w:rFonts w:ascii="Verdana" w:eastAsia="Batang" w:hAnsi="Verdana" w:cs="Calibri"/>
          <w:i/>
          <w:iCs/>
          <w:sz w:val="22"/>
          <w:szCs w:val="22"/>
          <w:lang w:val="sv-SE"/>
        </w:rPr>
        <w:t>MSC Splendida</w:t>
      </w:r>
      <w:r>
        <w:rPr>
          <w:rFonts w:ascii="Verdana" w:eastAsia="Batang" w:hAnsi="Verdana" w:cs="Calibri"/>
          <w:sz w:val="22"/>
          <w:szCs w:val="22"/>
          <w:lang w:val="sv-SE"/>
        </w:rPr>
        <w:t xml:space="preserve"> och utbudet på fartyget:</w:t>
      </w:r>
    </w:p>
    <w:p w:rsidR="00AE09DF" w:rsidRPr="005A5564" w:rsidRDefault="0050073F" w:rsidP="00AE09DF">
      <w:pPr>
        <w:rPr>
          <w:rFonts w:ascii="Verdana" w:hAnsi="Verdana"/>
          <w:lang w:val="sv-SE"/>
        </w:rPr>
      </w:pPr>
      <w:hyperlink r:id="rId9" w:history="1">
        <w:r w:rsidR="00814460">
          <w:rPr>
            <w:rStyle w:val="Hyperlnk"/>
            <w:rFonts w:ascii="Verdana" w:hAnsi="Verdana"/>
            <w:lang w:val="sv-SE"/>
          </w:rPr>
          <w:t>https://www.youtube.com/watch?v=lF-_3C588JA</w:t>
        </w:r>
      </w:hyperlink>
    </w:p>
    <w:p w:rsidR="00B26926" w:rsidRPr="005A5564" w:rsidRDefault="00B26926" w:rsidP="00270619">
      <w:pPr>
        <w:jc w:val="both"/>
        <w:rPr>
          <w:rFonts w:ascii="Verdana" w:eastAsia="Batang" w:hAnsi="Verdana" w:cs="Calibri"/>
          <w:sz w:val="22"/>
          <w:szCs w:val="22"/>
          <w:lang w:val="sv-SE"/>
        </w:rPr>
      </w:pPr>
    </w:p>
    <w:p w:rsidR="007477FA" w:rsidRPr="005A5564" w:rsidRDefault="007477FA" w:rsidP="0025492C">
      <w:pPr>
        <w:rPr>
          <w:rFonts w:ascii="Verdana" w:eastAsia="Batang" w:hAnsi="Verdana" w:cs="Calibri"/>
          <w:sz w:val="22"/>
          <w:szCs w:val="22"/>
          <w:lang w:val="sv-SE"/>
        </w:rPr>
      </w:pPr>
    </w:p>
    <w:p w:rsidR="008C6E83" w:rsidRDefault="00AE09DF" w:rsidP="0025492C">
      <w:pPr>
        <w:jc w:val="center"/>
        <w:rPr>
          <w:rFonts w:ascii="Verdana" w:eastAsia="Batang" w:hAnsi="Verdana" w:cs="Calibri"/>
          <w:b/>
          <w:sz w:val="22"/>
          <w:szCs w:val="22"/>
        </w:rPr>
      </w:pPr>
      <w:r>
        <w:rPr>
          <w:rFonts w:ascii="Verdana" w:eastAsia="Batang" w:hAnsi="Verdana" w:cs="Calibri"/>
          <w:b/>
          <w:bCs/>
          <w:sz w:val="22"/>
          <w:szCs w:val="22"/>
          <w:lang w:val="sv-SE"/>
        </w:rPr>
        <w:t>-SLUT-</w:t>
      </w:r>
    </w:p>
    <w:p w:rsidR="00485258" w:rsidRDefault="00485258" w:rsidP="002C248B">
      <w:pPr>
        <w:rPr>
          <w:rFonts w:ascii="Verdana" w:eastAsia="Batang" w:hAnsi="Verdana" w:cs="Calibri"/>
          <w:b/>
          <w:sz w:val="22"/>
          <w:szCs w:val="22"/>
        </w:rPr>
      </w:pPr>
    </w:p>
    <w:sectPr w:rsidR="00485258" w:rsidSect="00D76B75">
      <w:headerReference w:type="default" r:id="rId10"/>
      <w:pgSz w:w="11906" w:h="16838" w:code="9"/>
      <w:pgMar w:top="851" w:right="1133" w:bottom="85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3F" w:rsidRDefault="0050073F">
      <w:r>
        <w:separator/>
      </w:r>
    </w:p>
  </w:endnote>
  <w:endnote w:type="continuationSeparator" w:id="0">
    <w:p w:rsidR="0050073F" w:rsidRDefault="0050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A Bk BT">
    <w:charset w:val="00"/>
    <w:family w:val="swiss"/>
    <w:pitch w:val="variable"/>
    <w:sig w:usb0="00000087" w:usb1="00000000" w:usb2="00000000" w:usb3="00000000" w:csb0="0000001B"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ovecentowide-D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3F" w:rsidRDefault="0050073F">
      <w:r>
        <w:separator/>
      </w:r>
    </w:p>
  </w:footnote>
  <w:footnote w:type="continuationSeparator" w:id="0">
    <w:p w:rsidR="0050073F" w:rsidRDefault="0050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8F" w:rsidRDefault="00AE09DF" w:rsidP="00222B15">
    <w:pPr>
      <w:autoSpaceDE w:val="0"/>
      <w:autoSpaceDN w:val="0"/>
      <w:adjustRightInd w:val="0"/>
      <w:rPr>
        <w:rFonts w:ascii="Novecentowide-DemiBold" w:hAnsi="Novecentowide-DemiBold" w:cs="Novecentowide-DemiBold"/>
        <w:b/>
        <w:bCs/>
        <w:color w:val="FF0000"/>
        <w:sz w:val="18"/>
        <w:szCs w:val="24"/>
      </w:rPr>
    </w:pPr>
    <w:r>
      <w:rPr>
        <w:rFonts w:ascii="Novecentowide-DemiBold" w:hAnsi="Novecentowide-DemiBold" w:cs="Novecentowide-DemiBold"/>
        <w:b/>
        <w:bCs/>
        <w:color w:val="FF0000"/>
        <w:sz w:val="18"/>
        <w:szCs w:val="24"/>
        <w:lang w:val="sv-SE"/>
      </w:rPr>
      <w:t>U</w:t>
    </w:r>
    <w:r w:rsidR="005A5564">
      <w:rPr>
        <w:rFonts w:ascii="Novecentowide-DemiBold" w:hAnsi="Novecentowide-DemiBold" w:cs="Novecentowide-DemiBold"/>
        <w:b/>
        <w:bCs/>
        <w:color w:val="FF0000"/>
        <w:sz w:val="18"/>
        <w:szCs w:val="24"/>
        <w:lang w:val="sv-SE"/>
      </w:rPr>
      <w:t>nder embargo: 21 september</w:t>
    </w:r>
    <w:r>
      <w:rPr>
        <w:rFonts w:ascii="Novecentowide-DemiBold" w:hAnsi="Novecentowide-DemiBold" w:cs="Novecentowide-DemiBold"/>
        <w:b/>
        <w:bCs/>
        <w:color w:val="FF0000"/>
        <w:sz w:val="18"/>
        <w:szCs w:val="24"/>
        <w:lang w:val="sv-SE"/>
      </w:rPr>
      <w:t xml:space="preserve"> 2016 11:00 </w:t>
    </w:r>
    <w:proofErr w:type="spellStart"/>
    <w:r>
      <w:rPr>
        <w:rFonts w:ascii="Novecentowide-DemiBold" w:hAnsi="Novecentowide-DemiBold" w:cs="Novecentowide-DemiBold"/>
        <w:b/>
        <w:bCs/>
        <w:color w:val="FF0000"/>
        <w:sz w:val="18"/>
        <w:szCs w:val="24"/>
        <w:lang w:val="sv-SE"/>
      </w:rPr>
      <w:t>CET</w:t>
    </w:r>
    <w:proofErr w:type="spellEnd"/>
  </w:p>
  <w:p w:rsidR="009C0571" w:rsidRPr="00222B15" w:rsidRDefault="009C0571" w:rsidP="00222B15">
    <w:pPr>
      <w:autoSpaceDE w:val="0"/>
      <w:autoSpaceDN w:val="0"/>
      <w:adjustRightInd w:val="0"/>
      <w:rPr>
        <w:rFonts w:ascii="Novecentowide-DemiBold" w:hAnsi="Novecentowide-DemiBold" w:cs="Novecentowide-DemiBold"/>
        <w:b/>
        <w:bCs/>
        <w:color w:val="FFFFFF"/>
        <w:sz w:val="24"/>
        <w:szCs w:val="24"/>
      </w:rPr>
    </w:pPr>
    <w:r>
      <w:rPr>
        <w:rFonts w:ascii="Novecentowide-DemiBold" w:hAnsi="Novecentowide-DemiBold" w:cs="Novecentowide-DemiBold"/>
        <w:b/>
        <w:bCs/>
        <w:color w:val="FFFFFF"/>
        <w:sz w:val="24"/>
        <w:szCs w:val="24"/>
        <w:lang w:val="sv-SE"/>
      </w:rPr>
      <w:t>VOILIE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7C4C47"/>
    <w:multiLevelType w:val="hybridMultilevel"/>
    <w:tmpl w:val="15F6BEFC"/>
    <w:lvl w:ilvl="0" w:tplc="9C201F66">
      <w:numFmt w:val="bullet"/>
      <w:lvlText w:val="-"/>
      <w:lvlJc w:val="left"/>
      <w:pPr>
        <w:tabs>
          <w:tab w:val="num" w:pos="360"/>
        </w:tabs>
        <w:ind w:left="360" w:hanging="360"/>
      </w:pPr>
      <w:rPr>
        <w:rFonts w:ascii="FuturaA Bk BT" w:eastAsia="MingLiU" w:hAnsi="FuturaA Bk BT" w:cs="MingLiU" w:hint="default"/>
      </w:rPr>
    </w:lvl>
    <w:lvl w:ilvl="1" w:tplc="040C0003" w:tentative="1">
      <w:start w:val="1"/>
      <w:numFmt w:val="bullet"/>
      <w:lvlText w:val="o"/>
      <w:lvlJc w:val="left"/>
      <w:pPr>
        <w:tabs>
          <w:tab w:val="num" w:pos="644"/>
        </w:tabs>
        <w:ind w:left="644" w:hanging="360"/>
      </w:pPr>
      <w:rPr>
        <w:rFonts w:ascii="Courier New" w:hAnsi="Courier New" w:cs="Courier New" w:hint="default"/>
      </w:rPr>
    </w:lvl>
    <w:lvl w:ilvl="2" w:tplc="040C0005" w:tentative="1">
      <w:start w:val="1"/>
      <w:numFmt w:val="bullet"/>
      <w:lvlText w:val=""/>
      <w:lvlJc w:val="left"/>
      <w:pPr>
        <w:tabs>
          <w:tab w:val="num" w:pos="1364"/>
        </w:tabs>
        <w:ind w:left="1364" w:hanging="360"/>
      </w:pPr>
      <w:rPr>
        <w:rFonts w:ascii="Wingdings" w:hAnsi="Wingdings" w:hint="default"/>
      </w:rPr>
    </w:lvl>
    <w:lvl w:ilvl="3" w:tplc="040C0001" w:tentative="1">
      <w:start w:val="1"/>
      <w:numFmt w:val="bullet"/>
      <w:lvlText w:val=""/>
      <w:lvlJc w:val="left"/>
      <w:pPr>
        <w:tabs>
          <w:tab w:val="num" w:pos="2084"/>
        </w:tabs>
        <w:ind w:left="2084" w:hanging="360"/>
      </w:pPr>
      <w:rPr>
        <w:rFonts w:ascii="Symbol" w:hAnsi="Symbol" w:hint="default"/>
      </w:rPr>
    </w:lvl>
    <w:lvl w:ilvl="4" w:tplc="040C0003" w:tentative="1">
      <w:start w:val="1"/>
      <w:numFmt w:val="bullet"/>
      <w:lvlText w:val="o"/>
      <w:lvlJc w:val="left"/>
      <w:pPr>
        <w:tabs>
          <w:tab w:val="num" w:pos="2804"/>
        </w:tabs>
        <w:ind w:left="2804" w:hanging="360"/>
      </w:pPr>
      <w:rPr>
        <w:rFonts w:ascii="Courier New" w:hAnsi="Courier New" w:cs="Courier New" w:hint="default"/>
      </w:rPr>
    </w:lvl>
    <w:lvl w:ilvl="5" w:tplc="040C0005" w:tentative="1">
      <w:start w:val="1"/>
      <w:numFmt w:val="bullet"/>
      <w:lvlText w:val=""/>
      <w:lvlJc w:val="left"/>
      <w:pPr>
        <w:tabs>
          <w:tab w:val="num" w:pos="3524"/>
        </w:tabs>
        <w:ind w:left="3524" w:hanging="360"/>
      </w:pPr>
      <w:rPr>
        <w:rFonts w:ascii="Wingdings" w:hAnsi="Wingdings" w:hint="default"/>
      </w:rPr>
    </w:lvl>
    <w:lvl w:ilvl="6" w:tplc="040C0001" w:tentative="1">
      <w:start w:val="1"/>
      <w:numFmt w:val="bullet"/>
      <w:lvlText w:val=""/>
      <w:lvlJc w:val="left"/>
      <w:pPr>
        <w:tabs>
          <w:tab w:val="num" w:pos="4244"/>
        </w:tabs>
        <w:ind w:left="4244" w:hanging="360"/>
      </w:pPr>
      <w:rPr>
        <w:rFonts w:ascii="Symbol" w:hAnsi="Symbol" w:hint="default"/>
      </w:rPr>
    </w:lvl>
    <w:lvl w:ilvl="7" w:tplc="040C0003" w:tentative="1">
      <w:start w:val="1"/>
      <w:numFmt w:val="bullet"/>
      <w:lvlText w:val="o"/>
      <w:lvlJc w:val="left"/>
      <w:pPr>
        <w:tabs>
          <w:tab w:val="num" w:pos="4964"/>
        </w:tabs>
        <w:ind w:left="4964" w:hanging="360"/>
      </w:pPr>
      <w:rPr>
        <w:rFonts w:ascii="Courier New" w:hAnsi="Courier New" w:cs="Courier New" w:hint="default"/>
      </w:rPr>
    </w:lvl>
    <w:lvl w:ilvl="8" w:tplc="040C0005" w:tentative="1">
      <w:start w:val="1"/>
      <w:numFmt w:val="bullet"/>
      <w:lvlText w:val=""/>
      <w:lvlJc w:val="left"/>
      <w:pPr>
        <w:tabs>
          <w:tab w:val="num" w:pos="5684"/>
        </w:tabs>
        <w:ind w:left="5684" w:hanging="360"/>
      </w:pPr>
      <w:rPr>
        <w:rFonts w:ascii="Wingdings" w:hAnsi="Wingdings" w:hint="default"/>
      </w:rPr>
    </w:lvl>
  </w:abstractNum>
  <w:abstractNum w:abstractNumId="2" w15:restartNumberingAfterBreak="0">
    <w:nsid w:val="0D1930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D27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D43B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793767"/>
    <w:multiLevelType w:val="hybridMultilevel"/>
    <w:tmpl w:val="3C2CB444"/>
    <w:lvl w:ilvl="0" w:tplc="383A92DE">
      <w:start w:val="1"/>
      <w:numFmt w:val="bullet"/>
      <w:lvlText w:val="•"/>
      <w:lvlJc w:val="left"/>
      <w:pPr>
        <w:tabs>
          <w:tab w:val="num" w:pos="720"/>
        </w:tabs>
        <w:ind w:left="720" w:hanging="360"/>
      </w:pPr>
      <w:rPr>
        <w:rFonts w:ascii="Arial" w:hAnsi="Arial" w:hint="default"/>
      </w:rPr>
    </w:lvl>
    <w:lvl w:ilvl="1" w:tplc="C33EAD7A" w:tentative="1">
      <w:start w:val="1"/>
      <w:numFmt w:val="bullet"/>
      <w:lvlText w:val="•"/>
      <w:lvlJc w:val="left"/>
      <w:pPr>
        <w:tabs>
          <w:tab w:val="num" w:pos="1440"/>
        </w:tabs>
        <w:ind w:left="1440" w:hanging="360"/>
      </w:pPr>
      <w:rPr>
        <w:rFonts w:ascii="Arial" w:hAnsi="Arial" w:hint="default"/>
      </w:rPr>
    </w:lvl>
    <w:lvl w:ilvl="2" w:tplc="CFDCBC62" w:tentative="1">
      <w:start w:val="1"/>
      <w:numFmt w:val="bullet"/>
      <w:lvlText w:val="•"/>
      <w:lvlJc w:val="left"/>
      <w:pPr>
        <w:tabs>
          <w:tab w:val="num" w:pos="2160"/>
        </w:tabs>
        <w:ind w:left="2160" w:hanging="360"/>
      </w:pPr>
      <w:rPr>
        <w:rFonts w:ascii="Arial" w:hAnsi="Arial" w:hint="default"/>
      </w:rPr>
    </w:lvl>
    <w:lvl w:ilvl="3" w:tplc="A3EADE54" w:tentative="1">
      <w:start w:val="1"/>
      <w:numFmt w:val="bullet"/>
      <w:lvlText w:val="•"/>
      <w:lvlJc w:val="left"/>
      <w:pPr>
        <w:tabs>
          <w:tab w:val="num" w:pos="2880"/>
        </w:tabs>
        <w:ind w:left="2880" w:hanging="360"/>
      </w:pPr>
      <w:rPr>
        <w:rFonts w:ascii="Arial" w:hAnsi="Arial" w:hint="default"/>
      </w:rPr>
    </w:lvl>
    <w:lvl w:ilvl="4" w:tplc="F8B24696" w:tentative="1">
      <w:start w:val="1"/>
      <w:numFmt w:val="bullet"/>
      <w:lvlText w:val="•"/>
      <w:lvlJc w:val="left"/>
      <w:pPr>
        <w:tabs>
          <w:tab w:val="num" w:pos="3600"/>
        </w:tabs>
        <w:ind w:left="3600" w:hanging="360"/>
      </w:pPr>
      <w:rPr>
        <w:rFonts w:ascii="Arial" w:hAnsi="Arial" w:hint="default"/>
      </w:rPr>
    </w:lvl>
    <w:lvl w:ilvl="5" w:tplc="582C155C" w:tentative="1">
      <w:start w:val="1"/>
      <w:numFmt w:val="bullet"/>
      <w:lvlText w:val="•"/>
      <w:lvlJc w:val="left"/>
      <w:pPr>
        <w:tabs>
          <w:tab w:val="num" w:pos="4320"/>
        </w:tabs>
        <w:ind w:left="4320" w:hanging="360"/>
      </w:pPr>
      <w:rPr>
        <w:rFonts w:ascii="Arial" w:hAnsi="Arial" w:hint="default"/>
      </w:rPr>
    </w:lvl>
    <w:lvl w:ilvl="6" w:tplc="B33EDF40" w:tentative="1">
      <w:start w:val="1"/>
      <w:numFmt w:val="bullet"/>
      <w:lvlText w:val="•"/>
      <w:lvlJc w:val="left"/>
      <w:pPr>
        <w:tabs>
          <w:tab w:val="num" w:pos="5040"/>
        </w:tabs>
        <w:ind w:left="5040" w:hanging="360"/>
      </w:pPr>
      <w:rPr>
        <w:rFonts w:ascii="Arial" w:hAnsi="Arial" w:hint="default"/>
      </w:rPr>
    </w:lvl>
    <w:lvl w:ilvl="7" w:tplc="15EC676A" w:tentative="1">
      <w:start w:val="1"/>
      <w:numFmt w:val="bullet"/>
      <w:lvlText w:val="•"/>
      <w:lvlJc w:val="left"/>
      <w:pPr>
        <w:tabs>
          <w:tab w:val="num" w:pos="5760"/>
        </w:tabs>
        <w:ind w:left="5760" w:hanging="360"/>
      </w:pPr>
      <w:rPr>
        <w:rFonts w:ascii="Arial" w:hAnsi="Arial" w:hint="default"/>
      </w:rPr>
    </w:lvl>
    <w:lvl w:ilvl="8" w:tplc="CF543E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0B7C9B"/>
    <w:multiLevelType w:val="hybridMultilevel"/>
    <w:tmpl w:val="31B45104"/>
    <w:lvl w:ilvl="0" w:tplc="3DE263DE">
      <w:start w:val="1"/>
      <w:numFmt w:val="bullet"/>
      <w:lvlText w:val=""/>
      <w:lvlJc w:val="left"/>
      <w:pPr>
        <w:tabs>
          <w:tab w:val="num" w:pos="720"/>
        </w:tabs>
        <w:ind w:left="720" w:hanging="360"/>
      </w:pPr>
      <w:rPr>
        <w:rFonts w:ascii="Symbol" w:hAnsi="Symbol"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D27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731B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B934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8C4668"/>
    <w:multiLevelType w:val="hybridMultilevel"/>
    <w:tmpl w:val="A7087DA2"/>
    <w:lvl w:ilvl="0" w:tplc="31BE9526">
      <w:start w:val="1"/>
      <w:numFmt w:val="bullet"/>
      <w:lvlText w:val="•"/>
      <w:lvlJc w:val="left"/>
      <w:pPr>
        <w:tabs>
          <w:tab w:val="num" w:pos="720"/>
        </w:tabs>
        <w:ind w:left="720" w:hanging="360"/>
      </w:pPr>
      <w:rPr>
        <w:rFonts w:ascii="Arial" w:hAnsi="Arial" w:hint="default"/>
      </w:rPr>
    </w:lvl>
    <w:lvl w:ilvl="1" w:tplc="629C7282" w:tentative="1">
      <w:start w:val="1"/>
      <w:numFmt w:val="bullet"/>
      <w:lvlText w:val="•"/>
      <w:lvlJc w:val="left"/>
      <w:pPr>
        <w:tabs>
          <w:tab w:val="num" w:pos="1440"/>
        </w:tabs>
        <w:ind w:left="1440" w:hanging="360"/>
      </w:pPr>
      <w:rPr>
        <w:rFonts w:ascii="Arial" w:hAnsi="Arial" w:hint="default"/>
      </w:rPr>
    </w:lvl>
    <w:lvl w:ilvl="2" w:tplc="687E17AE" w:tentative="1">
      <w:start w:val="1"/>
      <w:numFmt w:val="bullet"/>
      <w:lvlText w:val="•"/>
      <w:lvlJc w:val="left"/>
      <w:pPr>
        <w:tabs>
          <w:tab w:val="num" w:pos="2160"/>
        </w:tabs>
        <w:ind w:left="2160" w:hanging="360"/>
      </w:pPr>
      <w:rPr>
        <w:rFonts w:ascii="Arial" w:hAnsi="Arial" w:hint="default"/>
      </w:rPr>
    </w:lvl>
    <w:lvl w:ilvl="3" w:tplc="B3C8B0E6" w:tentative="1">
      <w:start w:val="1"/>
      <w:numFmt w:val="bullet"/>
      <w:lvlText w:val="•"/>
      <w:lvlJc w:val="left"/>
      <w:pPr>
        <w:tabs>
          <w:tab w:val="num" w:pos="2880"/>
        </w:tabs>
        <w:ind w:left="2880" w:hanging="360"/>
      </w:pPr>
      <w:rPr>
        <w:rFonts w:ascii="Arial" w:hAnsi="Arial" w:hint="default"/>
      </w:rPr>
    </w:lvl>
    <w:lvl w:ilvl="4" w:tplc="1A161E54" w:tentative="1">
      <w:start w:val="1"/>
      <w:numFmt w:val="bullet"/>
      <w:lvlText w:val="•"/>
      <w:lvlJc w:val="left"/>
      <w:pPr>
        <w:tabs>
          <w:tab w:val="num" w:pos="3600"/>
        </w:tabs>
        <w:ind w:left="3600" w:hanging="360"/>
      </w:pPr>
      <w:rPr>
        <w:rFonts w:ascii="Arial" w:hAnsi="Arial" w:hint="default"/>
      </w:rPr>
    </w:lvl>
    <w:lvl w:ilvl="5" w:tplc="EB06DA44" w:tentative="1">
      <w:start w:val="1"/>
      <w:numFmt w:val="bullet"/>
      <w:lvlText w:val="•"/>
      <w:lvlJc w:val="left"/>
      <w:pPr>
        <w:tabs>
          <w:tab w:val="num" w:pos="4320"/>
        </w:tabs>
        <w:ind w:left="4320" w:hanging="360"/>
      </w:pPr>
      <w:rPr>
        <w:rFonts w:ascii="Arial" w:hAnsi="Arial" w:hint="default"/>
      </w:rPr>
    </w:lvl>
    <w:lvl w:ilvl="6" w:tplc="0EF07766" w:tentative="1">
      <w:start w:val="1"/>
      <w:numFmt w:val="bullet"/>
      <w:lvlText w:val="•"/>
      <w:lvlJc w:val="left"/>
      <w:pPr>
        <w:tabs>
          <w:tab w:val="num" w:pos="5040"/>
        </w:tabs>
        <w:ind w:left="5040" w:hanging="360"/>
      </w:pPr>
      <w:rPr>
        <w:rFonts w:ascii="Arial" w:hAnsi="Arial" w:hint="default"/>
      </w:rPr>
    </w:lvl>
    <w:lvl w:ilvl="7" w:tplc="1396A7E0" w:tentative="1">
      <w:start w:val="1"/>
      <w:numFmt w:val="bullet"/>
      <w:lvlText w:val="•"/>
      <w:lvlJc w:val="left"/>
      <w:pPr>
        <w:tabs>
          <w:tab w:val="num" w:pos="5760"/>
        </w:tabs>
        <w:ind w:left="5760" w:hanging="360"/>
      </w:pPr>
      <w:rPr>
        <w:rFonts w:ascii="Arial" w:hAnsi="Arial" w:hint="default"/>
      </w:rPr>
    </w:lvl>
    <w:lvl w:ilvl="8" w:tplc="DE1EA5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B77A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3C08F3"/>
    <w:multiLevelType w:val="singleLevel"/>
    <w:tmpl w:val="422AB250"/>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3B062532"/>
    <w:multiLevelType w:val="hybridMultilevel"/>
    <w:tmpl w:val="427A8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8D76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ED15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08643E"/>
    <w:multiLevelType w:val="hybridMultilevel"/>
    <w:tmpl w:val="FBA6C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07CD1"/>
    <w:multiLevelType w:val="singleLevel"/>
    <w:tmpl w:val="3FFC3630"/>
    <w:lvl w:ilvl="0">
      <w:start w:val="2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01B6563"/>
    <w:multiLevelType w:val="hybridMultilevel"/>
    <w:tmpl w:val="7214CBB8"/>
    <w:lvl w:ilvl="0" w:tplc="47620DF4">
      <w:numFmt w:val="bullet"/>
      <w:lvlText w:val="-"/>
      <w:lvlJc w:val="left"/>
      <w:pPr>
        <w:tabs>
          <w:tab w:val="num" w:pos="360"/>
        </w:tabs>
        <w:ind w:left="360" w:hanging="360"/>
      </w:pPr>
      <w:rPr>
        <w:rFonts w:ascii="Arial" w:eastAsia="Times New Roman" w:hAnsi="Arial" w:cs="Arial" w:hint="default"/>
        <w:u w:val="none"/>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C71C26"/>
    <w:multiLevelType w:val="singleLevel"/>
    <w:tmpl w:val="80F4A62E"/>
    <w:lvl w:ilvl="0">
      <w:start w:val="10"/>
      <w:numFmt w:val="bullet"/>
      <w:lvlText w:val="-"/>
      <w:lvlJc w:val="left"/>
      <w:pPr>
        <w:tabs>
          <w:tab w:val="num" w:pos="360"/>
        </w:tabs>
        <w:ind w:left="360" w:hanging="360"/>
      </w:pPr>
      <w:rPr>
        <w:rFonts w:hint="default"/>
      </w:rPr>
    </w:lvl>
  </w:abstractNum>
  <w:abstractNum w:abstractNumId="20" w15:restartNumberingAfterBreak="0">
    <w:nsid w:val="597363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FE5F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7634C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671069"/>
    <w:multiLevelType w:val="hybridMultilevel"/>
    <w:tmpl w:val="94ACED72"/>
    <w:lvl w:ilvl="0" w:tplc="B50C2434">
      <w:start w:val="1"/>
      <w:numFmt w:val="bullet"/>
      <w:lvlText w:val="•"/>
      <w:lvlJc w:val="left"/>
      <w:pPr>
        <w:tabs>
          <w:tab w:val="num" w:pos="720"/>
        </w:tabs>
        <w:ind w:left="720" w:hanging="360"/>
      </w:pPr>
      <w:rPr>
        <w:rFonts w:ascii="Arial" w:hAnsi="Arial" w:hint="default"/>
      </w:rPr>
    </w:lvl>
    <w:lvl w:ilvl="1" w:tplc="6B74E402" w:tentative="1">
      <w:start w:val="1"/>
      <w:numFmt w:val="bullet"/>
      <w:lvlText w:val="•"/>
      <w:lvlJc w:val="left"/>
      <w:pPr>
        <w:tabs>
          <w:tab w:val="num" w:pos="1440"/>
        </w:tabs>
        <w:ind w:left="1440" w:hanging="360"/>
      </w:pPr>
      <w:rPr>
        <w:rFonts w:ascii="Arial" w:hAnsi="Arial" w:hint="default"/>
      </w:rPr>
    </w:lvl>
    <w:lvl w:ilvl="2" w:tplc="9FC6FE68" w:tentative="1">
      <w:start w:val="1"/>
      <w:numFmt w:val="bullet"/>
      <w:lvlText w:val="•"/>
      <w:lvlJc w:val="left"/>
      <w:pPr>
        <w:tabs>
          <w:tab w:val="num" w:pos="2160"/>
        </w:tabs>
        <w:ind w:left="2160" w:hanging="360"/>
      </w:pPr>
      <w:rPr>
        <w:rFonts w:ascii="Arial" w:hAnsi="Arial" w:hint="default"/>
      </w:rPr>
    </w:lvl>
    <w:lvl w:ilvl="3" w:tplc="670005BA" w:tentative="1">
      <w:start w:val="1"/>
      <w:numFmt w:val="bullet"/>
      <w:lvlText w:val="•"/>
      <w:lvlJc w:val="left"/>
      <w:pPr>
        <w:tabs>
          <w:tab w:val="num" w:pos="2880"/>
        </w:tabs>
        <w:ind w:left="2880" w:hanging="360"/>
      </w:pPr>
      <w:rPr>
        <w:rFonts w:ascii="Arial" w:hAnsi="Arial" w:hint="default"/>
      </w:rPr>
    </w:lvl>
    <w:lvl w:ilvl="4" w:tplc="FA4AAD0A" w:tentative="1">
      <w:start w:val="1"/>
      <w:numFmt w:val="bullet"/>
      <w:lvlText w:val="•"/>
      <w:lvlJc w:val="left"/>
      <w:pPr>
        <w:tabs>
          <w:tab w:val="num" w:pos="3600"/>
        </w:tabs>
        <w:ind w:left="3600" w:hanging="360"/>
      </w:pPr>
      <w:rPr>
        <w:rFonts w:ascii="Arial" w:hAnsi="Arial" w:hint="default"/>
      </w:rPr>
    </w:lvl>
    <w:lvl w:ilvl="5" w:tplc="0706CBA2" w:tentative="1">
      <w:start w:val="1"/>
      <w:numFmt w:val="bullet"/>
      <w:lvlText w:val="•"/>
      <w:lvlJc w:val="left"/>
      <w:pPr>
        <w:tabs>
          <w:tab w:val="num" w:pos="4320"/>
        </w:tabs>
        <w:ind w:left="4320" w:hanging="360"/>
      </w:pPr>
      <w:rPr>
        <w:rFonts w:ascii="Arial" w:hAnsi="Arial" w:hint="default"/>
      </w:rPr>
    </w:lvl>
    <w:lvl w:ilvl="6" w:tplc="93CEB20C" w:tentative="1">
      <w:start w:val="1"/>
      <w:numFmt w:val="bullet"/>
      <w:lvlText w:val="•"/>
      <w:lvlJc w:val="left"/>
      <w:pPr>
        <w:tabs>
          <w:tab w:val="num" w:pos="5040"/>
        </w:tabs>
        <w:ind w:left="5040" w:hanging="360"/>
      </w:pPr>
      <w:rPr>
        <w:rFonts w:ascii="Arial" w:hAnsi="Arial" w:hint="default"/>
      </w:rPr>
    </w:lvl>
    <w:lvl w:ilvl="7" w:tplc="EBFE309E" w:tentative="1">
      <w:start w:val="1"/>
      <w:numFmt w:val="bullet"/>
      <w:lvlText w:val="•"/>
      <w:lvlJc w:val="left"/>
      <w:pPr>
        <w:tabs>
          <w:tab w:val="num" w:pos="5760"/>
        </w:tabs>
        <w:ind w:left="5760" w:hanging="360"/>
      </w:pPr>
      <w:rPr>
        <w:rFonts w:ascii="Arial" w:hAnsi="Arial" w:hint="default"/>
      </w:rPr>
    </w:lvl>
    <w:lvl w:ilvl="8" w:tplc="882C671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B87581"/>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1"/>
  </w:num>
  <w:num w:numId="3">
    <w:abstractNumId w:val="14"/>
  </w:num>
  <w:num w:numId="4">
    <w:abstractNumId w:val="7"/>
  </w:num>
  <w:num w:numId="5">
    <w:abstractNumId w:val="22"/>
  </w:num>
  <w:num w:numId="6">
    <w:abstractNumId w:val="8"/>
  </w:num>
  <w:num w:numId="7">
    <w:abstractNumId w:val="3"/>
  </w:num>
  <w:num w:numId="8">
    <w:abstractNumId w:val="4"/>
  </w:num>
  <w:num w:numId="9">
    <w:abstractNumId w:val="20"/>
  </w:num>
  <w:num w:numId="10">
    <w:abstractNumId w:val="15"/>
  </w:num>
  <w:num w:numId="11">
    <w:abstractNumId w:val="21"/>
  </w:num>
  <w:num w:numId="12">
    <w:abstractNumId w:val="9"/>
  </w:num>
  <w:num w:numId="13">
    <w:abstractNumId w:val="2"/>
  </w:num>
  <w:num w:numId="14">
    <w:abstractNumId w:val="0"/>
    <w:lvlOverride w:ilvl="0">
      <w:lvl w:ilvl="0">
        <w:numFmt w:val="bullet"/>
        <w:lvlText w:val=""/>
        <w:legacy w:legacy="1" w:legacySpace="0" w:legacyIndent="0"/>
        <w:lvlJc w:val="left"/>
        <w:rPr>
          <w:rFonts w:ascii="Wingdings" w:hAnsi="Wingdings" w:hint="default"/>
          <w:sz w:val="44"/>
        </w:rPr>
      </w:lvl>
    </w:lvlOverride>
  </w:num>
  <w:num w:numId="15">
    <w:abstractNumId w:val="0"/>
    <w:lvlOverride w:ilvl="0">
      <w:lvl w:ilvl="0">
        <w:numFmt w:val="bullet"/>
        <w:lvlText w:val="•"/>
        <w:legacy w:legacy="1" w:legacySpace="0" w:legacyIndent="0"/>
        <w:lvlJc w:val="left"/>
        <w:rPr>
          <w:rFonts w:ascii="Arial" w:hAnsi="Arial" w:hint="default"/>
          <w:sz w:val="36"/>
        </w:rPr>
      </w:lvl>
    </w:lvlOverride>
  </w:num>
  <w:num w:numId="16">
    <w:abstractNumId w:val="0"/>
    <w:lvlOverride w:ilvl="0">
      <w:lvl w:ilvl="0">
        <w:numFmt w:val="bullet"/>
        <w:lvlText w:val="•"/>
        <w:legacy w:legacy="1" w:legacySpace="0" w:legacyIndent="0"/>
        <w:lvlJc w:val="left"/>
        <w:rPr>
          <w:rFonts w:ascii="Arial" w:hAnsi="Arial" w:hint="default"/>
          <w:sz w:val="44"/>
        </w:rPr>
      </w:lvl>
    </w:lvlOverride>
  </w:num>
  <w:num w:numId="17">
    <w:abstractNumId w:val="17"/>
  </w:num>
  <w:num w:numId="18">
    <w:abstractNumId w:val="18"/>
  </w:num>
  <w:num w:numId="19">
    <w:abstractNumId w:val="12"/>
  </w:num>
  <w:num w:numId="20">
    <w:abstractNumId w:val="19"/>
  </w:num>
  <w:num w:numId="21">
    <w:abstractNumId w:val="1"/>
  </w:num>
  <w:num w:numId="22">
    <w:abstractNumId w:val="6"/>
  </w:num>
  <w:num w:numId="23">
    <w:abstractNumId w:val="16"/>
  </w:num>
  <w:num w:numId="24">
    <w:abstractNumId w:val="13"/>
  </w:num>
  <w:num w:numId="25">
    <w:abstractNumId w:val="10"/>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38"/>
    <w:rsid w:val="00002F0B"/>
    <w:rsid w:val="000078B6"/>
    <w:rsid w:val="00007AF2"/>
    <w:rsid w:val="000108FC"/>
    <w:rsid w:val="00015F5E"/>
    <w:rsid w:val="00020B51"/>
    <w:rsid w:val="00020DF1"/>
    <w:rsid w:val="00021D8D"/>
    <w:rsid w:val="00022BA9"/>
    <w:rsid w:val="00024283"/>
    <w:rsid w:val="00025A4F"/>
    <w:rsid w:val="0002673A"/>
    <w:rsid w:val="00026D70"/>
    <w:rsid w:val="00027441"/>
    <w:rsid w:val="00030387"/>
    <w:rsid w:val="00030F99"/>
    <w:rsid w:val="00030FE5"/>
    <w:rsid w:val="000333A6"/>
    <w:rsid w:val="00034744"/>
    <w:rsid w:val="0003762A"/>
    <w:rsid w:val="00040664"/>
    <w:rsid w:val="000421D2"/>
    <w:rsid w:val="000451DB"/>
    <w:rsid w:val="00046E81"/>
    <w:rsid w:val="00047966"/>
    <w:rsid w:val="0005197F"/>
    <w:rsid w:val="00052531"/>
    <w:rsid w:val="00052CE4"/>
    <w:rsid w:val="000570B3"/>
    <w:rsid w:val="00057D62"/>
    <w:rsid w:val="00063996"/>
    <w:rsid w:val="00064BB9"/>
    <w:rsid w:val="000754BB"/>
    <w:rsid w:val="00076091"/>
    <w:rsid w:val="0007629B"/>
    <w:rsid w:val="0007645F"/>
    <w:rsid w:val="00077E4C"/>
    <w:rsid w:val="0008404A"/>
    <w:rsid w:val="000840FD"/>
    <w:rsid w:val="00086632"/>
    <w:rsid w:val="00087CD2"/>
    <w:rsid w:val="000923FA"/>
    <w:rsid w:val="000A0CD5"/>
    <w:rsid w:val="000A5537"/>
    <w:rsid w:val="000A702D"/>
    <w:rsid w:val="000B0D63"/>
    <w:rsid w:val="000B6758"/>
    <w:rsid w:val="000C051F"/>
    <w:rsid w:val="000C246D"/>
    <w:rsid w:val="000C256E"/>
    <w:rsid w:val="000C7D55"/>
    <w:rsid w:val="000D2372"/>
    <w:rsid w:val="000D366C"/>
    <w:rsid w:val="000D4E8A"/>
    <w:rsid w:val="000D580E"/>
    <w:rsid w:val="000D6821"/>
    <w:rsid w:val="000D797A"/>
    <w:rsid w:val="000E29EE"/>
    <w:rsid w:val="000E41DB"/>
    <w:rsid w:val="000E42E1"/>
    <w:rsid w:val="000E546B"/>
    <w:rsid w:val="000E5DE3"/>
    <w:rsid w:val="000E71E7"/>
    <w:rsid w:val="000E74C9"/>
    <w:rsid w:val="000F3E96"/>
    <w:rsid w:val="000F6355"/>
    <w:rsid w:val="000F656B"/>
    <w:rsid w:val="000F6890"/>
    <w:rsid w:val="000F779C"/>
    <w:rsid w:val="001017FA"/>
    <w:rsid w:val="0010231B"/>
    <w:rsid w:val="00102AE5"/>
    <w:rsid w:val="001046D8"/>
    <w:rsid w:val="00105721"/>
    <w:rsid w:val="001107FA"/>
    <w:rsid w:val="001109A1"/>
    <w:rsid w:val="001134D6"/>
    <w:rsid w:val="00115509"/>
    <w:rsid w:val="0011625C"/>
    <w:rsid w:val="00116A57"/>
    <w:rsid w:val="0011732D"/>
    <w:rsid w:val="00120255"/>
    <w:rsid w:val="001211E9"/>
    <w:rsid w:val="00122E15"/>
    <w:rsid w:val="001263E8"/>
    <w:rsid w:val="00132D39"/>
    <w:rsid w:val="001367F7"/>
    <w:rsid w:val="00137C29"/>
    <w:rsid w:val="00141E00"/>
    <w:rsid w:val="00143419"/>
    <w:rsid w:val="00146261"/>
    <w:rsid w:val="00152DBE"/>
    <w:rsid w:val="001563AA"/>
    <w:rsid w:val="00156765"/>
    <w:rsid w:val="00157C58"/>
    <w:rsid w:val="00160280"/>
    <w:rsid w:val="001611BF"/>
    <w:rsid w:val="00163DDC"/>
    <w:rsid w:val="0016548D"/>
    <w:rsid w:val="00171D8F"/>
    <w:rsid w:val="001731CB"/>
    <w:rsid w:val="00173AEC"/>
    <w:rsid w:val="0017518D"/>
    <w:rsid w:val="00175786"/>
    <w:rsid w:val="00176FE7"/>
    <w:rsid w:val="00180505"/>
    <w:rsid w:val="0018477F"/>
    <w:rsid w:val="00184896"/>
    <w:rsid w:val="001879D2"/>
    <w:rsid w:val="001929C8"/>
    <w:rsid w:val="0019358A"/>
    <w:rsid w:val="001949E7"/>
    <w:rsid w:val="00195E1B"/>
    <w:rsid w:val="00197776"/>
    <w:rsid w:val="001A17CA"/>
    <w:rsid w:val="001A2238"/>
    <w:rsid w:val="001B12E4"/>
    <w:rsid w:val="001B1EE3"/>
    <w:rsid w:val="001C0D93"/>
    <w:rsid w:val="001C482A"/>
    <w:rsid w:val="001C57FE"/>
    <w:rsid w:val="001C65F6"/>
    <w:rsid w:val="001D489F"/>
    <w:rsid w:val="001D65DE"/>
    <w:rsid w:val="001D65F5"/>
    <w:rsid w:val="001E3677"/>
    <w:rsid w:val="001E3A45"/>
    <w:rsid w:val="001E4614"/>
    <w:rsid w:val="001F4DC2"/>
    <w:rsid w:val="001F6922"/>
    <w:rsid w:val="00201C82"/>
    <w:rsid w:val="00202BAC"/>
    <w:rsid w:val="00203604"/>
    <w:rsid w:val="00203E2F"/>
    <w:rsid w:val="00206699"/>
    <w:rsid w:val="00210937"/>
    <w:rsid w:val="0021380D"/>
    <w:rsid w:val="00214B3F"/>
    <w:rsid w:val="00215CFE"/>
    <w:rsid w:val="00216792"/>
    <w:rsid w:val="00217075"/>
    <w:rsid w:val="00220AE2"/>
    <w:rsid w:val="00222542"/>
    <w:rsid w:val="00222B15"/>
    <w:rsid w:val="0022574C"/>
    <w:rsid w:val="002263B0"/>
    <w:rsid w:val="00230ABE"/>
    <w:rsid w:val="0023484F"/>
    <w:rsid w:val="00236255"/>
    <w:rsid w:val="00243217"/>
    <w:rsid w:val="002438DD"/>
    <w:rsid w:val="00250375"/>
    <w:rsid w:val="0025087C"/>
    <w:rsid w:val="002513C8"/>
    <w:rsid w:val="0025492C"/>
    <w:rsid w:val="00262EB9"/>
    <w:rsid w:val="00264DFE"/>
    <w:rsid w:val="00266B65"/>
    <w:rsid w:val="00270619"/>
    <w:rsid w:val="002716DB"/>
    <w:rsid w:val="00272204"/>
    <w:rsid w:val="00272D75"/>
    <w:rsid w:val="00273D4B"/>
    <w:rsid w:val="0027406D"/>
    <w:rsid w:val="0027614D"/>
    <w:rsid w:val="002767F3"/>
    <w:rsid w:val="00286CAF"/>
    <w:rsid w:val="0028713F"/>
    <w:rsid w:val="00287C96"/>
    <w:rsid w:val="00287E9C"/>
    <w:rsid w:val="00291371"/>
    <w:rsid w:val="0029384A"/>
    <w:rsid w:val="00294878"/>
    <w:rsid w:val="00297F50"/>
    <w:rsid w:val="002A1006"/>
    <w:rsid w:val="002A2508"/>
    <w:rsid w:val="002A5B7D"/>
    <w:rsid w:val="002B628D"/>
    <w:rsid w:val="002B7FF5"/>
    <w:rsid w:val="002C15ED"/>
    <w:rsid w:val="002C248B"/>
    <w:rsid w:val="002C62AA"/>
    <w:rsid w:val="002C7F0B"/>
    <w:rsid w:val="002D0987"/>
    <w:rsid w:val="002D1777"/>
    <w:rsid w:val="002D3389"/>
    <w:rsid w:val="002D48A1"/>
    <w:rsid w:val="002D4AB5"/>
    <w:rsid w:val="002E1215"/>
    <w:rsid w:val="002E3068"/>
    <w:rsid w:val="002E45AB"/>
    <w:rsid w:val="002F17F0"/>
    <w:rsid w:val="002F38BE"/>
    <w:rsid w:val="002F6587"/>
    <w:rsid w:val="00301C34"/>
    <w:rsid w:val="003037FD"/>
    <w:rsid w:val="00305B98"/>
    <w:rsid w:val="00306AA2"/>
    <w:rsid w:val="003164B3"/>
    <w:rsid w:val="00322526"/>
    <w:rsid w:val="0032516B"/>
    <w:rsid w:val="003261AF"/>
    <w:rsid w:val="0032726C"/>
    <w:rsid w:val="003406B8"/>
    <w:rsid w:val="00341F2A"/>
    <w:rsid w:val="003430AF"/>
    <w:rsid w:val="003440E8"/>
    <w:rsid w:val="00345EA9"/>
    <w:rsid w:val="00345FEF"/>
    <w:rsid w:val="003479DD"/>
    <w:rsid w:val="0035701A"/>
    <w:rsid w:val="00362E9D"/>
    <w:rsid w:val="00365715"/>
    <w:rsid w:val="00367719"/>
    <w:rsid w:val="00367EA7"/>
    <w:rsid w:val="00375BB9"/>
    <w:rsid w:val="003761BD"/>
    <w:rsid w:val="00377B4D"/>
    <w:rsid w:val="00381B45"/>
    <w:rsid w:val="00381E63"/>
    <w:rsid w:val="00381FFD"/>
    <w:rsid w:val="00384FAB"/>
    <w:rsid w:val="0038596A"/>
    <w:rsid w:val="003869AF"/>
    <w:rsid w:val="00390B44"/>
    <w:rsid w:val="00392EAC"/>
    <w:rsid w:val="00392F9D"/>
    <w:rsid w:val="003A3E46"/>
    <w:rsid w:val="003A4887"/>
    <w:rsid w:val="003B2A43"/>
    <w:rsid w:val="003B5DB2"/>
    <w:rsid w:val="003C062C"/>
    <w:rsid w:val="003C1BA7"/>
    <w:rsid w:val="003C4E46"/>
    <w:rsid w:val="003C7AB3"/>
    <w:rsid w:val="003C7D5B"/>
    <w:rsid w:val="003D1CEF"/>
    <w:rsid w:val="003D2749"/>
    <w:rsid w:val="003D3966"/>
    <w:rsid w:val="003D3C8E"/>
    <w:rsid w:val="003D476D"/>
    <w:rsid w:val="003D577A"/>
    <w:rsid w:val="003D7356"/>
    <w:rsid w:val="003E16FD"/>
    <w:rsid w:val="003E41D3"/>
    <w:rsid w:val="003E48CE"/>
    <w:rsid w:val="003E4D7C"/>
    <w:rsid w:val="003E4F60"/>
    <w:rsid w:val="003F0F36"/>
    <w:rsid w:val="003F39E4"/>
    <w:rsid w:val="003F4909"/>
    <w:rsid w:val="003F636F"/>
    <w:rsid w:val="003F779D"/>
    <w:rsid w:val="0040430D"/>
    <w:rsid w:val="00405029"/>
    <w:rsid w:val="0040552E"/>
    <w:rsid w:val="004121CB"/>
    <w:rsid w:val="00412582"/>
    <w:rsid w:val="0041276D"/>
    <w:rsid w:val="00415822"/>
    <w:rsid w:val="0042200A"/>
    <w:rsid w:val="00423B87"/>
    <w:rsid w:val="00424C14"/>
    <w:rsid w:val="004274FD"/>
    <w:rsid w:val="004304E9"/>
    <w:rsid w:val="00430A70"/>
    <w:rsid w:val="00431F77"/>
    <w:rsid w:val="0043373E"/>
    <w:rsid w:val="00434AF4"/>
    <w:rsid w:val="00440261"/>
    <w:rsid w:val="00442134"/>
    <w:rsid w:val="004428A3"/>
    <w:rsid w:val="004503C9"/>
    <w:rsid w:val="004507BC"/>
    <w:rsid w:val="00452F5A"/>
    <w:rsid w:val="0045341C"/>
    <w:rsid w:val="0045425B"/>
    <w:rsid w:val="0046645A"/>
    <w:rsid w:val="00467F8F"/>
    <w:rsid w:val="004702BB"/>
    <w:rsid w:val="00471AFD"/>
    <w:rsid w:val="004721EA"/>
    <w:rsid w:val="00473862"/>
    <w:rsid w:val="00474679"/>
    <w:rsid w:val="00476D40"/>
    <w:rsid w:val="004779CB"/>
    <w:rsid w:val="00480672"/>
    <w:rsid w:val="00480FCE"/>
    <w:rsid w:val="00484D8B"/>
    <w:rsid w:val="00485258"/>
    <w:rsid w:val="004867AA"/>
    <w:rsid w:val="00487593"/>
    <w:rsid w:val="00490F08"/>
    <w:rsid w:val="0049265C"/>
    <w:rsid w:val="00494EB5"/>
    <w:rsid w:val="00496DAC"/>
    <w:rsid w:val="0049730B"/>
    <w:rsid w:val="004A011A"/>
    <w:rsid w:val="004A106A"/>
    <w:rsid w:val="004A2D64"/>
    <w:rsid w:val="004A3449"/>
    <w:rsid w:val="004A4EAB"/>
    <w:rsid w:val="004B42AE"/>
    <w:rsid w:val="004B59D9"/>
    <w:rsid w:val="004B71B3"/>
    <w:rsid w:val="004C0142"/>
    <w:rsid w:val="004C0ABA"/>
    <w:rsid w:val="004C2EB9"/>
    <w:rsid w:val="004C3677"/>
    <w:rsid w:val="004C4975"/>
    <w:rsid w:val="004C5C99"/>
    <w:rsid w:val="004D10E6"/>
    <w:rsid w:val="004D1B28"/>
    <w:rsid w:val="004D350C"/>
    <w:rsid w:val="004D46B2"/>
    <w:rsid w:val="004D5CE3"/>
    <w:rsid w:val="004E0A09"/>
    <w:rsid w:val="004E4656"/>
    <w:rsid w:val="004E596D"/>
    <w:rsid w:val="004E62A2"/>
    <w:rsid w:val="004E6776"/>
    <w:rsid w:val="004E78ED"/>
    <w:rsid w:val="004F40FB"/>
    <w:rsid w:val="004F789C"/>
    <w:rsid w:val="0050073F"/>
    <w:rsid w:val="00502963"/>
    <w:rsid w:val="005060FB"/>
    <w:rsid w:val="00510637"/>
    <w:rsid w:val="00511123"/>
    <w:rsid w:val="00514D5B"/>
    <w:rsid w:val="005177EB"/>
    <w:rsid w:val="00523E95"/>
    <w:rsid w:val="00531A6D"/>
    <w:rsid w:val="00533ACC"/>
    <w:rsid w:val="00536CDD"/>
    <w:rsid w:val="00537B07"/>
    <w:rsid w:val="00541FEF"/>
    <w:rsid w:val="00547067"/>
    <w:rsid w:val="005500FF"/>
    <w:rsid w:val="00553540"/>
    <w:rsid w:val="00555A03"/>
    <w:rsid w:val="00555F91"/>
    <w:rsid w:val="005562B5"/>
    <w:rsid w:val="00556FEA"/>
    <w:rsid w:val="005646C4"/>
    <w:rsid w:val="00564B46"/>
    <w:rsid w:val="00566865"/>
    <w:rsid w:val="00570717"/>
    <w:rsid w:val="005708A5"/>
    <w:rsid w:val="00570AA1"/>
    <w:rsid w:val="00573237"/>
    <w:rsid w:val="0057414F"/>
    <w:rsid w:val="005759D0"/>
    <w:rsid w:val="0058149E"/>
    <w:rsid w:val="005814BD"/>
    <w:rsid w:val="0058300E"/>
    <w:rsid w:val="005864FC"/>
    <w:rsid w:val="005873D8"/>
    <w:rsid w:val="0058740F"/>
    <w:rsid w:val="00587DDB"/>
    <w:rsid w:val="00590823"/>
    <w:rsid w:val="005929FA"/>
    <w:rsid w:val="00594677"/>
    <w:rsid w:val="005A0EA7"/>
    <w:rsid w:val="005A27E1"/>
    <w:rsid w:val="005A2B88"/>
    <w:rsid w:val="005A5564"/>
    <w:rsid w:val="005B16E5"/>
    <w:rsid w:val="005B2040"/>
    <w:rsid w:val="005B2CA5"/>
    <w:rsid w:val="005B33E0"/>
    <w:rsid w:val="005B4F4D"/>
    <w:rsid w:val="005B5405"/>
    <w:rsid w:val="005B7540"/>
    <w:rsid w:val="005C0A77"/>
    <w:rsid w:val="005C1709"/>
    <w:rsid w:val="005C39E7"/>
    <w:rsid w:val="005C3B29"/>
    <w:rsid w:val="005D7853"/>
    <w:rsid w:val="005D7E48"/>
    <w:rsid w:val="005E7E70"/>
    <w:rsid w:val="005F101A"/>
    <w:rsid w:val="00600088"/>
    <w:rsid w:val="0060087B"/>
    <w:rsid w:val="00601C80"/>
    <w:rsid w:val="00601D01"/>
    <w:rsid w:val="006044A3"/>
    <w:rsid w:val="006102A0"/>
    <w:rsid w:val="00611B9B"/>
    <w:rsid w:val="006121E7"/>
    <w:rsid w:val="006179D1"/>
    <w:rsid w:val="0062338A"/>
    <w:rsid w:val="00623434"/>
    <w:rsid w:val="00626690"/>
    <w:rsid w:val="006277D0"/>
    <w:rsid w:val="006459E0"/>
    <w:rsid w:val="006502A8"/>
    <w:rsid w:val="00650451"/>
    <w:rsid w:val="00653817"/>
    <w:rsid w:val="006544AA"/>
    <w:rsid w:val="00654B9C"/>
    <w:rsid w:val="0065525D"/>
    <w:rsid w:val="00655792"/>
    <w:rsid w:val="006626FD"/>
    <w:rsid w:val="00665695"/>
    <w:rsid w:val="00672057"/>
    <w:rsid w:val="006803B4"/>
    <w:rsid w:val="00680545"/>
    <w:rsid w:val="006816EB"/>
    <w:rsid w:val="006837ED"/>
    <w:rsid w:val="0068607D"/>
    <w:rsid w:val="006868AC"/>
    <w:rsid w:val="006944F7"/>
    <w:rsid w:val="00695C9B"/>
    <w:rsid w:val="006A0E6D"/>
    <w:rsid w:val="006A2AD6"/>
    <w:rsid w:val="006A55F0"/>
    <w:rsid w:val="006A616F"/>
    <w:rsid w:val="006A768F"/>
    <w:rsid w:val="006B1350"/>
    <w:rsid w:val="006B14DF"/>
    <w:rsid w:val="006B5BA1"/>
    <w:rsid w:val="006D6DFD"/>
    <w:rsid w:val="006E0BFD"/>
    <w:rsid w:val="006E2EAE"/>
    <w:rsid w:val="006E39A6"/>
    <w:rsid w:val="006F113C"/>
    <w:rsid w:val="006F4976"/>
    <w:rsid w:val="006F5DB1"/>
    <w:rsid w:val="006F6CF7"/>
    <w:rsid w:val="006F7878"/>
    <w:rsid w:val="006F7AB5"/>
    <w:rsid w:val="00702665"/>
    <w:rsid w:val="00702B0F"/>
    <w:rsid w:val="00703828"/>
    <w:rsid w:val="007055C3"/>
    <w:rsid w:val="00712BD3"/>
    <w:rsid w:val="00713E7F"/>
    <w:rsid w:val="00714D0E"/>
    <w:rsid w:val="00716002"/>
    <w:rsid w:val="00716A00"/>
    <w:rsid w:val="00717B37"/>
    <w:rsid w:val="0073032A"/>
    <w:rsid w:val="00730A88"/>
    <w:rsid w:val="00732FA2"/>
    <w:rsid w:val="00736057"/>
    <w:rsid w:val="00736D0E"/>
    <w:rsid w:val="00736E20"/>
    <w:rsid w:val="007477FA"/>
    <w:rsid w:val="00747953"/>
    <w:rsid w:val="00750456"/>
    <w:rsid w:val="0075230F"/>
    <w:rsid w:val="00752AA1"/>
    <w:rsid w:val="00752F4B"/>
    <w:rsid w:val="00754519"/>
    <w:rsid w:val="00756B10"/>
    <w:rsid w:val="007611DB"/>
    <w:rsid w:val="00762CF9"/>
    <w:rsid w:val="00763334"/>
    <w:rsid w:val="007635AF"/>
    <w:rsid w:val="007646BE"/>
    <w:rsid w:val="0076549B"/>
    <w:rsid w:val="00766CB8"/>
    <w:rsid w:val="007676D9"/>
    <w:rsid w:val="00767FFE"/>
    <w:rsid w:val="00770B8E"/>
    <w:rsid w:val="00772A1F"/>
    <w:rsid w:val="007774F1"/>
    <w:rsid w:val="00783490"/>
    <w:rsid w:val="00785D8F"/>
    <w:rsid w:val="00786146"/>
    <w:rsid w:val="007869AE"/>
    <w:rsid w:val="00787109"/>
    <w:rsid w:val="00787D84"/>
    <w:rsid w:val="007967A9"/>
    <w:rsid w:val="007979E7"/>
    <w:rsid w:val="007A246C"/>
    <w:rsid w:val="007A5427"/>
    <w:rsid w:val="007A6D85"/>
    <w:rsid w:val="007B072C"/>
    <w:rsid w:val="007B2DB2"/>
    <w:rsid w:val="007B53B2"/>
    <w:rsid w:val="007C2DD3"/>
    <w:rsid w:val="007C3A6C"/>
    <w:rsid w:val="007C53B5"/>
    <w:rsid w:val="007C5AA0"/>
    <w:rsid w:val="007C6E4C"/>
    <w:rsid w:val="007C7B28"/>
    <w:rsid w:val="007C7DD2"/>
    <w:rsid w:val="007D23ED"/>
    <w:rsid w:val="007D649D"/>
    <w:rsid w:val="007E29FA"/>
    <w:rsid w:val="007E7244"/>
    <w:rsid w:val="007F076E"/>
    <w:rsid w:val="007F1A9B"/>
    <w:rsid w:val="007F5CA3"/>
    <w:rsid w:val="007F6B8C"/>
    <w:rsid w:val="008003ED"/>
    <w:rsid w:val="00807B85"/>
    <w:rsid w:val="008115EA"/>
    <w:rsid w:val="00811CE0"/>
    <w:rsid w:val="00813692"/>
    <w:rsid w:val="00814460"/>
    <w:rsid w:val="00815AB0"/>
    <w:rsid w:val="00820929"/>
    <w:rsid w:val="008221A3"/>
    <w:rsid w:val="00823C2F"/>
    <w:rsid w:val="00830606"/>
    <w:rsid w:val="00840EC2"/>
    <w:rsid w:val="00841AD7"/>
    <w:rsid w:val="00841F36"/>
    <w:rsid w:val="00842D5F"/>
    <w:rsid w:val="00842E1F"/>
    <w:rsid w:val="0084481A"/>
    <w:rsid w:val="008453E7"/>
    <w:rsid w:val="008552CF"/>
    <w:rsid w:val="008576CB"/>
    <w:rsid w:val="00857CB0"/>
    <w:rsid w:val="00860B42"/>
    <w:rsid w:val="00864D67"/>
    <w:rsid w:val="00864ED9"/>
    <w:rsid w:val="00874E39"/>
    <w:rsid w:val="0087721A"/>
    <w:rsid w:val="00883C80"/>
    <w:rsid w:val="008A06F7"/>
    <w:rsid w:val="008A156C"/>
    <w:rsid w:val="008A3FD8"/>
    <w:rsid w:val="008A4BF8"/>
    <w:rsid w:val="008A694F"/>
    <w:rsid w:val="008A6E6C"/>
    <w:rsid w:val="008C126A"/>
    <w:rsid w:val="008C4F0A"/>
    <w:rsid w:val="008C6371"/>
    <w:rsid w:val="008C6E83"/>
    <w:rsid w:val="008D00ED"/>
    <w:rsid w:val="008D0166"/>
    <w:rsid w:val="008D3138"/>
    <w:rsid w:val="008D3BBB"/>
    <w:rsid w:val="008D56CC"/>
    <w:rsid w:val="008D63E7"/>
    <w:rsid w:val="008E0B8E"/>
    <w:rsid w:val="008E4C91"/>
    <w:rsid w:val="008E50E3"/>
    <w:rsid w:val="008E5356"/>
    <w:rsid w:val="008E6E82"/>
    <w:rsid w:val="008F01BD"/>
    <w:rsid w:val="008F12E3"/>
    <w:rsid w:val="008F1922"/>
    <w:rsid w:val="008F457C"/>
    <w:rsid w:val="008F5445"/>
    <w:rsid w:val="008F5F0D"/>
    <w:rsid w:val="008F7742"/>
    <w:rsid w:val="008F7EEC"/>
    <w:rsid w:val="008F7F1E"/>
    <w:rsid w:val="00901824"/>
    <w:rsid w:val="00901894"/>
    <w:rsid w:val="00902807"/>
    <w:rsid w:val="0090425F"/>
    <w:rsid w:val="00907935"/>
    <w:rsid w:val="00911B2A"/>
    <w:rsid w:val="00915783"/>
    <w:rsid w:val="00916587"/>
    <w:rsid w:val="0091722F"/>
    <w:rsid w:val="00924D3D"/>
    <w:rsid w:val="00924DE8"/>
    <w:rsid w:val="009260E0"/>
    <w:rsid w:val="00926104"/>
    <w:rsid w:val="00932AA8"/>
    <w:rsid w:val="00935CFA"/>
    <w:rsid w:val="0094073E"/>
    <w:rsid w:val="00940D94"/>
    <w:rsid w:val="009449A6"/>
    <w:rsid w:val="00944CA4"/>
    <w:rsid w:val="00946C69"/>
    <w:rsid w:val="0095075F"/>
    <w:rsid w:val="00953297"/>
    <w:rsid w:val="0095391B"/>
    <w:rsid w:val="0095466C"/>
    <w:rsid w:val="00956279"/>
    <w:rsid w:val="00963158"/>
    <w:rsid w:val="00963A16"/>
    <w:rsid w:val="00964204"/>
    <w:rsid w:val="0096537D"/>
    <w:rsid w:val="00971102"/>
    <w:rsid w:val="009734E4"/>
    <w:rsid w:val="009759FC"/>
    <w:rsid w:val="00982B07"/>
    <w:rsid w:val="00992C78"/>
    <w:rsid w:val="00996357"/>
    <w:rsid w:val="00996CEB"/>
    <w:rsid w:val="009A213E"/>
    <w:rsid w:val="009A3E9F"/>
    <w:rsid w:val="009B046C"/>
    <w:rsid w:val="009B0C56"/>
    <w:rsid w:val="009B1528"/>
    <w:rsid w:val="009B2930"/>
    <w:rsid w:val="009B6D00"/>
    <w:rsid w:val="009B71BA"/>
    <w:rsid w:val="009C02D5"/>
    <w:rsid w:val="009C0571"/>
    <w:rsid w:val="009C0AD6"/>
    <w:rsid w:val="009C5524"/>
    <w:rsid w:val="009D1EB9"/>
    <w:rsid w:val="009D6212"/>
    <w:rsid w:val="009D6C99"/>
    <w:rsid w:val="009E00EF"/>
    <w:rsid w:val="009E5A16"/>
    <w:rsid w:val="009E5B14"/>
    <w:rsid w:val="009E5BAC"/>
    <w:rsid w:val="009F2B35"/>
    <w:rsid w:val="009F2C48"/>
    <w:rsid w:val="00A00891"/>
    <w:rsid w:val="00A0126B"/>
    <w:rsid w:val="00A01365"/>
    <w:rsid w:val="00A044AE"/>
    <w:rsid w:val="00A04718"/>
    <w:rsid w:val="00A04F4F"/>
    <w:rsid w:val="00A10BA2"/>
    <w:rsid w:val="00A11501"/>
    <w:rsid w:val="00A1476A"/>
    <w:rsid w:val="00A1656E"/>
    <w:rsid w:val="00A16C99"/>
    <w:rsid w:val="00A205E4"/>
    <w:rsid w:val="00A216E0"/>
    <w:rsid w:val="00A22A6F"/>
    <w:rsid w:val="00A23CE2"/>
    <w:rsid w:val="00A25D05"/>
    <w:rsid w:val="00A31203"/>
    <w:rsid w:val="00A35E15"/>
    <w:rsid w:val="00A369F5"/>
    <w:rsid w:val="00A36B1B"/>
    <w:rsid w:val="00A43822"/>
    <w:rsid w:val="00A45D92"/>
    <w:rsid w:val="00A52268"/>
    <w:rsid w:val="00A5492D"/>
    <w:rsid w:val="00A54EEE"/>
    <w:rsid w:val="00A54FE4"/>
    <w:rsid w:val="00A57A8F"/>
    <w:rsid w:val="00A57D2B"/>
    <w:rsid w:val="00A614C7"/>
    <w:rsid w:val="00A64547"/>
    <w:rsid w:val="00A67203"/>
    <w:rsid w:val="00A70F6C"/>
    <w:rsid w:val="00A75030"/>
    <w:rsid w:val="00A77672"/>
    <w:rsid w:val="00A77DDB"/>
    <w:rsid w:val="00A77EA8"/>
    <w:rsid w:val="00A928C3"/>
    <w:rsid w:val="00A92912"/>
    <w:rsid w:val="00A96A01"/>
    <w:rsid w:val="00A978D4"/>
    <w:rsid w:val="00AA01D7"/>
    <w:rsid w:val="00AA1744"/>
    <w:rsid w:val="00AA1F0E"/>
    <w:rsid w:val="00AA3F2D"/>
    <w:rsid w:val="00AA6EB6"/>
    <w:rsid w:val="00AA7454"/>
    <w:rsid w:val="00AB4438"/>
    <w:rsid w:val="00AB445B"/>
    <w:rsid w:val="00AB4DE5"/>
    <w:rsid w:val="00AB4FF3"/>
    <w:rsid w:val="00AC160B"/>
    <w:rsid w:val="00AD1578"/>
    <w:rsid w:val="00AD651D"/>
    <w:rsid w:val="00AD72B4"/>
    <w:rsid w:val="00AD7836"/>
    <w:rsid w:val="00AE09DF"/>
    <w:rsid w:val="00AE29B4"/>
    <w:rsid w:val="00AE3BB0"/>
    <w:rsid w:val="00AE4FBC"/>
    <w:rsid w:val="00AE501C"/>
    <w:rsid w:val="00AE53D0"/>
    <w:rsid w:val="00AE6ABF"/>
    <w:rsid w:val="00AE6B8E"/>
    <w:rsid w:val="00AE704C"/>
    <w:rsid w:val="00AF37A6"/>
    <w:rsid w:val="00AF3C43"/>
    <w:rsid w:val="00B005AE"/>
    <w:rsid w:val="00B104E8"/>
    <w:rsid w:val="00B23E6B"/>
    <w:rsid w:val="00B26926"/>
    <w:rsid w:val="00B3019F"/>
    <w:rsid w:val="00B304D9"/>
    <w:rsid w:val="00B35A61"/>
    <w:rsid w:val="00B374D9"/>
    <w:rsid w:val="00B41141"/>
    <w:rsid w:val="00B4426A"/>
    <w:rsid w:val="00B46071"/>
    <w:rsid w:val="00B46651"/>
    <w:rsid w:val="00B50469"/>
    <w:rsid w:val="00B50BFC"/>
    <w:rsid w:val="00B53272"/>
    <w:rsid w:val="00B545E1"/>
    <w:rsid w:val="00B607FB"/>
    <w:rsid w:val="00B6616F"/>
    <w:rsid w:val="00B66C39"/>
    <w:rsid w:val="00B70898"/>
    <w:rsid w:val="00B7635E"/>
    <w:rsid w:val="00B765A6"/>
    <w:rsid w:val="00B80CD5"/>
    <w:rsid w:val="00B8629D"/>
    <w:rsid w:val="00B914B9"/>
    <w:rsid w:val="00B9437B"/>
    <w:rsid w:val="00BA0B02"/>
    <w:rsid w:val="00BA192B"/>
    <w:rsid w:val="00BA3A36"/>
    <w:rsid w:val="00BA5C99"/>
    <w:rsid w:val="00BA7D87"/>
    <w:rsid w:val="00BB07C7"/>
    <w:rsid w:val="00BB5F40"/>
    <w:rsid w:val="00BB6008"/>
    <w:rsid w:val="00BC3D62"/>
    <w:rsid w:val="00BC51DC"/>
    <w:rsid w:val="00BC71C5"/>
    <w:rsid w:val="00BD010C"/>
    <w:rsid w:val="00BD08B3"/>
    <w:rsid w:val="00BD0A80"/>
    <w:rsid w:val="00BD2E48"/>
    <w:rsid w:val="00BD3A4C"/>
    <w:rsid w:val="00BD3E34"/>
    <w:rsid w:val="00BE21CF"/>
    <w:rsid w:val="00BE4753"/>
    <w:rsid w:val="00BE5D42"/>
    <w:rsid w:val="00BF1580"/>
    <w:rsid w:val="00BF260A"/>
    <w:rsid w:val="00BF5160"/>
    <w:rsid w:val="00C002E2"/>
    <w:rsid w:val="00C015DE"/>
    <w:rsid w:val="00C01DA6"/>
    <w:rsid w:val="00C03C8F"/>
    <w:rsid w:val="00C0688D"/>
    <w:rsid w:val="00C0755D"/>
    <w:rsid w:val="00C07DD2"/>
    <w:rsid w:val="00C1178A"/>
    <w:rsid w:val="00C124FB"/>
    <w:rsid w:val="00C14755"/>
    <w:rsid w:val="00C1689A"/>
    <w:rsid w:val="00C16916"/>
    <w:rsid w:val="00C20832"/>
    <w:rsid w:val="00C21ACC"/>
    <w:rsid w:val="00C27FB0"/>
    <w:rsid w:val="00C3048F"/>
    <w:rsid w:val="00C31FF8"/>
    <w:rsid w:val="00C33424"/>
    <w:rsid w:val="00C33635"/>
    <w:rsid w:val="00C337CD"/>
    <w:rsid w:val="00C37403"/>
    <w:rsid w:val="00C44571"/>
    <w:rsid w:val="00C475F6"/>
    <w:rsid w:val="00C5324B"/>
    <w:rsid w:val="00C54BB1"/>
    <w:rsid w:val="00C554C9"/>
    <w:rsid w:val="00C61F3B"/>
    <w:rsid w:val="00C62A12"/>
    <w:rsid w:val="00C62AC7"/>
    <w:rsid w:val="00C63F6D"/>
    <w:rsid w:val="00C66DFF"/>
    <w:rsid w:val="00C702D3"/>
    <w:rsid w:val="00C70A65"/>
    <w:rsid w:val="00C73D52"/>
    <w:rsid w:val="00C75E45"/>
    <w:rsid w:val="00C811D7"/>
    <w:rsid w:val="00C815F0"/>
    <w:rsid w:val="00C825BF"/>
    <w:rsid w:val="00C84265"/>
    <w:rsid w:val="00C92872"/>
    <w:rsid w:val="00C96633"/>
    <w:rsid w:val="00CA0BCE"/>
    <w:rsid w:val="00CA5712"/>
    <w:rsid w:val="00CB06EB"/>
    <w:rsid w:val="00CB1809"/>
    <w:rsid w:val="00CB74C2"/>
    <w:rsid w:val="00CC2DB8"/>
    <w:rsid w:val="00CC5536"/>
    <w:rsid w:val="00CC69E2"/>
    <w:rsid w:val="00CC7F06"/>
    <w:rsid w:val="00CD0AE6"/>
    <w:rsid w:val="00CD287F"/>
    <w:rsid w:val="00CD33DA"/>
    <w:rsid w:val="00CD3D3F"/>
    <w:rsid w:val="00CD64AA"/>
    <w:rsid w:val="00CE06F7"/>
    <w:rsid w:val="00CE1724"/>
    <w:rsid w:val="00CE2658"/>
    <w:rsid w:val="00CE3C4F"/>
    <w:rsid w:val="00CE40E9"/>
    <w:rsid w:val="00CE4BDA"/>
    <w:rsid w:val="00CE5D73"/>
    <w:rsid w:val="00CE65FC"/>
    <w:rsid w:val="00CE78B3"/>
    <w:rsid w:val="00CF2780"/>
    <w:rsid w:val="00CF2964"/>
    <w:rsid w:val="00CF2C78"/>
    <w:rsid w:val="00D0383F"/>
    <w:rsid w:val="00D04371"/>
    <w:rsid w:val="00D068A4"/>
    <w:rsid w:val="00D070DB"/>
    <w:rsid w:val="00D12F6D"/>
    <w:rsid w:val="00D1562D"/>
    <w:rsid w:val="00D200B1"/>
    <w:rsid w:val="00D20306"/>
    <w:rsid w:val="00D30D54"/>
    <w:rsid w:val="00D3250F"/>
    <w:rsid w:val="00D35057"/>
    <w:rsid w:val="00D36E53"/>
    <w:rsid w:val="00D3795C"/>
    <w:rsid w:val="00D37AC2"/>
    <w:rsid w:val="00D405EB"/>
    <w:rsid w:val="00D43BBC"/>
    <w:rsid w:val="00D47A98"/>
    <w:rsid w:val="00D5046D"/>
    <w:rsid w:val="00D5228F"/>
    <w:rsid w:val="00D53FE2"/>
    <w:rsid w:val="00D65C33"/>
    <w:rsid w:val="00D66797"/>
    <w:rsid w:val="00D70DAB"/>
    <w:rsid w:val="00D71F2A"/>
    <w:rsid w:val="00D74A7E"/>
    <w:rsid w:val="00D76AF4"/>
    <w:rsid w:val="00D76B75"/>
    <w:rsid w:val="00D8309F"/>
    <w:rsid w:val="00D83509"/>
    <w:rsid w:val="00D84FBB"/>
    <w:rsid w:val="00D90DEB"/>
    <w:rsid w:val="00D94579"/>
    <w:rsid w:val="00DA1D66"/>
    <w:rsid w:val="00DA26B8"/>
    <w:rsid w:val="00DA295F"/>
    <w:rsid w:val="00DA3829"/>
    <w:rsid w:val="00DA4442"/>
    <w:rsid w:val="00DA5A60"/>
    <w:rsid w:val="00DB081C"/>
    <w:rsid w:val="00DB0970"/>
    <w:rsid w:val="00DB1312"/>
    <w:rsid w:val="00DB1BFA"/>
    <w:rsid w:val="00DB444C"/>
    <w:rsid w:val="00DB5D7E"/>
    <w:rsid w:val="00DB5E74"/>
    <w:rsid w:val="00DB6DB4"/>
    <w:rsid w:val="00DC077C"/>
    <w:rsid w:val="00DC1FF4"/>
    <w:rsid w:val="00DC27D4"/>
    <w:rsid w:val="00DC2EEC"/>
    <w:rsid w:val="00DC3598"/>
    <w:rsid w:val="00DC3C38"/>
    <w:rsid w:val="00DC4192"/>
    <w:rsid w:val="00DC7D9B"/>
    <w:rsid w:val="00DD1600"/>
    <w:rsid w:val="00DD1ED7"/>
    <w:rsid w:val="00DD52F3"/>
    <w:rsid w:val="00DD5E2A"/>
    <w:rsid w:val="00DD61DE"/>
    <w:rsid w:val="00DD7C53"/>
    <w:rsid w:val="00DE204D"/>
    <w:rsid w:val="00DE41DC"/>
    <w:rsid w:val="00DE4951"/>
    <w:rsid w:val="00DE5F30"/>
    <w:rsid w:val="00DF2F9E"/>
    <w:rsid w:val="00DF4DC4"/>
    <w:rsid w:val="00DF56F0"/>
    <w:rsid w:val="00DF7B7D"/>
    <w:rsid w:val="00E004C5"/>
    <w:rsid w:val="00E0150B"/>
    <w:rsid w:val="00E01E69"/>
    <w:rsid w:val="00E06EF0"/>
    <w:rsid w:val="00E2266A"/>
    <w:rsid w:val="00E226D0"/>
    <w:rsid w:val="00E26320"/>
    <w:rsid w:val="00E2635D"/>
    <w:rsid w:val="00E35AC8"/>
    <w:rsid w:val="00E372A5"/>
    <w:rsid w:val="00E46A40"/>
    <w:rsid w:val="00E547AA"/>
    <w:rsid w:val="00E57A47"/>
    <w:rsid w:val="00E600F4"/>
    <w:rsid w:val="00E6067C"/>
    <w:rsid w:val="00E60742"/>
    <w:rsid w:val="00E60B2A"/>
    <w:rsid w:val="00E60CBB"/>
    <w:rsid w:val="00E64B2C"/>
    <w:rsid w:val="00E678D2"/>
    <w:rsid w:val="00E71430"/>
    <w:rsid w:val="00E72051"/>
    <w:rsid w:val="00E7420D"/>
    <w:rsid w:val="00E74D72"/>
    <w:rsid w:val="00E762CC"/>
    <w:rsid w:val="00E83524"/>
    <w:rsid w:val="00E837EB"/>
    <w:rsid w:val="00E84F28"/>
    <w:rsid w:val="00E85A27"/>
    <w:rsid w:val="00E85BC8"/>
    <w:rsid w:val="00E861D6"/>
    <w:rsid w:val="00E8733D"/>
    <w:rsid w:val="00E8758D"/>
    <w:rsid w:val="00E87D44"/>
    <w:rsid w:val="00E94B80"/>
    <w:rsid w:val="00E953CC"/>
    <w:rsid w:val="00E965EE"/>
    <w:rsid w:val="00EA0461"/>
    <w:rsid w:val="00EA2B79"/>
    <w:rsid w:val="00EA5547"/>
    <w:rsid w:val="00EB12F0"/>
    <w:rsid w:val="00EB22E2"/>
    <w:rsid w:val="00EB2D20"/>
    <w:rsid w:val="00EB72AF"/>
    <w:rsid w:val="00EC1991"/>
    <w:rsid w:val="00EC223B"/>
    <w:rsid w:val="00EC457D"/>
    <w:rsid w:val="00EC76EB"/>
    <w:rsid w:val="00ED149E"/>
    <w:rsid w:val="00ED45C1"/>
    <w:rsid w:val="00ED5FE9"/>
    <w:rsid w:val="00ED6614"/>
    <w:rsid w:val="00ED71B3"/>
    <w:rsid w:val="00ED7A28"/>
    <w:rsid w:val="00EE0456"/>
    <w:rsid w:val="00EE13BB"/>
    <w:rsid w:val="00EE2AB9"/>
    <w:rsid w:val="00EE611C"/>
    <w:rsid w:val="00EF0528"/>
    <w:rsid w:val="00EF2FB8"/>
    <w:rsid w:val="00EF5A4C"/>
    <w:rsid w:val="00EF6C93"/>
    <w:rsid w:val="00F012AA"/>
    <w:rsid w:val="00F03EAD"/>
    <w:rsid w:val="00F048BE"/>
    <w:rsid w:val="00F059A0"/>
    <w:rsid w:val="00F062C7"/>
    <w:rsid w:val="00F06DF2"/>
    <w:rsid w:val="00F10277"/>
    <w:rsid w:val="00F1183A"/>
    <w:rsid w:val="00F11D8D"/>
    <w:rsid w:val="00F14954"/>
    <w:rsid w:val="00F1518A"/>
    <w:rsid w:val="00F16296"/>
    <w:rsid w:val="00F169B6"/>
    <w:rsid w:val="00F17AB8"/>
    <w:rsid w:val="00F17B31"/>
    <w:rsid w:val="00F17E85"/>
    <w:rsid w:val="00F21104"/>
    <w:rsid w:val="00F212DE"/>
    <w:rsid w:val="00F22D0B"/>
    <w:rsid w:val="00F27BA2"/>
    <w:rsid w:val="00F32277"/>
    <w:rsid w:val="00F328EB"/>
    <w:rsid w:val="00F4060E"/>
    <w:rsid w:val="00F40F38"/>
    <w:rsid w:val="00F45AC9"/>
    <w:rsid w:val="00F4685B"/>
    <w:rsid w:val="00F47259"/>
    <w:rsid w:val="00F537A1"/>
    <w:rsid w:val="00F53C16"/>
    <w:rsid w:val="00F54112"/>
    <w:rsid w:val="00F60543"/>
    <w:rsid w:val="00F60C5A"/>
    <w:rsid w:val="00F71281"/>
    <w:rsid w:val="00F77BD9"/>
    <w:rsid w:val="00F80FF3"/>
    <w:rsid w:val="00F836B1"/>
    <w:rsid w:val="00F83EC7"/>
    <w:rsid w:val="00F8507C"/>
    <w:rsid w:val="00F90266"/>
    <w:rsid w:val="00FA1775"/>
    <w:rsid w:val="00FA677C"/>
    <w:rsid w:val="00FB0480"/>
    <w:rsid w:val="00FB04B5"/>
    <w:rsid w:val="00FB5084"/>
    <w:rsid w:val="00FB5E43"/>
    <w:rsid w:val="00FB66F3"/>
    <w:rsid w:val="00FB7588"/>
    <w:rsid w:val="00FC0857"/>
    <w:rsid w:val="00FC0A37"/>
    <w:rsid w:val="00FC2588"/>
    <w:rsid w:val="00FC2E2E"/>
    <w:rsid w:val="00FC6868"/>
    <w:rsid w:val="00FC6A83"/>
    <w:rsid w:val="00FC7E69"/>
    <w:rsid w:val="00FD32F1"/>
    <w:rsid w:val="00FD6F5E"/>
    <w:rsid w:val="00FE143A"/>
    <w:rsid w:val="00FF101E"/>
    <w:rsid w:val="00FF61F4"/>
    <w:rsid w:val="00FF7A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74EA8"/>
  <w15:docId w15:val="{FB2BE093-F9AC-4396-B5FE-81BEA171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84F"/>
    <w:rPr>
      <w:lang w:val="en-GB" w:eastAsia="fr-FR"/>
    </w:rPr>
  </w:style>
  <w:style w:type="paragraph" w:styleId="Rubrik1">
    <w:name w:val="heading 1"/>
    <w:basedOn w:val="Normal"/>
    <w:next w:val="Normal"/>
    <w:qFormat/>
    <w:pPr>
      <w:keepNext/>
      <w:jc w:val="center"/>
      <w:outlineLvl w:val="0"/>
    </w:pPr>
    <w:rPr>
      <w:b/>
      <w:bCs/>
    </w:rPr>
  </w:style>
  <w:style w:type="paragraph" w:styleId="Rubrik2">
    <w:name w:val="heading 2"/>
    <w:basedOn w:val="Normal"/>
    <w:next w:val="Normal"/>
    <w:qFormat/>
    <w:pPr>
      <w:keepNext/>
      <w:widowControl w:val="0"/>
      <w:tabs>
        <w:tab w:val="left" w:pos="-1248"/>
        <w:tab w:val="left" w:pos="-720"/>
        <w:tab w:val="left" w:pos="0"/>
        <w:tab w:val="left" w:pos="373"/>
        <w:tab w:val="left" w:pos="884"/>
      </w:tabs>
      <w:jc w:val="both"/>
      <w:outlineLvl w:val="1"/>
    </w:pPr>
    <w:rPr>
      <w:rFonts w:ascii="Arial" w:hAnsi="Arial" w:cs="Arial"/>
      <w:b/>
      <w:bCs/>
      <w:snapToGrid w:val="0"/>
      <w:sz w:val="22"/>
      <w:szCs w:val="22"/>
      <w:u w:val="thick"/>
    </w:rPr>
  </w:style>
  <w:style w:type="paragraph" w:styleId="Rubrik3">
    <w:name w:val="heading 3"/>
    <w:basedOn w:val="Normal"/>
    <w:next w:val="Normal"/>
    <w:qFormat/>
    <w:pPr>
      <w:keepNext/>
      <w:outlineLvl w:val="2"/>
    </w:pPr>
    <w:rPr>
      <w:rFonts w:ascii="Arial" w:hAnsi="Arial" w:cs="Arial"/>
      <w:b/>
      <w:bCs/>
      <w:sz w:val="22"/>
      <w:szCs w:val="22"/>
      <w:u w:val="single"/>
    </w:rPr>
  </w:style>
  <w:style w:type="paragraph" w:styleId="Rubrik4">
    <w:name w:val="heading 4"/>
    <w:basedOn w:val="Normal"/>
    <w:next w:val="Normal"/>
    <w:qFormat/>
    <w:pPr>
      <w:keepNext/>
      <w:spacing w:before="40"/>
      <w:jc w:val="center"/>
      <w:outlineLvl w:val="3"/>
    </w:pPr>
    <w:rPr>
      <w:rFonts w:ascii="Arial" w:hAnsi="Arial" w:cs="Arial"/>
      <w:i/>
      <w:i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jc w:val="center"/>
    </w:pPr>
    <w:rPr>
      <w:rFonts w:ascii="Arial" w:hAnsi="Arial" w:cs="Arial"/>
      <w:b/>
      <w:bCs/>
      <w:sz w:val="36"/>
      <w:szCs w:val="36"/>
    </w:rPr>
  </w:style>
  <w:style w:type="paragraph" w:styleId="Brdtextmedindrag">
    <w:name w:val="Body Text Indent"/>
    <w:basedOn w:val="Normal"/>
    <w:pPr>
      <w:ind w:left="2835" w:hanging="2835"/>
    </w:pPr>
    <w:rPr>
      <w:rFonts w:ascii="Arial" w:hAnsi="Arial" w:cs="Arial"/>
      <w:sz w:val="22"/>
      <w:szCs w:val="22"/>
    </w:rPr>
  </w:style>
  <w:style w:type="paragraph" w:styleId="Brdtextmedindrag2">
    <w:name w:val="Body Text Indent 2"/>
    <w:basedOn w:val="Normal"/>
    <w:pPr>
      <w:ind w:left="980" w:hanging="980"/>
    </w:pPr>
    <w:rPr>
      <w:rFonts w:ascii="Arial" w:cs="Arial"/>
      <w:snapToGrid w:val="0"/>
      <w:color w:val="000080"/>
      <w:sz w:val="18"/>
      <w:szCs w:val="18"/>
    </w:rPr>
  </w:style>
  <w:style w:type="paragraph" w:styleId="Sidhuvud">
    <w:name w:val="header"/>
    <w:basedOn w:val="Normal"/>
    <w:rsid w:val="00911B2A"/>
    <w:pPr>
      <w:tabs>
        <w:tab w:val="center" w:pos="4536"/>
        <w:tab w:val="right" w:pos="9072"/>
      </w:tabs>
    </w:pPr>
  </w:style>
  <w:style w:type="paragraph" w:styleId="Sidfot">
    <w:name w:val="footer"/>
    <w:basedOn w:val="Normal"/>
    <w:rsid w:val="00911B2A"/>
    <w:pPr>
      <w:tabs>
        <w:tab w:val="center" w:pos="4536"/>
        <w:tab w:val="right" w:pos="9072"/>
      </w:tabs>
    </w:pPr>
  </w:style>
  <w:style w:type="character" w:styleId="Hyperlnk">
    <w:name w:val="Hyperlink"/>
    <w:rsid w:val="00F53C16"/>
    <w:rPr>
      <w:rFonts w:ascii="Arial" w:hAnsi="Arial"/>
      <w:color w:val="0000FF"/>
      <w:sz w:val="20"/>
      <w:u w:val="single"/>
    </w:rPr>
  </w:style>
  <w:style w:type="paragraph" w:styleId="Ballongtext">
    <w:name w:val="Balloon Text"/>
    <w:basedOn w:val="Normal"/>
    <w:semiHidden/>
    <w:rsid w:val="0091722F"/>
    <w:rPr>
      <w:rFonts w:ascii="Tahoma" w:hAnsi="Tahoma" w:cs="Tahoma"/>
      <w:sz w:val="16"/>
      <w:szCs w:val="16"/>
    </w:rPr>
  </w:style>
  <w:style w:type="character" w:styleId="AnvndHyperlnk">
    <w:name w:val="FollowedHyperlink"/>
    <w:rsid w:val="0019358A"/>
    <w:rPr>
      <w:color w:val="800080"/>
      <w:u w:val="single"/>
    </w:rPr>
  </w:style>
  <w:style w:type="character" w:styleId="Kommentarsreferens">
    <w:name w:val="annotation reference"/>
    <w:uiPriority w:val="99"/>
    <w:semiHidden/>
    <w:unhideWhenUsed/>
    <w:rsid w:val="00766CB8"/>
    <w:rPr>
      <w:sz w:val="16"/>
      <w:szCs w:val="16"/>
    </w:rPr>
  </w:style>
  <w:style w:type="paragraph" w:styleId="Kommentarer">
    <w:name w:val="annotation text"/>
    <w:basedOn w:val="Normal"/>
    <w:link w:val="KommentarerChar"/>
    <w:uiPriority w:val="99"/>
    <w:semiHidden/>
    <w:unhideWhenUsed/>
    <w:rsid w:val="00766CB8"/>
  </w:style>
  <w:style w:type="character" w:customStyle="1" w:styleId="KommentarerChar">
    <w:name w:val="Kommentarer Char"/>
    <w:link w:val="Kommentarer"/>
    <w:uiPriority w:val="99"/>
    <w:semiHidden/>
    <w:rsid w:val="00766CB8"/>
    <w:rPr>
      <w:lang w:val="en-GB"/>
    </w:rPr>
  </w:style>
  <w:style w:type="paragraph" w:styleId="Kommentarsmne">
    <w:name w:val="annotation subject"/>
    <w:basedOn w:val="Kommentarer"/>
    <w:next w:val="Kommentarer"/>
    <w:link w:val="KommentarsmneChar"/>
    <w:uiPriority w:val="99"/>
    <w:semiHidden/>
    <w:unhideWhenUsed/>
    <w:rsid w:val="00766CB8"/>
    <w:rPr>
      <w:b/>
      <w:bCs/>
    </w:rPr>
  </w:style>
  <w:style w:type="character" w:customStyle="1" w:styleId="KommentarsmneChar">
    <w:name w:val="Kommentarsämne Char"/>
    <w:link w:val="Kommentarsmne"/>
    <w:uiPriority w:val="99"/>
    <w:semiHidden/>
    <w:rsid w:val="00766CB8"/>
    <w:rPr>
      <w:b/>
      <w:bCs/>
      <w:lang w:val="en-GB"/>
    </w:rPr>
  </w:style>
  <w:style w:type="table" w:styleId="Tabellrutnt">
    <w:name w:val="Table Grid"/>
    <w:basedOn w:val="Normaltabell"/>
    <w:uiPriority w:val="59"/>
    <w:rsid w:val="0029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uiPriority w:val="20"/>
    <w:qFormat/>
    <w:rsid w:val="00D36E53"/>
    <w:rPr>
      <w:b w:val="0"/>
      <w:bCs w:val="0"/>
      <w:i/>
      <w:iCs/>
    </w:rPr>
  </w:style>
  <w:style w:type="character" w:styleId="Stark">
    <w:name w:val="Strong"/>
    <w:uiPriority w:val="22"/>
    <w:qFormat/>
    <w:rsid w:val="00D36E53"/>
    <w:rPr>
      <w:b/>
      <w:bCs/>
      <w:i w:val="0"/>
      <w:iCs w:val="0"/>
    </w:rPr>
  </w:style>
  <w:style w:type="paragraph" w:styleId="Liststycke">
    <w:name w:val="List Paragraph"/>
    <w:basedOn w:val="Normal"/>
    <w:uiPriority w:val="34"/>
    <w:qFormat/>
    <w:rsid w:val="006868AC"/>
    <w:pPr>
      <w:ind w:left="720"/>
      <w:contextualSpacing/>
    </w:pPr>
    <w:rPr>
      <w:sz w:val="24"/>
      <w:szCs w:val="24"/>
      <w:lang w:val="fr-CH" w:eastAsia="fr-CH"/>
    </w:rPr>
  </w:style>
  <w:style w:type="paragraph" w:styleId="Oformateradtext">
    <w:name w:val="Plain Text"/>
    <w:basedOn w:val="Normal"/>
    <w:link w:val="OformateradtextChar"/>
    <w:uiPriority w:val="99"/>
    <w:unhideWhenUsed/>
    <w:rsid w:val="006837ED"/>
    <w:rPr>
      <w:rFonts w:ascii="Calibri" w:eastAsiaTheme="minorHAnsi" w:hAnsi="Calibri"/>
      <w:sz w:val="22"/>
      <w:szCs w:val="22"/>
      <w:lang w:val="fr-CH" w:eastAsia="en-US"/>
    </w:rPr>
  </w:style>
  <w:style w:type="character" w:customStyle="1" w:styleId="OformateradtextChar">
    <w:name w:val="Oformaterad text Char"/>
    <w:basedOn w:val="Standardstycketeckensnitt"/>
    <w:link w:val="Oformateradtext"/>
    <w:uiPriority w:val="99"/>
    <w:rsid w:val="006837ED"/>
    <w:rPr>
      <w:rFonts w:ascii="Calibri" w:eastAsiaTheme="minorHAnsi" w:hAnsi="Calibri"/>
      <w:sz w:val="22"/>
      <w:szCs w:val="22"/>
      <w:lang w:eastAsia="en-US"/>
    </w:rPr>
  </w:style>
  <w:style w:type="paragraph" w:styleId="Fotnotstext">
    <w:name w:val="footnote text"/>
    <w:basedOn w:val="Normal"/>
    <w:link w:val="FotnotstextChar"/>
    <w:uiPriority w:val="99"/>
    <w:semiHidden/>
    <w:unhideWhenUsed/>
    <w:rsid w:val="006F7878"/>
  </w:style>
  <w:style w:type="character" w:customStyle="1" w:styleId="FotnotstextChar">
    <w:name w:val="Fotnotstext Char"/>
    <w:basedOn w:val="Standardstycketeckensnitt"/>
    <w:link w:val="Fotnotstext"/>
    <w:uiPriority w:val="99"/>
    <w:semiHidden/>
    <w:rsid w:val="006F7878"/>
    <w:rPr>
      <w:lang w:val="en-GB" w:eastAsia="fr-FR"/>
    </w:rPr>
  </w:style>
  <w:style w:type="character" w:styleId="Fotnotsreferens">
    <w:name w:val="footnote reference"/>
    <w:basedOn w:val="Standardstycketeckensnitt"/>
    <w:uiPriority w:val="99"/>
    <w:semiHidden/>
    <w:unhideWhenUsed/>
    <w:rsid w:val="006F7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844">
      <w:bodyDiv w:val="1"/>
      <w:marLeft w:val="0"/>
      <w:marRight w:val="0"/>
      <w:marTop w:val="0"/>
      <w:marBottom w:val="0"/>
      <w:divBdr>
        <w:top w:val="none" w:sz="0" w:space="0" w:color="auto"/>
        <w:left w:val="none" w:sz="0" w:space="0" w:color="auto"/>
        <w:bottom w:val="none" w:sz="0" w:space="0" w:color="auto"/>
        <w:right w:val="none" w:sz="0" w:space="0" w:color="auto"/>
      </w:divBdr>
    </w:div>
    <w:div w:id="86274133">
      <w:bodyDiv w:val="1"/>
      <w:marLeft w:val="0"/>
      <w:marRight w:val="0"/>
      <w:marTop w:val="0"/>
      <w:marBottom w:val="0"/>
      <w:divBdr>
        <w:top w:val="none" w:sz="0" w:space="0" w:color="auto"/>
        <w:left w:val="none" w:sz="0" w:space="0" w:color="auto"/>
        <w:bottom w:val="none" w:sz="0" w:space="0" w:color="auto"/>
        <w:right w:val="none" w:sz="0" w:space="0" w:color="auto"/>
      </w:divBdr>
      <w:divsChild>
        <w:div w:id="2038919162">
          <w:marLeft w:val="446"/>
          <w:marRight w:val="0"/>
          <w:marTop w:val="120"/>
          <w:marBottom w:val="120"/>
          <w:divBdr>
            <w:top w:val="none" w:sz="0" w:space="0" w:color="auto"/>
            <w:left w:val="none" w:sz="0" w:space="0" w:color="auto"/>
            <w:bottom w:val="none" w:sz="0" w:space="0" w:color="auto"/>
            <w:right w:val="none" w:sz="0" w:space="0" w:color="auto"/>
          </w:divBdr>
        </w:div>
      </w:divsChild>
    </w:div>
    <w:div w:id="86973406">
      <w:bodyDiv w:val="1"/>
      <w:marLeft w:val="0"/>
      <w:marRight w:val="0"/>
      <w:marTop w:val="0"/>
      <w:marBottom w:val="0"/>
      <w:divBdr>
        <w:top w:val="none" w:sz="0" w:space="0" w:color="auto"/>
        <w:left w:val="none" w:sz="0" w:space="0" w:color="auto"/>
        <w:bottom w:val="none" w:sz="0" w:space="0" w:color="auto"/>
        <w:right w:val="none" w:sz="0" w:space="0" w:color="auto"/>
      </w:divBdr>
    </w:div>
    <w:div w:id="119033225">
      <w:bodyDiv w:val="1"/>
      <w:marLeft w:val="0"/>
      <w:marRight w:val="0"/>
      <w:marTop w:val="0"/>
      <w:marBottom w:val="0"/>
      <w:divBdr>
        <w:top w:val="none" w:sz="0" w:space="0" w:color="auto"/>
        <w:left w:val="none" w:sz="0" w:space="0" w:color="auto"/>
        <w:bottom w:val="none" w:sz="0" w:space="0" w:color="auto"/>
        <w:right w:val="none" w:sz="0" w:space="0" w:color="auto"/>
      </w:divBdr>
    </w:div>
    <w:div w:id="244263328">
      <w:bodyDiv w:val="1"/>
      <w:marLeft w:val="0"/>
      <w:marRight w:val="0"/>
      <w:marTop w:val="0"/>
      <w:marBottom w:val="0"/>
      <w:divBdr>
        <w:top w:val="none" w:sz="0" w:space="0" w:color="auto"/>
        <w:left w:val="none" w:sz="0" w:space="0" w:color="auto"/>
        <w:bottom w:val="none" w:sz="0" w:space="0" w:color="auto"/>
        <w:right w:val="none" w:sz="0" w:space="0" w:color="auto"/>
      </w:divBdr>
    </w:div>
    <w:div w:id="543445657">
      <w:bodyDiv w:val="1"/>
      <w:marLeft w:val="0"/>
      <w:marRight w:val="0"/>
      <w:marTop w:val="0"/>
      <w:marBottom w:val="0"/>
      <w:divBdr>
        <w:top w:val="none" w:sz="0" w:space="0" w:color="auto"/>
        <w:left w:val="none" w:sz="0" w:space="0" w:color="auto"/>
        <w:bottom w:val="none" w:sz="0" w:space="0" w:color="auto"/>
        <w:right w:val="none" w:sz="0" w:space="0" w:color="auto"/>
      </w:divBdr>
      <w:divsChild>
        <w:div w:id="1863057589">
          <w:marLeft w:val="446"/>
          <w:marRight w:val="0"/>
          <w:marTop w:val="0"/>
          <w:marBottom w:val="0"/>
          <w:divBdr>
            <w:top w:val="none" w:sz="0" w:space="0" w:color="auto"/>
            <w:left w:val="none" w:sz="0" w:space="0" w:color="auto"/>
            <w:bottom w:val="none" w:sz="0" w:space="0" w:color="auto"/>
            <w:right w:val="none" w:sz="0" w:space="0" w:color="auto"/>
          </w:divBdr>
        </w:div>
      </w:divsChild>
    </w:div>
    <w:div w:id="558134512">
      <w:bodyDiv w:val="1"/>
      <w:marLeft w:val="0"/>
      <w:marRight w:val="0"/>
      <w:marTop w:val="0"/>
      <w:marBottom w:val="0"/>
      <w:divBdr>
        <w:top w:val="none" w:sz="0" w:space="0" w:color="auto"/>
        <w:left w:val="none" w:sz="0" w:space="0" w:color="auto"/>
        <w:bottom w:val="none" w:sz="0" w:space="0" w:color="auto"/>
        <w:right w:val="none" w:sz="0" w:space="0" w:color="auto"/>
      </w:divBdr>
    </w:div>
    <w:div w:id="581917304">
      <w:bodyDiv w:val="1"/>
      <w:marLeft w:val="0"/>
      <w:marRight w:val="0"/>
      <w:marTop w:val="0"/>
      <w:marBottom w:val="0"/>
      <w:divBdr>
        <w:top w:val="none" w:sz="0" w:space="0" w:color="auto"/>
        <w:left w:val="none" w:sz="0" w:space="0" w:color="auto"/>
        <w:bottom w:val="none" w:sz="0" w:space="0" w:color="auto"/>
        <w:right w:val="none" w:sz="0" w:space="0" w:color="auto"/>
      </w:divBdr>
    </w:div>
    <w:div w:id="958267937">
      <w:bodyDiv w:val="1"/>
      <w:marLeft w:val="0"/>
      <w:marRight w:val="0"/>
      <w:marTop w:val="0"/>
      <w:marBottom w:val="0"/>
      <w:divBdr>
        <w:top w:val="none" w:sz="0" w:space="0" w:color="auto"/>
        <w:left w:val="none" w:sz="0" w:space="0" w:color="auto"/>
        <w:bottom w:val="none" w:sz="0" w:space="0" w:color="auto"/>
        <w:right w:val="none" w:sz="0" w:space="0" w:color="auto"/>
      </w:divBdr>
    </w:div>
    <w:div w:id="971859728">
      <w:bodyDiv w:val="1"/>
      <w:marLeft w:val="0"/>
      <w:marRight w:val="0"/>
      <w:marTop w:val="0"/>
      <w:marBottom w:val="0"/>
      <w:divBdr>
        <w:top w:val="none" w:sz="0" w:space="0" w:color="auto"/>
        <w:left w:val="none" w:sz="0" w:space="0" w:color="auto"/>
        <w:bottom w:val="none" w:sz="0" w:space="0" w:color="auto"/>
        <w:right w:val="none" w:sz="0" w:space="0" w:color="auto"/>
      </w:divBdr>
    </w:div>
    <w:div w:id="972364059">
      <w:bodyDiv w:val="1"/>
      <w:marLeft w:val="0"/>
      <w:marRight w:val="0"/>
      <w:marTop w:val="0"/>
      <w:marBottom w:val="0"/>
      <w:divBdr>
        <w:top w:val="none" w:sz="0" w:space="0" w:color="auto"/>
        <w:left w:val="none" w:sz="0" w:space="0" w:color="auto"/>
        <w:bottom w:val="none" w:sz="0" w:space="0" w:color="auto"/>
        <w:right w:val="none" w:sz="0" w:space="0" w:color="auto"/>
      </w:divBdr>
      <w:divsChild>
        <w:div w:id="2110155835">
          <w:marLeft w:val="446"/>
          <w:marRight w:val="0"/>
          <w:marTop w:val="0"/>
          <w:marBottom w:val="0"/>
          <w:divBdr>
            <w:top w:val="none" w:sz="0" w:space="0" w:color="auto"/>
            <w:left w:val="none" w:sz="0" w:space="0" w:color="auto"/>
            <w:bottom w:val="none" w:sz="0" w:space="0" w:color="auto"/>
            <w:right w:val="none" w:sz="0" w:space="0" w:color="auto"/>
          </w:divBdr>
        </w:div>
      </w:divsChild>
    </w:div>
    <w:div w:id="1011109125">
      <w:bodyDiv w:val="1"/>
      <w:marLeft w:val="0"/>
      <w:marRight w:val="0"/>
      <w:marTop w:val="0"/>
      <w:marBottom w:val="0"/>
      <w:divBdr>
        <w:top w:val="none" w:sz="0" w:space="0" w:color="auto"/>
        <w:left w:val="none" w:sz="0" w:space="0" w:color="auto"/>
        <w:bottom w:val="none" w:sz="0" w:space="0" w:color="auto"/>
        <w:right w:val="none" w:sz="0" w:space="0" w:color="auto"/>
      </w:divBdr>
      <w:divsChild>
        <w:div w:id="946961945">
          <w:marLeft w:val="0"/>
          <w:marRight w:val="0"/>
          <w:marTop w:val="0"/>
          <w:marBottom w:val="0"/>
          <w:divBdr>
            <w:top w:val="none" w:sz="0" w:space="0" w:color="auto"/>
            <w:left w:val="none" w:sz="0" w:space="0" w:color="auto"/>
            <w:bottom w:val="none" w:sz="0" w:space="0" w:color="auto"/>
            <w:right w:val="none" w:sz="0" w:space="0" w:color="auto"/>
          </w:divBdr>
        </w:div>
      </w:divsChild>
    </w:div>
    <w:div w:id="1091244225">
      <w:bodyDiv w:val="1"/>
      <w:marLeft w:val="0"/>
      <w:marRight w:val="0"/>
      <w:marTop w:val="0"/>
      <w:marBottom w:val="0"/>
      <w:divBdr>
        <w:top w:val="none" w:sz="0" w:space="0" w:color="auto"/>
        <w:left w:val="none" w:sz="0" w:space="0" w:color="auto"/>
        <w:bottom w:val="none" w:sz="0" w:space="0" w:color="auto"/>
        <w:right w:val="none" w:sz="0" w:space="0" w:color="auto"/>
      </w:divBdr>
      <w:divsChild>
        <w:div w:id="1311638316">
          <w:marLeft w:val="0"/>
          <w:marRight w:val="0"/>
          <w:marTop w:val="0"/>
          <w:marBottom w:val="0"/>
          <w:divBdr>
            <w:top w:val="none" w:sz="0" w:space="0" w:color="auto"/>
            <w:left w:val="none" w:sz="0" w:space="0" w:color="auto"/>
            <w:bottom w:val="none" w:sz="0" w:space="0" w:color="auto"/>
            <w:right w:val="none" w:sz="0" w:space="0" w:color="auto"/>
          </w:divBdr>
        </w:div>
      </w:divsChild>
    </w:div>
    <w:div w:id="1099057586">
      <w:bodyDiv w:val="1"/>
      <w:marLeft w:val="0"/>
      <w:marRight w:val="0"/>
      <w:marTop w:val="0"/>
      <w:marBottom w:val="0"/>
      <w:divBdr>
        <w:top w:val="none" w:sz="0" w:space="0" w:color="auto"/>
        <w:left w:val="none" w:sz="0" w:space="0" w:color="auto"/>
        <w:bottom w:val="none" w:sz="0" w:space="0" w:color="auto"/>
        <w:right w:val="none" w:sz="0" w:space="0" w:color="auto"/>
      </w:divBdr>
    </w:div>
    <w:div w:id="1106734957">
      <w:bodyDiv w:val="1"/>
      <w:marLeft w:val="0"/>
      <w:marRight w:val="0"/>
      <w:marTop w:val="0"/>
      <w:marBottom w:val="0"/>
      <w:divBdr>
        <w:top w:val="none" w:sz="0" w:space="0" w:color="auto"/>
        <w:left w:val="none" w:sz="0" w:space="0" w:color="auto"/>
        <w:bottom w:val="none" w:sz="0" w:space="0" w:color="auto"/>
        <w:right w:val="none" w:sz="0" w:space="0" w:color="auto"/>
      </w:divBdr>
      <w:divsChild>
        <w:div w:id="850989299">
          <w:marLeft w:val="0"/>
          <w:marRight w:val="0"/>
          <w:marTop w:val="100"/>
          <w:marBottom w:val="100"/>
          <w:divBdr>
            <w:top w:val="none" w:sz="0" w:space="0" w:color="auto"/>
            <w:left w:val="none" w:sz="0" w:space="0" w:color="auto"/>
            <w:bottom w:val="none" w:sz="0" w:space="0" w:color="auto"/>
            <w:right w:val="none" w:sz="0" w:space="0" w:color="auto"/>
          </w:divBdr>
          <w:divsChild>
            <w:div w:id="1298728928">
              <w:marLeft w:val="0"/>
              <w:marRight w:val="0"/>
              <w:marTop w:val="0"/>
              <w:marBottom w:val="0"/>
              <w:divBdr>
                <w:top w:val="none" w:sz="0" w:space="0" w:color="auto"/>
                <w:left w:val="none" w:sz="0" w:space="0" w:color="auto"/>
                <w:bottom w:val="none" w:sz="0" w:space="0" w:color="auto"/>
                <w:right w:val="none" w:sz="0" w:space="0" w:color="auto"/>
              </w:divBdr>
              <w:divsChild>
                <w:div w:id="698318021">
                  <w:marLeft w:val="0"/>
                  <w:marRight w:val="0"/>
                  <w:marTop w:val="0"/>
                  <w:marBottom w:val="240"/>
                  <w:divBdr>
                    <w:top w:val="single" w:sz="6" w:space="0" w:color="8CB1BA"/>
                    <w:left w:val="single" w:sz="6" w:space="0" w:color="8CB1BA"/>
                    <w:bottom w:val="single" w:sz="6" w:space="0" w:color="8CB1BA"/>
                    <w:right w:val="single" w:sz="6" w:space="0" w:color="8CB1BA"/>
                  </w:divBdr>
                  <w:divsChild>
                    <w:div w:id="1419711494">
                      <w:marLeft w:val="0"/>
                      <w:marRight w:val="0"/>
                      <w:marTop w:val="0"/>
                      <w:marBottom w:val="0"/>
                      <w:divBdr>
                        <w:top w:val="none" w:sz="0" w:space="0" w:color="auto"/>
                        <w:left w:val="none" w:sz="0" w:space="0" w:color="auto"/>
                        <w:bottom w:val="none" w:sz="0" w:space="0" w:color="auto"/>
                        <w:right w:val="none" w:sz="0" w:space="0" w:color="auto"/>
                      </w:divBdr>
                      <w:divsChild>
                        <w:div w:id="167064161">
                          <w:marLeft w:val="0"/>
                          <w:marRight w:val="0"/>
                          <w:marTop w:val="120"/>
                          <w:marBottom w:val="0"/>
                          <w:divBdr>
                            <w:top w:val="none" w:sz="0" w:space="0" w:color="auto"/>
                            <w:left w:val="none" w:sz="0" w:space="0" w:color="auto"/>
                            <w:bottom w:val="none" w:sz="0" w:space="0" w:color="auto"/>
                            <w:right w:val="none" w:sz="0" w:space="0" w:color="auto"/>
                          </w:divBdr>
                          <w:divsChild>
                            <w:div w:id="489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58731">
      <w:bodyDiv w:val="1"/>
      <w:marLeft w:val="0"/>
      <w:marRight w:val="0"/>
      <w:marTop w:val="0"/>
      <w:marBottom w:val="0"/>
      <w:divBdr>
        <w:top w:val="none" w:sz="0" w:space="0" w:color="auto"/>
        <w:left w:val="none" w:sz="0" w:space="0" w:color="auto"/>
        <w:bottom w:val="none" w:sz="0" w:space="0" w:color="auto"/>
        <w:right w:val="none" w:sz="0" w:space="0" w:color="auto"/>
      </w:divBdr>
    </w:div>
    <w:div w:id="1953247420">
      <w:bodyDiv w:val="1"/>
      <w:marLeft w:val="0"/>
      <w:marRight w:val="0"/>
      <w:marTop w:val="0"/>
      <w:marBottom w:val="0"/>
      <w:divBdr>
        <w:top w:val="none" w:sz="0" w:space="0" w:color="auto"/>
        <w:left w:val="none" w:sz="0" w:space="0" w:color="auto"/>
        <w:bottom w:val="none" w:sz="0" w:space="0" w:color="auto"/>
        <w:right w:val="none" w:sz="0" w:space="0" w:color="auto"/>
      </w:divBdr>
      <w:divsChild>
        <w:div w:id="535430150">
          <w:marLeft w:val="446"/>
          <w:marRight w:val="0"/>
          <w:marTop w:val="120"/>
          <w:marBottom w:val="120"/>
          <w:divBdr>
            <w:top w:val="none" w:sz="0" w:space="0" w:color="auto"/>
            <w:left w:val="none" w:sz="0" w:space="0" w:color="auto"/>
            <w:bottom w:val="none" w:sz="0" w:space="0" w:color="auto"/>
            <w:right w:val="none" w:sz="0" w:space="0" w:color="auto"/>
          </w:divBdr>
        </w:div>
      </w:divsChild>
    </w:div>
    <w:div w:id="2001152631">
      <w:bodyDiv w:val="1"/>
      <w:marLeft w:val="0"/>
      <w:marRight w:val="0"/>
      <w:marTop w:val="0"/>
      <w:marBottom w:val="0"/>
      <w:divBdr>
        <w:top w:val="none" w:sz="0" w:space="0" w:color="auto"/>
        <w:left w:val="none" w:sz="0" w:space="0" w:color="auto"/>
        <w:bottom w:val="none" w:sz="0" w:space="0" w:color="auto"/>
        <w:right w:val="none" w:sz="0" w:space="0" w:color="auto"/>
      </w:divBdr>
    </w:div>
    <w:div w:id="2044360276">
      <w:bodyDiv w:val="1"/>
      <w:marLeft w:val="0"/>
      <w:marRight w:val="0"/>
      <w:marTop w:val="0"/>
      <w:marBottom w:val="0"/>
      <w:divBdr>
        <w:top w:val="none" w:sz="0" w:space="0" w:color="auto"/>
        <w:left w:val="none" w:sz="0" w:space="0" w:color="auto"/>
        <w:bottom w:val="none" w:sz="0" w:space="0" w:color="auto"/>
        <w:right w:val="none" w:sz="0" w:space="0" w:color="auto"/>
      </w:divBdr>
    </w:div>
    <w:div w:id="2092046939">
      <w:bodyDiv w:val="1"/>
      <w:marLeft w:val="0"/>
      <w:marRight w:val="0"/>
      <w:marTop w:val="0"/>
      <w:marBottom w:val="0"/>
      <w:divBdr>
        <w:top w:val="none" w:sz="0" w:space="0" w:color="auto"/>
        <w:left w:val="none" w:sz="0" w:space="0" w:color="auto"/>
        <w:bottom w:val="none" w:sz="0" w:space="0" w:color="auto"/>
        <w:right w:val="none" w:sz="0" w:space="0" w:color="auto"/>
      </w:divBdr>
      <w:divsChild>
        <w:div w:id="197822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lF-_3C588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0B11-CC7C-4632-AC23-4505E312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MSC FANTASIA »</vt:lpstr>
      <vt:lpstr>« MSC FANTASIA »</vt:lpstr>
    </vt:vector>
  </TitlesOfParts>
  <Company>Chantiers de l'Atlantique</Company>
  <LinksUpToDate>false</LinksUpToDate>
  <CharactersWithSpaces>2084</CharactersWithSpaces>
  <SharedDoc>false</SharedDoc>
  <HLinks>
    <vt:vector size="12" baseType="variant">
      <vt:variant>
        <vt:i4>5701633</vt:i4>
      </vt:variant>
      <vt:variant>
        <vt:i4>3</vt:i4>
      </vt:variant>
      <vt:variant>
        <vt:i4>0</vt:i4>
      </vt:variant>
      <vt:variant>
        <vt:i4>5</vt:i4>
      </vt:variant>
      <vt:variant>
        <vt:lpwstr>http://www.stxfrance.com/</vt:lpwstr>
      </vt:variant>
      <vt:variant>
        <vt:lpwstr/>
      </vt:variant>
      <vt:variant>
        <vt:i4>3473467</vt:i4>
      </vt:variant>
      <vt:variant>
        <vt:i4>0</vt:i4>
      </vt:variant>
      <vt:variant>
        <vt:i4>0</vt:i4>
      </vt:variant>
      <vt:variant>
        <vt:i4>5</vt:i4>
      </vt:variant>
      <vt:variant>
        <vt:lpwstr>http://www.msccruises.com/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MSC FANTASIA »</dc:title>
  <dc:creator>em5</dc:creator>
  <cp:lastModifiedBy>Hanne Morken</cp:lastModifiedBy>
  <cp:revision>4</cp:revision>
  <cp:lastPrinted>2016-09-15T08:02:00Z</cp:lastPrinted>
  <dcterms:created xsi:type="dcterms:W3CDTF">2016-09-21T14:21:00Z</dcterms:created>
  <dcterms:modified xsi:type="dcterms:W3CDTF">2016-09-26T08:15:00Z</dcterms:modified>
</cp:coreProperties>
</file>