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AA5" w:rsidRPr="00585AA5" w:rsidRDefault="00585AA5" w:rsidP="00585AA5">
      <w:pPr>
        <w:autoSpaceDE w:val="0"/>
        <w:autoSpaceDN w:val="0"/>
        <w:adjustRightInd w:val="0"/>
        <w:rPr>
          <w:rFonts w:ascii="Arial" w:hAnsi="Arial" w:cs="Arial"/>
          <w:color w:val="000000"/>
          <w:lang w:val="sv-SE"/>
        </w:rPr>
      </w:pPr>
      <w:r>
        <w:rPr>
          <w:rFonts w:ascii="Arial" w:hAnsi="Arial" w:cs="Arial"/>
          <w:b/>
          <w:bCs/>
          <w:color w:val="000000"/>
          <w:lang w:val="sv-SE"/>
        </w:rPr>
        <w:t>Datum</w:t>
      </w:r>
      <w:r w:rsidRPr="00585AA5">
        <w:rPr>
          <w:rFonts w:ascii="Arial" w:hAnsi="Arial" w:cs="Arial"/>
          <w:b/>
          <w:bCs/>
          <w:color w:val="000000"/>
          <w:lang w:val="sv-SE"/>
        </w:rPr>
        <w:t xml:space="preserve"> </w:t>
      </w:r>
      <w:r w:rsidRPr="00585AA5">
        <w:rPr>
          <w:rFonts w:ascii="Arial" w:hAnsi="Arial" w:cs="Arial"/>
          <w:color w:val="000000"/>
          <w:lang w:val="sv-SE"/>
        </w:rPr>
        <w:t>2014-02-17</w:t>
      </w:r>
    </w:p>
    <w:p w:rsidR="00585AA5" w:rsidRPr="00585AA5" w:rsidRDefault="00585AA5" w:rsidP="00585AA5">
      <w:pPr>
        <w:autoSpaceDE w:val="0"/>
        <w:autoSpaceDN w:val="0"/>
        <w:adjustRightInd w:val="0"/>
        <w:rPr>
          <w:rFonts w:ascii="Arial" w:hAnsi="Arial" w:cs="Arial"/>
          <w:color w:val="000000"/>
          <w:lang w:val="sv-SE"/>
        </w:rPr>
      </w:pPr>
      <w:r w:rsidRPr="00585AA5">
        <w:rPr>
          <w:rFonts w:ascii="Arial" w:hAnsi="Arial" w:cs="Arial"/>
          <w:b/>
          <w:bCs/>
          <w:color w:val="000000"/>
          <w:lang w:val="sv-SE"/>
        </w:rPr>
        <w:t xml:space="preserve">För publicering </w:t>
      </w:r>
      <w:r w:rsidRPr="00585AA5">
        <w:rPr>
          <w:rFonts w:ascii="Arial" w:hAnsi="Arial" w:cs="Arial"/>
          <w:color w:val="000000"/>
          <w:lang w:val="sv-SE"/>
        </w:rPr>
        <w:t>Omedelbar</w:t>
      </w:r>
    </w:p>
    <w:p w:rsidR="00585AA5" w:rsidRDefault="00585AA5" w:rsidP="00585AA5">
      <w:pPr>
        <w:autoSpaceDE w:val="0"/>
        <w:autoSpaceDN w:val="0"/>
        <w:adjustRightInd w:val="0"/>
        <w:rPr>
          <w:rFonts w:ascii="Arial" w:hAnsi="Arial" w:cs="Arial"/>
          <w:color w:val="000000"/>
          <w:lang w:val="sv-SE"/>
        </w:rPr>
      </w:pPr>
      <w:r w:rsidRPr="00585AA5">
        <w:rPr>
          <w:rFonts w:ascii="Arial" w:hAnsi="Arial" w:cs="Arial"/>
          <w:b/>
          <w:bCs/>
          <w:color w:val="000000"/>
          <w:lang w:val="sv-SE"/>
        </w:rPr>
        <w:t xml:space="preserve">Kontakt </w:t>
      </w:r>
      <w:r w:rsidR="0052455B">
        <w:rPr>
          <w:rFonts w:ascii="Arial" w:hAnsi="Arial" w:cs="Arial"/>
          <w:color w:val="000000"/>
          <w:lang w:val="sv-SE"/>
        </w:rPr>
        <w:t>Torbjörn ENG</w:t>
      </w:r>
      <w:r w:rsidRPr="00585AA5">
        <w:rPr>
          <w:rFonts w:ascii="Arial" w:hAnsi="Arial" w:cs="Arial"/>
          <w:color w:val="000000"/>
          <w:lang w:val="sv-SE"/>
        </w:rPr>
        <w:t>, +46 8 598 940 00</w:t>
      </w:r>
    </w:p>
    <w:p w:rsidR="00BD520A" w:rsidRDefault="00BD520A" w:rsidP="00585AA5">
      <w:pPr>
        <w:autoSpaceDE w:val="0"/>
        <w:autoSpaceDN w:val="0"/>
        <w:adjustRightInd w:val="0"/>
        <w:rPr>
          <w:rFonts w:ascii="Arial" w:hAnsi="Arial" w:cs="Arial"/>
          <w:color w:val="000000"/>
          <w:lang w:val="sv-SE"/>
        </w:rPr>
      </w:pPr>
    </w:p>
    <w:p w:rsidR="00585AA5" w:rsidRPr="00585AA5" w:rsidRDefault="00585AA5" w:rsidP="00585AA5">
      <w:pPr>
        <w:autoSpaceDE w:val="0"/>
        <w:autoSpaceDN w:val="0"/>
        <w:adjustRightInd w:val="0"/>
        <w:rPr>
          <w:rFonts w:ascii="Arial" w:hAnsi="Arial" w:cs="Arial"/>
          <w:color w:val="000000"/>
          <w:lang w:val="sv-SE"/>
        </w:rPr>
      </w:pPr>
    </w:p>
    <w:p w:rsidR="00585AA5" w:rsidRPr="00BD520A" w:rsidRDefault="00585AA5" w:rsidP="00585AA5">
      <w:pPr>
        <w:autoSpaceDE w:val="0"/>
        <w:autoSpaceDN w:val="0"/>
        <w:adjustRightInd w:val="0"/>
        <w:rPr>
          <w:rFonts w:ascii="Arial" w:hAnsi="Arial" w:cs="Arial"/>
          <w:b/>
          <w:bCs/>
          <w:color w:val="333333"/>
          <w:sz w:val="22"/>
          <w:szCs w:val="22"/>
          <w:lang w:val="sv-SE"/>
        </w:rPr>
      </w:pPr>
      <w:r w:rsidRPr="00BD520A">
        <w:rPr>
          <w:rFonts w:ascii="Arial" w:hAnsi="Arial" w:cs="Arial"/>
          <w:b/>
          <w:bCs/>
          <w:color w:val="333333"/>
          <w:sz w:val="22"/>
          <w:szCs w:val="22"/>
          <w:lang w:val="sv-SE"/>
        </w:rPr>
        <w:t xml:space="preserve">Eaton </w:t>
      </w:r>
      <w:r w:rsidRPr="00BD520A">
        <w:rPr>
          <w:rFonts w:ascii="Arial" w:hAnsi="Arial" w:cs="Arial"/>
          <w:b/>
          <w:bCs/>
          <w:color w:val="333333"/>
          <w:sz w:val="22"/>
          <w:szCs w:val="22"/>
          <w:lang w:val="sv-SE"/>
        </w:rPr>
        <w:t>Electronic Motor Starter - med Smartwire-DT för enklare, snabbare och felfri installation</w:t>
      </w:r>
    </w:p>
    <w:p w:rsidR="00585AA5" w:rsidRPr="00BD520A" w:rsidRDefault="00585AA5" w:rsidP="00262E61">
      <w:pPr>
        <w:autoSpaceDE w:val="0"/>
        <w:autoSpaceDN w:val="0"/>
        <w:adjustRightInd w:val="0"/>
        <w:spacing w:line="360" w:lineRule="auto"/>
        <w:rPr>
          <w:rFonts w:ascii="Arial" w:hAnsi="Arial" w:cs="Arial"/>
          <w:b/>
          <w:bCs/>
          <w:color w:val="333333"/>
          <w:sz w:val="22"/>
          <w:szCs w:val="22"/>
          <w:lang w:val="sv-SE"/>
        </w:rPr>
      </w:pPr>
    </w:p>
    <w:p w:rsidR="00585AA5" w:rsidRPr="00BD520A" w:rsidRDefault="00585AA5" w:rsidP="00262E61">
      <w:pPr>
        <w:autoSpaceDE w:val="0"/>
        <w:autoSpaceDN w:val="0"/>
        <w:adjustRightInd w:val="0"/>
        <w:spacing w:line="360" w:lineRule="auto"/>
        <w:rPr>
          <w:rFonts w:ascii="Arial" w:hAnsi="Arial" w:cs="Arial"/>
          <w:color w:val="333333"/>
          <w:sz w:val="22"/>
          <w:szCs w:val="22"/>
          <w:lang w:val="sv-SE"/>
        </w:rPr>
      </w:pPr>
      <w:r w:rsidRPr="00BD520A">
        <w:rPr>
          <w:rFonts w:ascii="Arial" w:hAnsi="Arial" w:cs="Arial"/>
          <w:color w:val="333333"/>
          <w:sz w:val="22"/>
          <w:szCs w:val="22"/>
          <w:lang w:val="sv-SE"/>
        </w:rPr>
        <w:t>Kraft</w:t>
      </w:r>
      <w:r w:rsidRPr="00BD520A">
        <w:rPr>
          <w:rFonts w:ascii="Arial" w:hAnsi="Arial" w:cs="Arial"/>
          <w:color w:val="333333"/>
          <w:sz w:val="22"/>
          <w:szCs w:val="22"/>
          <w:lang w:val="sv-SE"/>
        </w:rPr>
        <w:t>hanteringsföretaget Eaton erbjuder nu sin multifunktionella elektroniska motorstarter EMS för motorer i</w:t>
      </w:r>
      <w:r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intervallet 0,06-3 kW med integrerad kontroll via den innovativa Smartwire-DT-baserade kommunikations</w:t>
      </w:r>
      <w:r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och</w:t>
      </w:r>
      <w:r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anslutningsstekniken. Detta förenklar anslutningen av motorstartern till automationsmiljön och gör</w:t>
      </w:r>
      <w:r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anslutningen snabbare och mindre utsatt för fel och därmed mer kostnadseffektiv. EMS ger användaren alla</w:t>
      </w:r>
      <w:r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viktiga funktioner i en reversibel kontaktorkrets i en enda enhet och detta med en monteringsbredd på</w:t>
      </w:r>
      <w:r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endast 30 mm: DOL motorstart, backmotorstart och motorskydd enligt IEC 60947-4-1 samt</w:t>
      </w:r>
      <w:r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säkerhetsrelaterad stopp av enheten enligt kategori 3 (EN 13849-1).</w:t>
      </w:r>
    </w:p>
    <w:p w:rsidR="00585AA5" w:rsidRPr="00BD520A" w:rsidRDefault="00585AA5" w:rsidP="00585AA5">
      <w:pPr>
        <w:autoSpaceDE w:val="0"/>
        <w:autoSpaceDN w:val="0"/>
        <w:adjustRightInd w:val="0"/>
        <w:rPr>
          <w:rFonts w:ascii="Arial" w:hAnsi="Arial" w:cs="Arial"/>
          <w:color w:val="333333"/>
          <w:sz w:val="22"/>
          <w:szCs w:val="22"/>
          <w:lang w:val="sv-SE"/>
        </w:rPr>
      </w:pPr>
    </w:p>
    <w:p w:rsidR="00585AA5" w:rsidRPr="00BD520A" w:rsidRDefault="00585AA5" w:rsidP="00585AA5">
      <w:pPr>
        <w:autoSpaceDE w:val="0"/>
        <w:autoSpaceDN w:val="0"/>
        <w:adjustRightInd w:val="0"/>
        <w:jc w:val="center"/>
        <w:rPr>
          <w:rFonts w:ascii="Arial" w:hAnsi="Arial" w:cs="Arial"/>
          <w:color w:val="333333"/>
          <w:sz w:val="22"/>
          <w:szCs w:val="22"/>
          <w:lang w:val="sv-SE"/>
        </w:rPr>
      </w:pPr>
      <w:r w:rsidRPr="00BD520A">
        <w:rPr>
          <w:rFonts w:ascii="Arial" w:hAnsi="Arial" w:cs="Arial"/>
          <w:noProof/>
          <w:color w:val="333333"/>
          <w:sz w:val="22"/>
          <w:szCs w:val="22"/>
        </w:rPr>
        <w:drawing>
          <wp:inline distT="0" distB="0" distL="0" distR="0" wp14:anchorId="11864254" wp14:editId="66AB5CDE">
            <wp:extent cx="2946400" cy="212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_SWD.jpg"/>
                    <pic:cNvPicPr/>
                  </pic:nvPicPr>
                  <pic:blipFill>
                    <a:blip r:embed="rId9">
                      <a:extLst>
                        <a:ext uri="{28A0092B-C50C-407E-A947-70E740481C1C}">
                          <a14:useLocalDpi xmlns:a14="http://schemas.microsoft.com/office/drawing/2010/main" val="0"/>
                        </a:ext>
                      </a:extLst>
                    </a:blip>
                    <a:stretch>
                      <a:fillRect/>
                    </a:stretch>
                  </pic:blipFill>
                  <pic:spPr>
                    <a:xfrm>
                      <a:off x="0" y="0"/>
                      <a:ext cx="2948023" cy="2128672"/>
                    </a:xfrm>
                    <a:prstGeom prst="rect">
                      <a:avLst/>
                    </a:prstGeom>
                  </pic:spPr>
                </pic:pic>
              </a:graphicData>
            </a:graphic>
          </wp:inline>
        </w:drawing>
      </w:r>
    </w:p>
    <w:p w:rsidR="00585AA5" w:rsidRPr="00BD520A" w:rsidRDefault="00585AA5" w:rsidP="00585AA5">
      <w:pPr>
        <w:autoSpaceDE w:val="0"/>
        <w:autoSpaceDN w:val="0"/>
        <w:adjustRightInd w:val="0"/>
        <w:jc w:val="center"/>
        <w:rPr>
          <w:rFonts w:ascii="Arial" w:hAnsi="Arial" w:cs="Arial"/>
          <w:color w:val="333333"/>
          <w:sz w:val="22"/>
          <w:szCs w:val="22"/>
          <w:lang w:val="sv-SE"/>
        </w:rPr>
      </w:pPr>
    </w:p>
    <w:p w:rsidR="00585AA5" w:rsidRPr="00BD520A" w:rsidRDefault="00585AA5" w:rsidP="00585AA5">
      <w:pPr>
        <w:autoSpaceDE w:val="0"/>
        <w:autoSpaceDN w:val="0"/>
        <w:adjustRightInd w:val="0"/>
        <w:rPr>
          <w:rFonts w:ascii="Arial" w:hAnsi="Arial" w:cs="Arial"/>
          <w:b/>
          <w:bCs/>
          <w:color w:val="333333"/>
          <w:sz w:val="22"/>
          <w:szCs w:val="22"/>
          <w:lang w:val="sv-SE"/>
        </w:rPr>
      </w:pPr>
      <w:r w:rsidRPr="00BD520A">
        <w:rPr>
          <w:rFonts w:ascii="Arial" w:hAnsi="Arial" w:cs="Arial"/>
          <w:b/>
          <w:bCs/>
          <w:color w:val="333333"/>
          <w:sz w:val="22"/>
          <w:szCs w:val="22"/>
          <w:lang w:val="sv-SE"/>
        </w:rPr>
        <w:t>Bildtext: Elektroniska motorstartern EMS med Smartwire-DT-anslutning erbjuder DOL och</w:t>
      </w:r>
    </w:p>
    <w:p w:rsidR="00585AA5" w:rsidRPr="00BD520A" w:rsidRDefault="00585AA5" w:rsidP="00585AA5">
      <w:pPr>
        <w:autoSpaceDE w:val="0"/>
        <w:autoSpaceDN w:val="0"/>
        <w:adjustRightInd w:val="0"/>
        <w:rPr>
          <w:rFonts w:ascii="Arial" w:hAnsi="Arial" w:cs="Arial"/>
          <w:b/>
          <w:bCs/>
          <w:color w:val="333333"/>
          <w:sz w:val="22"/>
          <w:szCs w:val="22"/>
          <w:lang w:val="sv-SE"/>
        </w:rPr>
      </w:pPr>
      <w:r w:rsidRPr="00BD520A">
        <w:rPr>
          <w:rFonts w:ascii="Arial" w:hAnsi="Arial" w:cs="Arial"/>
          <w:b/>
          <w:bCs/>
          <w:color w:val="333333"/>
          <w:sz w:val="22"/>
          <w:szCs w:val="22"/>
          <w:lang w:val="sv-SE"/>
        </w:rPr>
        <w:t>backmotorstart, motorskydd och säkerhetsrelaterat stopp av drivenheten.</w:t>
      </w:r>
    </w:p>
    <w:p w:rsidR="00585AA5" w:rsidRPr="00BD520A" w:rsidRDefault="00585AA5" w:rsidP="00585AA5">
      <w:pPr>
        <w:autoSpaceDE w:val="0"/>
        <w:autoSpaceDN w:val="0"/>
        <w:adjustRightInd w:val="0"/>
        <w:rPr>
          <w:rFonts w:ascii="Arial" w:hAnsi="Arial" w:cs="Arial"/>
          <w:b/>
          <w:bCs/>
          <w:color w:val="333333"/>
          <w:sz w:val="22"/>
          <w:szCs w:val="22"/>
          <w:lang w:val="sv-SE"/>
        </w:rPr>
      </w:pPr>
    </w:p>
    <w:p w:rsidR="00262E61" w:rsidRPr="00BD520A" w:rsidRDefault="00585AA5" w:rsidP="00262E61">
      <w:pPr>
        <w:autoSpaceDE w:val="0"/>
        <w:autoSpaceDN w:val="0"/>
        <w:adjustRightInd w:val="0"/>
        <w:spacing w:line="360" w:lineRule="auto"/>
        <w:jc w:val="both"/>
        <w:rPr>
          <w:rFonts w:ascii="Arial" w:hAnsi="Arial" w:cs="Arial"/>
          <w:color w:val="333333"/>
          <w:sz w:val="22"/>
          <w:szCs w:val="22"/>
          <w:lang w:val="sv-SE"/>
        </w:rPr>
      </w:pPr>
      <w:r w:rsidRPr="00BD520A">
        <w:rPr>
          <w:rFonts w:ascii="Arial" w:hAnsi="Arial" w:cs="Arial"/>
          <w:color w:val="333333"/>
          <w:sz w:val="22"/>
          <w:szCs w:val="22"/>
          <w:lang w:val="sv-SE"/>
        </w:rPr>
        <w:t>Tack vare Smartwire-DT-anslutningen hålls kablaget på ett minimum. Såväl styrkablar som normalt ansluter</w:t>
      </w:r>
      <w:r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motorstart via I/O-nivån till PLC:n samt matningskablarna till enheterna behövs inte längre och ersätts av</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Eatons gröna kabel. Även I/O-nivån i sig är onödig eftersom motorstarten kan kommunicera direkt med</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Eaton PLC via Smartwire-DT. Användarna kan därför optimera antalet komponenter i systemet och även</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lastRenderedPageBreak/>
        <w:t>installationskraven. Samtidigt gynnas de av det faktum att den enkla anslutningen av slavar till</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Smartwire-DT-systemet förhindrar risk med kablagefel redan från början.</w:t>
      </w:r>
    </w:p>
    <w:p w:rsidR="00262E61" w:rsidRPr="00BD520A" w:rsidRDefault="00262E61" w:rsidP="00262E61">
      <w:pPr>
        <w:autoSpaceDE w:val="0"/>
        <w:autoSpaceDN w:val="0"/>
        <w:adjustRightInd w:val="0"/>
        <w:spacing w:line="360" w:lineRule="auto"/>
        <w:jc w:val="both"/>
        <w:rPr>
          <w:rFonts w:ascii="Arial" w:hAnsi="Arial" w:cs="Arial"/>
          <w:color w:val="333333"/>
          <w:sz w:val="22"/>
          <w:szCs w:val="22"/>
          <w:lang w:val="sv-SE"/>
        </w:rPr>
      </w:pPr>
    </w:p>
    <w:p w:rsidR="00585AA5" w:rsidRPr="00BD520A" w:rsidRDefault="00585AA5" w:rsidP="00262E61">
      <w:pPr>
        <w:autoSpaceDE w:val="0"/>
        <w:autoSpaceDN w:val="0"/>
        <w:adjustRightInd w:val="0"/>
        <w:spacing w:line="360" w:lineRule="auto"/>
        <w:jc w:val="both"/>
        <w:rPr>
          <w:rFonts w:ascii="Arial" w:hAnsi="Arial" w:cs="Arial"/>
          <w:color w:val="333333"/>
          <w:sz w:val="22"/>
          <w:szCs w:val="22"/>
          <w:lang w:val="sv-SE"/>
        </w:rPr>
      </w:pPr>
      <w:r w:rsidRPr="00BD520A">
        <w:rPr>
          <w:rFonts w:ascii="Arial" w:hAnsi="Arial" w:cs="Arial"/>
          <w:color w:val="333333"/>
          <w:sz w:val="22"/>
          <w:szCs w:val="22"/>
          <w:lang w:val="sv-SE"/>
        </w:rPr>
        <w:t>Eftersom den elektroniska motorstartern redan har ett stort antal funktioner (nödstoppskontaktor,</w:t>
      </w:r>
      <w:r w:rsidR="00BD520A">
        <w:rPr>
          <w:rFonts w:ascii="Arial" w:hAnsi="Arial" w:cs="Arial"/>
          <w:color w:val="333333"/>
          <w:sz w:val="22"/>
          <w:szCs w:val="22"/>
          <w:lang w:val="sv-SE"/>
        </w:rPr>
        <w:t xml:space="preserve"> </w:t>
      </w:r>
      <w:r w:rsidRPr="00BD520A">
        <w:rPr>
          <w:rFonts w:ascii="Arial" w:hAnsi="Arial" w:cs="Arial"/>
          <w:color w:val="333333"/>
          <w:sz w:val="22"/>
          <w:szCs w:val="22"/>
          <w:lang w:val="sv-SE"/>
        </w:rPr>
        <w:t>motorskydd, medurs- och moturskontaktor) samt interna belastnings- och spärrkretsar i en mycket kompakt</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design, så kan man spara värdefullt utrymme i elskåpet men också tid och ansträngning vid installation och</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driftsättning.</w:t>
      </w:r>
    </w:p>
    <w:p w:rsidR="00262E61" w:rsidRPr="00BD520A" w:rsidRDefault="00262E61" w:rsidP="00262E61">
      <w:pPr>
        <w:autoSpaceDE w:val="0"/>
        <w:autoSpaceDN w:val="0"/>
        <w:adjustRightInd w:val="0"/>
        <w:spacing w:line="360" w:lineRule="auto"/>
        <w:jc w:val="both"/>
        <w:rPr>
          <w:rFonts w:ascii="Arial" w:hAnsi="Arial" w:cs="Arial"/>
          <w:color w:val="333333"/>
          <w:sz w:val="22"/>
          <w:szCs w:val="22"/>
          <w:lang w:val="sv-SE"/>
        </w:rPr>
      </w:pPr>
    </w:p>
    <w:p w:rsidR="00585AA5" w:rsidRPr="00BD520A" w:rsidRDefault="00585AA5" w:rsidP="00262E61">
      <w:pPr>
        <w:autoSpaceDE w:val="0"/>
        <w:autoSpaceDN w:val="0"/>
        <w:adjustRightInd w:val="0"/>
        <w:spacing w:line="360" w:lineRule="auto"/>
        <w:jc w:val="both"/>
        <w:rPr>
          <w:rFonts w:ascii="Arial" w:hAnsi="Arial" w:cs="Arial"/>
          <w:color w:val="333333"/>
          <w:sz w:val="22"/>
          <w:szCs w:val="22"/>
          <w:lang w:val="sv-SE"/>
        </w:rPr>
      </w:pPr>
      <w:r w:rsidRPr="00BD520A">
        <w:rPr>
          <w:rFonts w:ascii="Arial" w:hAnsi="Arial" w:cs="Arial"/>
          <w:color w:val="333333"/>
          <w:sz w:val="22"/>
          <w:szCs w:val="22"/>
          <w:lang w:val="sv-SE"/>
        </w:rPr>
        <w:t>EMS är utrustad med hybridkopplingsteknik för att styra motorn. Denna är baserad på en</w:t>
      </w:r>
    </w:p>
    <w:p w:rsidR="00585AA5" w:rsidRPr="00BD520A" w:rsidRDefault="00585AA5" w:rsidP="00262E61">
      <w:pPr>
        <w:autoSpaceDE w:val="0"/>
        <w:autoSpaceDN w:val="0"/>
        <w:adjustRightInd w:val="0"/>
        <w:spacing w:line="360" w:lineRule="auto"/>
        <w:jc w:val="both"/>
        <w:rPr>
          <w:rFonts w:ascii="Arial" w:hAnsi="Arial" w:cs="Arial"/>
          <w:color w:val="333333"/>
          <w:sz w:val="22"/>
          <w:szCs w:val="22"/>
          <w:lang w:val="sv-SE"/>
        </w:rPr>
      </w:pPr>
      <w:r w:rsidRPr="00BD520A">
        <w:rPr>
          <w:rFonts w:ascii="Arial" w:hAnsi="Arial" w:cs="Arial"/>
          <w:color w:val="333333"/>
          <w:sz w:val="22"/>
          <w:szCs w:val="22"/>
          <w:lang w:val="sv-SE"/>
        </w:rPr>
        <w:t>mikroprocessorstyrd kombination av slitagefri halvledarteknik och en robust reläkontakt, vilket möjliggör låg</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omkopplingsförslitning. Livslängden för enheterna är alltså 10 gånger längre än rent mekaniska</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komponenter, och med 30 miljoner växlingar erbjuder enheterna en betydligt längre kontaktlivslängd än</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konventionella kopplingsanordningar.</w:t>
      </w:r>
    </w:p>
    <w:p w:rsidR="00262E61" w:rsidRPr="00BD520A" w:rsidRDefault="00262E61" w:rsidP="00262E61">
      <w:pPr>
        <w:autoSpaceDE w:val="0"/>
        <w:autoSpaceDN w:val="0"/>
        <w:adjustRightInd w:val="0"/>
        <w:spacing w:line="360" w:lineRule="auto"/>
        <w:jc w:val="both"/>
        <w:rPr>
          <w:rFonts w:ascii="Arial" w:hAnsi="Arial" w:cs="Arial"/>
          <w:color w:val="333333"/>
          <w:sz w:val="22"/>
          <w:szCs w:val="22"/>
          <w:lang w:val="sv-SE"/>
        </w:rPr>
      </w:pPr>
    </w:p>
    <w:p w:rsidR="00585AA5" w:rsidRPr="00BD520A" w:rsidRDefault="00585AA5" w:rsidP="00262E61">
      <w:pPr>
        <w:autoSpaceDE w:val="0"/>
        <w:autoSpaceDN w:val="0"/>
        <w:adjustRightInd w:val="0"/>
        <w:spacing w:line="360" w:lineRule="auto"/>
        <w:jc w:val="both"/>
        <w:rPr>
          <w:rFonts w:ascii="Arial" w:hAnsi="Arial" w:cs="Arial"/>
          <w:color w:val="333333"/>
          <w:sz w:val="22"/>
          <w:szCs w:val="22"/>
          <w:lang w:val="sv-SE"/>
        </w:rPr>
      </w:pPr>
      <w:r w:rsidRPr="00BD520A">
        <w:rPr>
          <w:rFonts w:ascii="Arial" w:hAnsi="Arial" w:cs="Arial"/>
          <w:color w:val="333333"/>
          <w:sz w:val="22"/>
          <w:szCs w:val="22"/>
          <w:lang w:val="sv-SE"/>
        </w:rPr>
        <w:t>Alla varianter av den elektroniska motorstartern levereras med brett elektroniskt överbelastningsskydd med</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inbyggd fasfelsdetektering enligt IEC 60947. Detta gör att kopplingsanordningen täcker 0,18–6,5 A (AC-53a)</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och 9A (AC-51) strömområden med bara två enheter, vilket förenklar val av enhet samt reservdelshantering.</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Överbelastningsskydd är implementerat i de två olika utlösningsklasserna CLASS10 och CLASS10A.</w:t>
      </w:r>
    </w:p>
    <w:p w:rsidR="00262E61" w:rsidRPr="00BD520A" w:rsidRDefault="00262E61" w:rsidP="00262E61">
      <w:pPr>
        <w:autoSpaceDE w:val="0"/>
        <w:autoSpaceDN w:val="0"/>
        <w:adjustRightInd w:val="0"/>
        <w:spacing w:line="360" w:lineRule="auto"/>
        <w:jc w:val="both"/>
        <w:rPr>
          <w:rFonts w:ascii="Arial" w:hAnsi="Arial" w:cs="Arial"/>
          <w:color w:val="333333"/>
          <w:sz w:val="22"/>
          <w:szCs w:val="22"/>
          <w:lang w:val="sv-SE"/>
        </w:rPr>
      </w:pPr>
    </w:p>
    <w:p w:rsidR="00585AA5" w:rsidRPr="00BD520A" w:rsidRDefault="00585AA5" w:rsidP="00262E61">
      <w:pPr>
        <w:autoSpaceDE w:val="0"/>
        <w:autoSpaceDN w:val="0"/>
        <w:adjustRightInd w:val="0"/>
        <w:spacing w:line="360" w:lineRule="auto"/>
        <w:jc w:val="both"/>
        <w:rPr>
          <w:rFonts w:ascii="Arial" w:hAnsi="Arial" w:cs="Arial"/>
          <w:color w:val="333333"/>
          <w:sz w:val="22"/>
          <w:szCs w:val="22"/>
          <w:lang w:val="sv-SE"/>
        </w:rPr>
      </w:pPr>
      <w:r w:rsidRPr="00BD520A">
        <w:rPr>
          <w:rFonts w:ascii="Arial" w:hAnsi="Arial" w:cs="Arial"/>
          <w:color w:val="333333"/>
          <w:sz w:val="22"/>
          <w:szCs w:val="22"/>
          <w:lang w:val="sv-SE"/>
        </w:rPr>
        <w:t>Den elektroniska motorstartern ger skydd till och med en motorström på 4A med den långsammare</w:t>
      </w:r>
      <w:r w:rsidR="00BD520A">
        <w:rPr>
          <w:rFonts w:ascii="Arial" w:hAnsi="Arial" w:cs="Arial"/>
          <w:color w:val="333333"/>
          <w:sz w:val="22"/>
          <w:szCs w:val="22"/>
          <w:lang w:val="sv-SE"/>
        </w:rPr>
        <w:t xml:space="preserve"> </w:t>
      </w:r>
      <w:r w:rsidRPr="00BD520A">
        <w:rPr>
          <w:rFonts w:ascii="Arial" w:hAnsi="Arial" w:cs="Arial"/>
          <w:color w:val="333333"/>
          <w:sz w:val="22"/>
          <w:szCs w:val="22"/>
          <w:lang w:val="sv-SE"/>
        </w:rPr>
        <w:t>CLASS10 utlösningskarakteristiken, vilket gör det möjligt för motorn att kopplas på ofta utan att motorskyddet</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löser ut. För motorström överstigande 4 A är motorn skyddad med CLASS10A. Användaren kan ställa in</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motorströmmen direkt på enheten. I kombination med säkringsenheter, har den elektroniska motorstartern</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en kortslutningskapacitet på upp till 50 kA med typ 1-koordination. Detta säkerställer lämplighet för universell</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användning inom industri-och</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maskinbyggnadstillämpningar. Den är främst avsedd för användning inom</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materialhantering och logistiksystem, samt i förpackningstillämpningar, produktionsmaskiner och</w:t>
      </w:r>
      <w:r w:rsidR="00262E61" w:rsidRPr="00BD520A">
        <w:rPr>
          <w:rFonts w:ascii="Arial" w:hAnsi="Arial" w:cs="Arial"/>
          <w:color w:val="333333"/>
          <w:sz w:val="22"/>
          <w:szCs w:val="22"/>
          <w:lang w:val="sv-SE"/>
        </w:rPr>
        <w:t xml:space="preserve"> </w:t>
      </w:r>
      <w:r w:rsidRPr="00BD520A">
        <w:rPr>
          <w:rFonts w:ascii="Arial" w:hAnsi="Arial" w:cs="Arial"/>
          <w:color w:val="333333"/>
          <w:sz w:val="22"/>
          <w:szCs w:val="22"/>
          <w:lang w:val="sv-SE"/>
        </w:rPr>
        <w:t>verktygsmaskiner.</w:t>
      </w:r>
    </w:p>
    <w:p w:rsidR="00262E61" w:rsidRPr="00BD520A" w:rsidRDefault="00262E61" w:rsidP="00262E61">
      <w:pPr>
        <w:autoSpaceDE w:val="0"/>
        <w:autoSpaceDN w:val="0"/>
        <w:adjustRightInd w:val="0"/>
        <w:spacing w:line="360" w:lineRule="auto"/>
        <w:jc w:val="both"/>
        <w:rPr>
          <w:rFonts w:ascii="Arial" w:eastAsia="Arial" w:hAnsi="Arial" w:cs="Arial"/>
          <w:sz w:val="22"/>
          <w:szCs w:val="22"/>
          <w:lang w:val="sv-SE"/>
        </w:rPr>
      </w:pPr>
    </w:p>
    <w:p w:rsidR="00ED39F6" w:rsidRPr="00BD520A" w:rsidRDefault="00ED39F6" w:rsidP="00262E61">
      <w:pPr>
        <w:autoSpaceDE w:val="0"/>
        <w:autoSpaceDN w:val="0"/>
        <w:adjustRightInd w:val="0"/>
        <w:spacing w:line="360" w:lineRule="auto"/>
        <w:jc w:val="both"/>
        <w:rPr>
          <w:rFonts w:ascii="Arial" w:hAnsi="Arial" w:cs="Arial"/>
          <w:sz w:val="22"/>
          <w:szCs w:val="22"/>
          <w:lang w:val="sv-SE"/>
        </w:rPr>
      </w:pPr>
      <w:r w:rsidRPr="00BD520A">
        <w:rPr>
          <w:rFonts w:ascii="Arial" w:hAnsi="Arial" w:cs="Arial"/>
          <w:sz w:val="22"/>
          <w:szCs w:val="22"/>
          <w:lang w:val="sv-SE"/>
        </w:rPr>
        <w:t>Eaton</w:t>
      </w:r>
      <w:r w:rsidR="001016A8" w:rsidRPr="00BD520A">
        <w:rPr>
          <w:rFonts w:ascii="Arial" w:hAnsi="Arial" w:cs="Arial"/>
          <w:sz w:val="22"/>
          <w:szCs w:val="22"/>
          <w:lang w:val="sv-SE"/>
        </w:rPr>
        <w:t>s</w:t>
      </w:r>
      <w:r w:rsidRPr="00BD520A">
        <w:rPr>
          <w:rFonts w:ascii="Arial" w:hAnsi="Arial" w:cs="Arial"/>
          <w:sz w:val="22"/>
          <w:szCs w:val="22"/>
          <w:lang w:val="sv-SE"/>
        </w:rPr>
        <w:t xml:space="preserve"> elverksamhet är globalt ledande med expertis inom distribution av ström och kretsskydd, reserveffektskydd, styrning och automatisering, ljus och säkerhet, konstruktionslösningar</w:t>
      </w:r>
      <w:bookmarkStart w:id="0" w:name="_GoBack"/>
      <w:bookmarkEnd w:id="0"/>
      <w:r w:rsidRPr="00BD520A">
        <w:rPr>
          <w:rFonts w:ascii="Arial" w:hAnsi="Arial" w:cs="Arial"/>
          <w:sz w:val="22"/>
          <w:szCs w:val="22"/>
          <w:lang w:val="sv-SE"/>
        </w:rPr>
        <w:t xml:space="preserve"> och kopplingsenheter, lösningar för tuffa och farliga miljöer samt tekniska tjänster. Eaton är genom sina globala lösningar utrustad för att svara på de viktigaste utmaningar inom strömhantering vi har i dag.</w:t>
      </w:r>
    </w:p>
    <w:p w:rsidR="00ED39F6" w:rsidRPr="00BD520A" w:rsidRDefault="00ED39F6" w:rsidP="00262E61">
      <w:pPr>
        <w:autoSpaceDE w:val="0"/>
        <w:autoSpaceDN w:val="0"/>
        <w:adjustRightInd w:val="0"/>
        <w:spacing w:line="360" w:lineRule="auto"/>
        <w:jc w:val="both"/>
        <w:rPr>
          <w:rFonts w:ascii="Arial" w:hAnsi="Arial" w:cs="Arial"/>
          <w:sz w:val="22"/>
          <w:szCs w:val="22"/>
          <w:lang w:val="sv-SE"/>
        </w:rPr>
      </w:pPr>
    </w:p>
    <w:p w:rsidR="00FC0BF7" w:rsidRPr="00BD520A" w:rsidRDefault="00ED39F6" w:rsidP="00262E61">
      <w:pPr>
        <w:autoSpaceDE w:val="0"/>
        <w:autoSpaceDN w:val="0"/>
        <w:adjustRightInd w:val="0"/>
        <w:spacing w:line="360" w:lineRule="auto"/>
        <w:jc w:val="both"/>
        <w:rPr>
          <w:rFonts w:ascii="Arial" w:hAnsi="Arial" w:cs="Arial"/>
          <w:sz w:val="22"/>
          <w:szCs w:val="22"/>
          <w:lang w:val="sv-SE"/>
        </w:rPr>
      </w:pPr>
      <w:r w:rsidRPr="00BD520A">
        <w:rPr>
          <w:rFonts w:ascii="Arial" w:hAnsi="Arial" w:cs="Arial"/>
          <w:sz w:val="22"/>
          <w:szCs w:val="22"/>
          <w:lang w:val="sv-SE"/>
        </w:rPr>
        <w:lastRenderedPageBreak/>
        <w:t xml:space="preserve">Eaton är ett mångsidigt företag inom krafthantering. Vi levererar energisparande lösningar som hjälper våra kunder att effektivt hantera elektrisk, hydraulisk och mekanisk kraft. Eaton är ett tekniskt ledande företag på den globala marknaden och förvärvade Cooper Industries plc under 2012. På proformabasis hade företagen en kombinerad intäkt på 21,8 miljarder dollar 2012. Eaton har cirka 102 000 anställda och bedriver försäljning i över 175 länder. Mer information finns på </w:t>
      </w:r>
      <w:hyperlink r:id="rId10" w:history="1">
        <w:r w:rsidRPr="00BD520A">
          <w:rPr>
            <w:rStyle w:val="Hyperlink"/>
            <w:rFonts w:ascii="Arial" w:hAnsi="Arial" w:cs="Arial"/>
            <w:sz w:val="22"/>
            <w:szCs w:val="22"/>
            <w:lang w:val="sv-SE"/>
          </w:rPr>
          <w:t>www.eaton.eu</w:t>
        </w:r>
      </w:hyperlink>
      <w:r w:rsidRPr="00BD520A">
        <w:rPr>
          <w:rFonts w:ascii="Arial" w:hAnsi="Arial" w:cs="Arial"/>
          <w:sz w:val="22"/>
          <w:szCs w:val="22"/>
          <w:lang w:val="sv-SE"/>
        </w:rPr>
        <w:t>.</w:t>
      </w:r>
    </w:p>
    <w:sectPr w:rsidR="00FC0BF7" w:rsidRPr="00BD520A" w:rsidSect="00F335EF">
      <w:headerReference w:type="default" r:id="rId11"/>
      <w:headerReference w:type="first" r:id="rId12"/>
      <w:type w:val="continuous"/>
      <w:pgSz w:w="12240" w:h="15840" w:code="1"/>
      <w:pgMar w:top="274" w:right="1440" w:bottom="432" w:left="171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91A" w:rsidRDefault="00D8491A" w:rsidP="00282E94">
      <w:r>
        <w:separator/>
      </w:r>
    </w:p>
  </w:endnote>
  <w:endnote w:type="continuationSeparator" w:id="0">
    <w:p w:rsidR="00D8491A" w:rsidRDefault="00D8491A" w:rsidP="00282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91A" w:rsidRDefault="00D8491A" w:rsidP="00282E94">
      <w:r>
        <w:separator/>
      </w:r>
    </w:p>
  </w:footnote>
  <w:footnote w:type="continuationSeparator" w:id="0">
    <w:p w:rsidR="00D8491A" w:rsidRDefault="00D8491A" w:rsidP="00282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75" w:rsidRPr="00CD7E93" w:rsidRDefault="008D5975">
    <w:pPr>
      <w:pStyle w:val="Header"/>
      <w:spacing w:after="120"/>
      <w:ind w:left="0"/>
      <w:rPr>
        <w:rStyle w:val="PageNumber"/>
        <w:color w:val="auto"/>
        <w:sz w:val="20"/>
      </w:rPr>
    </w:pPr>
    <w:r w:rsidRPr="00CD7E93">
      <w:rPr>
        <w:rStyle w:val="PageNumber"/>
        <w:rFonts w:ascii="Arial" w:eastAsia="Arial" w:hAnsi="Arial" w:cs="Arial"/>
        <w:sz w:val="22"/>
        <w:szCs w:val="22"/>
        <w:lang w:val="sv-SE"/>
      </w:rPr>
      <w:t xml:space="preserve">Eaton/Sida </w:t>
    </w:r>
    <w:r w:rsidR="000F1D20">
      <w:fldChar w:fldCharType="begin"/>
    </w:r>
    <w:r>
      <w:instrText xml:space="preserve"> PAGE   \* MERGEFORMAT </w:instrText>
    </w:r>
    <w:r w:rsidR="000F1D20">
      <w:fldChar w:fldCharType="separate"/>
    </w:r>
    <w:r w:rsidR="00BD520A" w:rsidRPr="00BD520A">
      <w:rPr>
        <w:rStyle w:val="PageNumber"/>
        <w:rFonts w:ascii="Arial" w:hAnsi="Arial" w:cs="Arial"/>
        <w:noProof/>
        <w:sz w:val="22"/>
        <w:szCs w:val="22"/>
      </w:rPr>
      <w:t>2</w:t>
    </w:r>
    <w:r w:rsidR="000F1D20">
      <w:rPr>
        <w:rStyle w:val="PageNumber"/>
        <w:rFonts w:ascii="Arial" w:hAnsi="Arial" w:cs="Arial"/>
        <w:noProof/>
        <w:sz w:val="22"/>
        <w:szCs w:val="22"/>
      </w:rPr>
      <w:fldChar w:fldCharType="end"/>
    </w:r>
    <w:r w:rsidRPr="00CD7E93">
      <w:rPr>
        <w:rStyle w:val="PageNumber"/>
        <w:rFonts w:ascii="Arial" w:eastAsia="Arial" w:hAnsi="Arial" w:cs="Arial"/>
        <w:sz w:val="22"/>
        <w:szCs w:val="22"/>
        <w:lang w:val="sv-SE"/>
      </w:rPr>
      <w:t xml:space="preserve">  </w:t>
    </w:r>
  </w:p>
  <w:p w:rsidR="008D5975" w:rsidRDefault="008D5975">
    <w:pPr>
      <w:pStyle w:val="Header"/>
      <w:spacing w:after="120"/>
      <w:ind w:left="0"/>
      <w:rPr>
        <w:rStyle w:val="PageNumbe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5B" w:rsidRDefault="0052455B">
    <w:pPr>
      <w:pStyle w:val="Header"/>
    </w:pPr>
  </w:p>
  <w:tbl>
    <w:tblPr>
      <w:tblW w:w="9090" w:type="dxa"/>
      <w:tblLayout w:type="fixed"/>
      <w:tblCellMar>
        <w:left w:w="0" w:type="dxa"/>
        <w:right w:w="0" w:type="dxa"/>
      </w:tblCellMar>
      <w:tblLook w:val="0000" w:firstRow="0" w:lastRow="0" w:firstColumn="0" w:lastColumn="0" w:noHBand="0" w:noVBand="0"/>
    </w:tblPr>
    <w:tblGrid>
      <w:gridCol w:w="5408"/>
      <w:gridCol w:w="2062"/>
      <w:gridCol w:w="1620"/>
    </w:tblGrid>
    <w:tr w:rsidR="0052455B" w:rsidTr="008B12B4">
      <w:trPr>
        <w:trHeight w:val="1992"/>
      </w:trPr>
      <w:tc>
        <w:tcPr>
          <w:tcW w:w="5408" w:type="dxa"/>
        </w:tcPr>
        <w:p w:rsidR="0052455B" w:rsidRDefault="0052455B" w:rsidP="008B12B4">
          <w:pPr>
            <w:pStyle w:val="Heading1"/>
            <w:tabs>
              <w:tab w:val="left" w:pos="1647"/>
            </w:tabs>
            <w:ind w:left="522" w:hanging="630"/>
            <w:contextualSpacing/>
            <w:rPr>
              <w:rFonts w:cs="Arial"/>
            </w:rPr>
          </w:pPr>
        </w:p>
        <w:p w:rsidR="0052455B" w:rsidRPr="003E0684" w:rsidRDefault="0052455B" w:rsidP="008B12B4">
          <w:pPr>
            <w:pStyle w:val="Heading1"/>
            <w:ind w:left="-90"/>
            <w:contextualSpacing/>
            <w:rPr>
              <w:rFonts w:cs="Arial"/>
            </w:rPr>
          </w:pPr>
          <w:bookmarkStart w:id="1" w:name="BusinessUnit"/>
          <w:bookmarkEnd w:id="1"/>
          <w:r>
            <w:rPr>
              <w:rFonts w:cs="Arial"/>
              <w:noProof/>
            </w:rPr>
            <w:drawing>
              <wp:anchor distT="0" distB="0" distL="114300" distR="114300" simplePos="0" relativeHeight="251660288" behindDoc="1" locked="0" layoutInCell="1" allowOverlap="1" wp14:anchorId="2C727026" wp14:editId="3D453593">
                <wp:simplePos x="0" y="0"/>
                <wp:positionH relativeFrom="column">
                  <wp:posOffset>0</wp:posOffset>
                </wp:positionH>
                <wp:positionV relativeFrom="paragraph">
                  <wp:posOffset>-725805</wp:posOffset>
                </wp:positionV>
                <wp:extent cx="1810385" cy="705485"/>
                <wp:effectExtent l="0" t="0" r="0" b="0"/>
                <wp:wrapTight wrapText="bothSides">
                  <wp:wrapPolygon edited="0">
                    <wp:start x="0" y="0"/>
                    <wp:lineTo x="0" y="20997"/>
                    <wp:lineTo x="21365" y="20997"/>
                    <wp:lineTo x="21365" y="0"/>
                    <wp:lineTo x="0" y="0"/>
                  </wp:wrapPolygon>
                </wp:wrapTight>
                <wp:docPr id="1" name="Picture 9" descr="Eaton_PBW_Li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ton_PBW_Lit_RGB"/>
                        <pic:cNvPicPr>
                          <a:picLocks noChangeAspect="1" noChangeArrowheads="1"/>
                        </pic:cNvPicPr>
                      </pic:nvPicPr>
                      <pic:blipFill>
                        <a:blip r:embed="rId1">
                          <a:extLst>
                            <a:ext uri="{28A0092B-C50C-407E-A947-70E740481C1C}">
                              <a14:useLocalDpi xmlns:a14="http://schemas.microsoft.com/office/drawing/2010/main" val="0"/>
                            </a:ext>
                          </a:extLst>
                        </a:blip>
                        <a:srcRect l="10149" t="20029" r="8931" b="13933"/>
                        <a:stretch>
                          <a:fillRect/>
                        </a:stretch>
                      </pic:blipFill>
                      <pic:spPr bwMode="auto">
                        <a:xfrm>
                          <a:off x="0" y="0"/>
                          <a:ext cx="1810385" cy="705485"/>
                        </a:xfrm>
                        <a:prstGeom prst="rect">
                          <a:avLst/>
                        </a:prstGeom>
                        <a:noFill/>
                        <a:ln>
                          <a:noFill/>
                        </a:ln>
                      </pic:spPr>
                    </pic:pic>
                  </a:graphicData>
                </a:graphic>
              </wp:anchor>
            </w:drawing>
          </w:r>
        </w:p>
      </w:tc>
      <w:tc>
        <w:tcPr>
          <w:tcW w:w="2062" w:type="dxa"/>
        </w:tcPr>
        <w:p w:rsidR="0052455B" w:rsidRDefault="0052455B" w:rsidP="008B12B4">
          <w:pPr>
            <w:contextualSpacing/>
            <w:rPr>
              <w:rFonts w:ascii="Arial Narrow" w:eastAsia="Arial Narrow" w:hAnsi="Arial Narrow" w:cs="Arial Narrow"/>
              <w:sz w:val="17"/>
              <w:szCs w:val="17"/>
            </w:rPr>
          </w:pPr>
          <w:bookmarkStart w:id="2" w:name="Enterprise"/>
          <w:bookmarkEnd w:id="2"/>
          <w:r w:rsidRPr="00EA30B6">
            <w:rPr>
              <w:rFonts w:ascii="Arial Narrow" w:eastAsia="Arial Narrow" w:hAnsi="Arial Narrow" w:cs="Arial Narrow"/>
              <w:sz w:val="17"/>
              <w:szCs w:val="17"/>
            </w:rPr>
            <w:t>Eaton</w:t>
          </w:r>
        </w:p>
        <w:p w:rsidR="0052455B" w:rsidRPr="006A61C0" w:rsidRDefault="0052455B" w:rsidP="008B12B4">
          <w:pPr>
            <w:contextualSpacing/>
            <w:rPr>
              <w:rFonts w:ascii="Arial Narrow" w:hAnsi="Arial Narrow"/>
              <w:sz w:val="17"/>
            </w:rPr>
          </w:pPr>
          <w:proofErr w:type="spellStart"/>
          <w:r>
            <w:rPr>
              <w:rFonts w:ascii="Arial Narrow" w:eastAsia="Arial Narrow" w:hAnsi="Arial Narrow" w:cs="Arial Narrow"/>
              <w:sz w:val="17"/>
              <w:szCs w:val="17"/>
            </w:rPr>
            <w:t>Kista</w:t>
          </w:r>
          <w:proofErr w:type="spellEnd"/>
          <w:r>
            <w:rPr>
              <w:rFonts w:ascii="Arial Narrow" w:eastAsia="Arial Narrow" w:hAnsi="Arial Narrow" w:cs="Arial Narrow"/>
              <w:sz w:val="17"/>
              <w:szCs w:val="17"/>
            </w:rPr>
            <w:t xml:space="preserve"> Science Tower</w:t>
          </w:r>
        </w:p>
        <w:p w:rsidR="0052455B" w:rsidRPr="006A61C0" w:rsidRDefault="0052455B" w:rsidP="008B12B4">
          <w:pPr>
            <w:contextualSpacing/>
            <w:rPr>
              <w:rFonts w:ascii="Arial Narrow" w:hAnsi="Arial Narrow"/>
              <w:sz w:val="17"/>
            </w:rPr>
          </w:pPr>
          <w:r>
            <w:rPr>
              <w:rFonts w:ascii="Arial Narrow" w:eastAsia="Arial Narrow" w:hAnsi="Arial Narrow" w:cs="Arial Narrow"/>
              <w:sz w:val="17"/>
              <w:szCs w:val="17"/>
            </w:rPr>
            <w:t xml:space="preserve">164 51 </w:t>
          </w:r>
          <w:proofErr w:type="spellStart"/>
          <w:r>
            <w:rPr>
              <w:rFonts w:ascii="Arial Narrow" w:eastAsia="Arial Narrow" w:hAnsi="Arial Narrow" w:cs="Arial Narrow"/>
              <w:sz w:val="17"/>
              <w:szCs w:val="17"/>
            </w:rPr>
            <w:t>Kista</w:t>
          </w:r>
          <w:proofErr w:type="spellEnd"/>
          <w:r>
            <w:rPr>
              <w:rFonts w:ascii="Arial Narrow" w:eastAsia="Arial Narrow" w:hAnsi="Arial Narrow" w:cs="Arial Narrow"/>
              <w:sz w:val="17"/>
              <w:szCs w:val="17"/>
            </w:rPr>
            <w:t>, Sweden</w:t>
          </w:r>
        </w:p>
        <w:p w:rsidR="0052455B" w:rsidRPr="001E20DA" w:rsidRDefault="0052455B" w:rsidP="008B12B4">
          <w:pPr>
            <w:contextualSpacing/>
            <w:rPr>
              <w:rFonts w:ascii="Arial Narrow" w:hAnsi="Arial Narrow"/>
              <w:sz w:val="17"/>
            </w:rPr>
          </w:pPr>
          <w:proofErr w:type="spellStart"/>
          <w:r>
            <w:rPr>
              <w:rFonts w:ascii="Arial Narrow" w:eastAsia="Arial Narrow" w:hAnsi="Arial Narrow" w:cs="Arial Narrow"/>
              <w:sz w:val="17"/>
              <w:szCs w:val="17"/>
            </w:rPr>
            <w:t>tel</w:t>
          </w:r>
          <w:proofErr w:type="spellEnd"/>
          <w:r>
            <w:rPr>
              <w:rFonts w:ascii="Arial Narrow" w:eastAsia="Arial Narrow" w:hAnsi="Arial Narrow" w:cs="Arial Narrow"/>
              <w:sz w:val="17"/>
              <w:szCs w:val="17"/>
            </w:rPr>
            <w:t>: +46 8 598 940 00</w:t>
          </w:r>
        </w:p>
        <w:p w:rsidR="0052455B" w:rsidRPr="001E20DA" w:rsidRDefault="0052455B" w:rsidP="008B12B4">
          <w:pPr>
            <w:contextualSpacing/>
            <w:rPr>
              <w:rFonts w:ascii="Arial Narrow" w:hAnsi="Arial Narrow"/>
              <w:sz w:val="17"/>
            </w:rPr>
          </w:pPr>
          <w:r w:rsidRPr="00EA30B6">
            <w:rPr>
              <w:rFonts w:ascii="Arial Narrow" w:eastAsia="Arial Narrow" w:hAnsi="Arial Narrow" w:cs="Arial Narrow"/>
              <w:sz w:val="17"/>
              <w:szCs w:val="17"/>
            </w:rPr>
            <w:t>Twitter: @</w:t>
          </w:r>
          <w:proofErr w:type="spellStart"/>
          <w:r w:rsidRPr="00EA30B6">
            <w:rPr>
              <w:rFonts w:ascii="Arial Narrow" w:eastAsia="Arial Narrow" w:hAnsi="Arial Narrow" w:cs="Arial Narrow"/>
              <w:sz w:val="17"/>
              <w:szCs w:val="17"/>
            </w:rPr>
            <w:t>Eaton_UPS</w:t>
          </w:r>
          <w:proofErr w:type="spellEnd"/>
        </w:p>
        <w:p w:rsidR="0052455B" w:rsidRPr="003E0684" w:rsidRDefault="0052455B" w:rsidP="008B12B4">
          <w:pPr>
            <w:contextualSpacing/>
            <w:rPr>
              <w:rFonts w:ascii="Arial" w:hAnsi="Arial" w:cs="Arial"/>
              <w:sz w:val="16"/>
            </w:rPr>
          </w:pPr>
          <w:r w:rsidRPr="006A61C0">
            <w:rPr>
              <w:rFonts w:ascii="Arial Narrow" w:eastAsia="Arial Narrow" w:hAnsi="Arial Narrow" w:cs="Arial Narrow"/>
              <w:sz w:val="17"/>
              <w:szCs w:val="17"/>
              <w:lang w:val="sv-SE"/>
            </w:rPr>
            <w:t xml:space="preserve">LinkedIn: Eaton EMEA  </w:t>
          </w:r>
          <w:bookmarkStart w:id="3" w:name="Fax"/>
          <w:bookmarkEnd w:id="3"/>
        </w:p>
      </w:tc>
      <w:tc>
        <w:tcPr>
          <w:tcW w:w="1620" w:type="dxa"/>
        </w:tcPr>
        <w:p w:rsidR="0052455B" w:rsidRDefault="0052455B" w:rsidP="008B12B4">
          <w:pPr>
            <w:pStyle w:val="Heading1"/>
            <w:rPr>
              <w:rFonts w:cs="Arial"/>
              <w:sz w:val="36"/>
            </w:rPr>
          </w:pPr>
          <w:r>
            <w:rPr>
              <w:noProof/>
            </w:rPr>
            <w:drawing>
              <wp:anchor distT="0" distB="0" distL="0" distR="0" simplePos="0" relativeHeight="251659264" behindDoc="0" locked="0" layoutInCell="1" allowOverlap="1" wp14:anchorId="23252517" wp14:editId="630CB147">
                <wp:simplePos x="0" y="0"/>
                <wp:positionH relativeFrom="column">
                  <wp:posOffset>0</wp:posOffset>
                </wp:positionH>
                <wp:positionV relativeFrom="paragraph">
                  <wp:posOffset>0</wp:posOffset>
                </wp:positionV>
                <wp:extent cx="1016000" cy="774700"/>
                <wp:effectExtent l="0" t="0" r="0" b="6350"/>
                <wp:wrapSquare wrapText="bothSides"/>
                <wp:docPr id="4" name="Picture 5" descr="release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easesqua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774700"/>
                        </a:xfrm>
                        <a:prstGeom prst="rect">
                          <a:avLst/>
                        </a:prstGeom>
                        <a:noFill/>
                        <a:ln>
                          <a:noFill/>
                        </a:ln>
                      </pic:spPr>
                    </pic:pic>
                  </a:graphicData>
                </a:graphic>
              </wp:anchor>
            </w:drawing>
          </w:r>
        </w:p>
      </w:tc>
    </w:tr>
  </w:tbl>
  <w:p w:rsidR="0052455B" w:rsidRDefault="0052455B" w:rsidP="005245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43C41"/>
    <w:multiLevelType w:val="hybridMultilevel"/>
    <w:tmpl w:val="B7B62FF2"/>
    <w:lvl w:ilvl="0" w:tplc="3EE0AC88">
      <w:start w:val="1"/>
      <w:numFmt w:val="decimal"/>
      <w:lvlText w:val="%1."/>
      <w:lvlJc w:val="left"/>
      <w:pPr>
        <w:ind w:left="720" w:hanging="360"/>
      </w:pPr>
    </w:lvl>
    <w:lvl w:ilvl="1" w:tplc="56B856CA" w:tentative="1">
      <w:start w:val="1"/>
      <w:numFmt w:val="lowerLetter"/>
      <w:lvlText w:val="%2."/>
      <w:lvlJc w:val="left"/>
      <w:pPr>
        <w:ind w:left="1440" w:hanging="360"/>
      </w:pPr>
    </w:lvl>
    <w:lvl w:ilvl="2" w:tplc="1F7069DA" w:tentative="1">
      <w:start w:val="1"/>
      <w:numFmt w:val="lowerRoman"/>
      <w:lvlText w:val="%3."/>
      <w:lvlJc w:val="right"/>
      <w:pPr>
        <w:ind w:left="2160" w:hanging="180"/>
      </w:pPr>
    </w:lvl>
    <w:lvl w:ilvl="3" w:tplc="2A903428" w:tentative="1">
      <w:start w:val="1"/>
      <w:numFmt w:val="decimal"/>
      <w:lvlText w:val="%4."/>
      <w:lvlJc w:val="left"/>
      <w:pPr>
        <w:ind w:left="2880" w:hanging="360"/>
      </w:pPr>
    </w:lvl>
    <w:lvl w:ilvl="4" w:tplc="37345520" w:tentative="1">
      <w:start w:val="1"/>
      <w:numFmt w:val="lowerLetter"/>
      <w:lvlText w:val="%5."/>
      <w:lvlJc w:val="left"/>
      <w:pPr>
        <w:ind w:left="3600" w:hanging="360"/>
      </w:pPr>
    </w:lvl>
    <w:lvl w:ilvl="5" w:tplc="458A25E8" w:tentative="1">
      <w:start w:val="1"/>
      <w:numFmt w:val="lowerRoman"/>
      <w:lvlText w:val="%6."/>
      <w:lvlJc w:val="right"/>
      <w:pPr>
        <w:ind w:left="4320" w:hanging="180"/>
      </w:pPr>
    </w:lvl>
    <w:lvl w:ilvl="6" w:tplc="8878DD68" w:tentative="1">
      <w:start w:val="1"/>
      <w:numFmt w:val="decimal"/>
      <w:lvlText w:val="%7."/>
      <w:lvlJc w:val="left"/>
      <w:pPr>
        <w:ind w:left="5040" w:hanging="360"/>
      </w:pPr>
    </w:lvl>
    <w:lvl w:ilvl="7" w:tplc="71A2D2D2" w:tentative="1">
      <w:start w:val="1"/>
      <w:numFmt w:val="lowerLetter"/>
      <w:lvlText w:val="%8."/>
      <w:lvlJc w:val="left"/>
      <w:pPr>
        <w:ind w:left="5760" w:hanging="360"/>
      </w:pPr>
    </w:lvl>
    <w:lvl w:ilvl="8" w:tplc="7B62BF7E" w:tentative="1">
      <w:start w:val="1"/>
      <w:numFmt w:val="lowerRoman"/>
      <w:lvlText w:val="%9."/>
      <w:lvlJc w:val="right"/>
      <w:pPr>
        <w:ind w:left="6480" w:hanging="180"/>
      </w:pPr>
    </w:lvl>
  </w:abstractNum>
  <w:abstractNum w:abstractNumId="1">
    <w:nsid w:val="38C46D5B"/>
    <w:multiLevelType w:val="hybridMultilevel"/>
    <w:tmpl w:val="B15210A6"/>
    <w:lvl w:ilvl="0" w:tplc="2DF0C888">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B373A70"/>
    <w:multiLevelType w:val="hybridMultilevel"/>
    <w:tmpl w:val="E222B5C2"/>
    <w:lvl w:ilvl="0" w:tplc="C6A899F6">
      <w:numFmt w:val="bullet"/>
      <w:lvlText w:val=""/>
      <w:lvlJc w:val="left"/>
      <w:pPr>
        <w:ind w:left="720" w:hanging="360"/>
      </w:pPr>
      <w:rPr>
        <w:rFonts w:ascii="Wingdings" w:eastAsia="Times New Roman" w:hAnsi="Wingdings" w:cs="Times New Roman" w:hint="default"/>
      </w:rPr>
    </w:lvl>
    <w:lvl w:ilvl="1" w:tplc="F452A4A0" w:tentative="1">
      <w:start w:val="1"/>
      <w:numFmt w:val="bullet"/>
      <w:lvlText w:val="o"/>
      <w:lvlJc w:val="left"/>
      <w:pPr>
        <w:ind w:left="1440" w:hanging="360"/>
      </w:pPr>
      <w:rPr>
        <w:rFonts w:ascii="Courier New" w:hAnsi="Courier New" w:cs="Courier New" w:hint="default"/>
      </w:rPr>
    </w:lvl>
    <w:lvl w:ilvl="2" w:tplc="1CB4A238" w:tentative="1">
      <w:start w:val="1"/>
      <w:numFmt w:val="bullet"/>
      <w:lvlText w:val=""/>
      <w:lvlJc w:val="left"/>
      <w:pPr>
        <w:ind w:left="2160" w:hanging="360"/>
      </w:pPr>
      <w:rPr>
        <w:rFonts w:ascii="Wingdings" w:hAnsi="Wingdings" w:hint="default"/>
      </w:rPr>
    </w:lvl>
    <w:lvl w:ilvl="3" w:tplc="B78E48AA" w:tentative="1">
      <w:start w:val="1"/>
      <w:numFmt w:val="bullet"/>
      <w:lvlText w:val=""/>
      <w:lvlJc w:val="left"/>
      <w:pPr>
        <w:ind w:left="2880" w:hanging="360"/>
      </w:pPr>
      <w:rPr>
        <w:rFonts w:ascii="Symbol" w:hAnsi="Symbol" w:hint="default"/>
      </w:rPr>
    </w:lvl>
    <w:lvl w:ilvl="4" w:tplc="25A48566" w:tentative="1">
      <w:start w:val="1"/>
      <w:numFmt w:val="bullet"/>
      <w:lvlText w:val="o"/>
      <w:lvlJc w:val="left"/>
      <w:pPr>
        <w:ind w:left="3600" w:hanging="360"/>
      </w:pPr>
      <w:rPr>
        <w:rFonts w:ascii="Courier New" w:hAnsi="Courier New" w:cs="Courier New" w:hint="default"/>
      </w:rPr>
    </w:lvl>
    <w:lvl w:ilvl="5" w:tplc="2A1CFA70" w:tentative="1">
      <w:start w:val="1"/>
      <w:numFmt w:val="bullet"/>
      <w:lvlText w:val=""/>
      <w:lvlJc w:val="left"/>
      <w:pPr>
        <w:ind w:left="4320" w:hanging="360"/>
      </w:pPr>
      <w:rPr>
        <w:rFonts w:ascii="Wingdings" w:hAnsi="Wingdings" w:hint="default"/>
      </w:rPr>
    </w:lvl>
    <w:lvl w:ilvl="6" w:tplc="53289E28" w:tentative="1">
      <w:start w:val="1"/>
      <w:numFmt w:val="bullet"/>
      <w:lvlText w:val=""/>
      <w:lvlJc w:val="left"/>
      <w:pPr>
        <w:ind w:left="5040" w:hanging="360"/>
      </w:pPr>
      <w:rPr>
        <w:rFonts w:ascii="Symbol" w:hAnsi="Symbol" w:hint="default"/>
      </w:rPr>
    </w:lvl>
    <w:lvl w:ilvl="7" w:tplc="F55E97C8" w:tentative="1">
      <w:start w:val="1"/>
      <w:numFmt w:val="bullet"/>
      <w:lvlText w:val="o"/>
      <w:lvlJc w:val="left"/>
      <w:pPr>
        <w:ind w:left="5760" w:hanging="360"/>
      </w:pPr>
      <w:rPr>
        <w:rFonts w:ascii="Courier New" w:hAnsi="Courier New" w:cs="Courier New" w:hint="default"/>
      </w:rPr>
    </w:lvl>
    <w:lvl w:ilvl="8" w:tplc="5E44C3CA" w:tentative="1">
      <w:start w:val="1"/>
      <w:numFmt w:val="bullet"/>
      <w:lvlText w:val=""/>
      <w:lvlJc w:val="left"/>
      <w:pPr>
        <w:ind w:left="6480" w:hanging="360"/>
      </w:pPr>
      <w:rPr>
        <w:rFonts w:ascii="Wingdings" w:hAnsi="Wingdings" w:hint="default"/>
      </w:rPr>
    </w:lvl>
  </w:abstractNum>
  <w:abstractNum w:abstractNumId="3">
    <w:nsid w:val="750E7B47"/>
    <w:multiLevelType w:val="hybridMultilevel"/>
    <w:tmpl w:val="0116E49E"/>
    <w:lvl w:ilvl="0" w:tplc="340C31DE">
      <w:start w:val="1"/>
      <w:numFmt w:val="bullet"/>
      <w:lvlText w:val=""/>
      <w:lvlJc w:val="left"/>
      <w:pPr>
        <w:tabs>
          <w:tab w:val="num" w:pos="1080"/>
        </w:tabs>
        <w:ind w:left="1080" w:hanging="360"/>
      </w:pPr>
      <w:rPr>
        <w:rFonts w:ascii="Symbol" w:hAnsi="Symbol" w:hint="default"/>
      </w:rPr>
    </w:lvl>
    <w:lvl w:ilvl="1" w:tplc="7430D2FC">
      <w:start w:val="1"/>
      <w:numFmt w:val="bullet"/>
      <w:lvlText w:val="o"/>
      <w:lvlJc w:val="left"/>
      <w:pPr>
        <w:tabs>
          <w:tab w:val="num" w:pos="1800"/>
        </w:tabs>
        <w:ind w:left="1800" w:hanging="360"/>
      </w:pPr>
      <w:rPr>
        <w:rFonts w:ascii="Courier New" w:hAnsi="Courier New" w:cs="Courier New" w:hint="default"/>
      </w:rPr>
    </w:lvl>
    <w:lvl w:ilvl="2" w:tplc="A6EEA3B8">
      <w:start w:val="1"/>
      <w:numFmt w:val="bullet"/>
      <w:lvlText w:val=""/>
      <w:lvlJc w:val="left"/>
      <w:pPr>
        <w:tabs>
          <w:tab w:val="num" w:pos="2520"/>
        </w:tabs>
        <w:ind w:left="2520" w:hanging="360"/>
      </w:pPr>
      <w:rPr>
        <w:rFonts w:ascii="Wingdings" w:hAnsi="Wingdings" w:hint="default"/>
      </w:rPr>
    </w:lvl>
    <w:lvl w:ilvl="3" w:tplc="753ABA8A" w:tentative="1">
      <w:start w:val="1"/>
      <w:numFmt w:val="bullet"/>
      <w:lvlText w:val=""/>
      <w:lvlJc w:val="left"/>
      <w:pPr>
        <w:tabs>
          <w:tab w:val="num" w:pos="3240"/>
        </w:tabs>
        <w:ind w:left="3240" w:hanging="360"/>
      </w:pPr>
      <w:rPr>
        <w:rFonts w:ascii="Symbol" w:hAnsi="Symbol" w:hint="default"/>
      </w:rPr>
    </w:lvl>
    <w:lvl w:ilvl="4" w:tplc="DF3200C4" w:tentative="1">
      <w:start w:val="1"/>
      <w:numFmt w:val="bullet"/>
      <w:lvlText w:val="o"/>
      <w:lvlJc w:val="left"/>
      <w:pPr>
        <w:tabs>
          <w:tab w:val="num" w:pos="3960"/>
        </w:tabs>
        <w:ind w:left="3960" w:hanging="360"/>
      </w:pPr>
      <w:rPr>
        <w:rFonts w:ascii="Courier New" w:hAnsi="Courier New" w:cs="Courier New" w:hint="default"/>
      </w:rPr>
    </w:lvl>
    <w:lvl w:ilvl="5" w:tplc="A59824A4" w:tentative="1">
      <w:start w:val="1"/>
      <w:numFmt w:val="bullet"/>
      <w:lvlText w:val=""/>
      <w:lvlJc w:val="left"/>
      <w:pPr>
        <w:tabs>
          <w:tab w:val="num" w:pos="4680"/>
        </w:tabs>
        <w:ind w:left="4680" w:hanging="360"/>
      </w:pPr>
      <w:rPr>
        <w:rFonts w:ascii="Wingdings" w:hAnsi="Wingdings" w:hint="default"/>
      </w:rPr>
    </w:lvl>
    <w:lvl w:ilvl="6" w:tplc="EC4CD1F6" w:tentative="1">
      <w:start w:val="1"/>
      <w:numFmt w:val="bullet"/>
      <w:lvlText w:val=""/>
      <w:lvlJc w:val="left"/>
      <w:pPr>
        <w:tabs>
          <w:tab w:val="num" w:pos="5400"/>
        </w:tabs>
        <w:ind w:left="5400" w:hanging="360"/>
      </w:pPr>
      <w:rPr>
        <w:rFonts w:ascii="Symbol" w:hAnsi="Symbol" w:hint="default"/>
      </w:rPr>
    </w:lvl>
    <w:lvl w:ilvl="7" w:tplc="85384D08" w:tentative="1">
      <w:start w:val="1"/>
      <w:numFmt w:val="bullet"/>
      <w:lvlText w:val="o"/>
      <w:lvlJc w:val="left"/>
      <w:pPr>
        <w:tabs>
          <w:tab w:val="num" w:pos="6120"/>
        </w:tabs>
        <w:ind w:left="6120" w:hanging="360"/>
      </w:pPr>
      <w:rPr>
        <w:rFonts w:ascii="Courier New" w:hAnsi="Courier New" w:cs="Courier New" w:hint="default"/>
      </w:rPr>
    </w:lvl>
    <w:lvl w:ilvl="8" w:tplc="796A71A0"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2E94"/>
    <w:rsid w:val="00082D3A"/>
    <w:rsid w:val="000B7135"/>
    <w:rsid w:val="000E348E"/>
    <w:rsid w:val="000F1D20"/>
    <w:rsid w:val="001016A8"/>
    <w:rsid w:val="00160478"/>
    <w:rsid w:val="001A01BA"/>
    <w:rsid w:val="001E20DA"/>
    <w:rsid w:val="0020754D"/>
    <w:rsid w:val="00241F89"/>
    <w:rsid w:val="00262E61"/>
    <w:rsid w:val="00282E94"/>
    <w:rsid w:val="003276B6"/>
    <w:rsid w:val="003B1965"/>
    <w:rsid w:val="00417DFB"/>
    <w:rsid w:val="00460661"/>
    <w:rsid w:val="004E5EFD"/>
    <w:rsid w:val="0052455B"/>
    <w:rsid w:val="00585AA5"/>
    <w:rsid w:val="005C2717"/>
    <w:rsid w:val="005E7BC0"/>
    <w:rsid w:val="005E7CB5"/>
    <w:rsid w:val="00603EF6"/>
    <w:rsid w:val="00612F13"/>
    <w:rsid w:val="006242F0"/>
    <w:rsid w:val="00702628"/>
    <w:rsid w:val="00866332"/>
    <w:rsid w:val="008A668C"/>
    <w:rsid w:val="008C3C27"/>
    <w:rsid w:val="008D5975"/>
    <w:rsid w:val="00933AEF"/>
    <w:rsid w:val="009D07A1"/>
    <w:rsid w:val="00A46D5B"/>
    <w:rsid w:val="00A71B75"/>
    <w:rsid w:val="00AC635B"/>
    <w:rsid w:val="00B36B8F"/>
    <w:rsid w:val="00B64A44"/>
    <w:rsid w:val="00BA6478"/>
    <w:rsid w:val="00BD520A"/>
    <w:rsid w:val="00C328E1"/>
    <w:rsid w:val="00C33EE7"/>
    <w:rsid w:val="00D8491A"/>
    <w:rsid w:val="00DB1C56"/>
    <w:rsid w:val="00E669B6"/>
    <w:rsid w:val="00E834B5"/>
    <w:rsid w:val="00E90EF9"/>
    <w:rsid w:val="00EA30B6"/>
    <w:rsid w:val="00ED39F6"/>
    <w:rsid w:val="00EE4F46"/>
    <w:rsid w:val="00F335EF"/>
    <w:rsid w:val="00F41F90"/>
    <w:rsid w:val="00F82889"/>
    <w:rsid w:val="00FC0BF7"/>
    <w:rsid w:val="00FD2771"/>
    <w:rsid w:val="00FE0948"/>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2E94"/>
  </w:style>
  <w:style w:type="paragraph" w:styleId="Heading1">
    <w:name w:val="heading 1"/>
    <w:basedOn w:val="Normal"/>
    <w:next w:val="Normal"/>
    <w:qFormat/>
    <w:rsid w:val="00282E94"/>
    <w:pPr>
      <w:keepNext/>
      <w:spacing w:before="240" w:after="60"/>
      <w:outlineLvl w:val="0"/>
    </w:pPr>
    <w:rPr>
      <w:rFonts w:ascii="Arial" w:hAnsi="Arial"/>
      <w:b/>
      <w:kern w:val="28"/>
      <w:sz w:val="28"/>
    </w:rPr>
  </w:style>
  <w:style w:type="paragraph" w:styleId="Heading2">
    <w:name w:val="heading 2"/>
    <w:basedOn w:val="Normal"/>
    <w:next w:val="Normal"/>
    <w:qFormat/>
    <w:rsid w:val="00282E94"/>
    <w:pPr>
      <w:keepNext/>
      <w:outlineLvl w:val="1"/>
    </w:pPr>
    <w:rPr>
      <w:rFonts w:ascii="Arial Narrow" w:hAnsi="Arial Narrow"/>
      <w:b/>
      <w:sz w:val="18"/>
    </w:rPr>
  </w:style>
  <w:style w:type="paragraph" w:styleId="Heading3">
    <w:name w:val="heading 3"/>
    <w:basedOn w:val="Normal"/>
    <w:next w:val="Normal"/>
    <w:qFormat/>
    <w:rsid w:val="00282E94"/>
    <w:pPr>
      <w:keepNext/>
      <w:outlineLvl w:val="2"/>
    </w:pPr>
    <w:rPr>
      <w:rFonts w:ascii="Arial" w:hAnsi="Arial"/>
      <w:b/>
      <w:sz w:val="24"/>
    </w:rPr>
  </w:style>
  <w:style w:type="paragraph" w:styleId="Heading4">
    <w:name w:val="heading 4"/>
    <w:basedOn w:val="Normal"/>
    <w:next w:val="Normal"/>
    <w:qFormat/>
    <w:rsid w:val="00282E94"/>
    <w:pPr>
      <w:keepNext/>
      <w:outlineLvl w:val="3"/>
    </w:pPr>
    <w:rPr>
      <w:rFonts w:ascii="Arial" w:hAnsi="Arial"/>
      <w:b/>
      <w:color w:val="FF0000"/>
      <w:sz w:val="28"/>
    </w:rPr>
  </w:style>
  <w:style w:type="paragraph" w:styleId="Heading5">
    <w:name w:val="heading 5"/>
    <w:basedOn w:val="Normal"/>
    <w:next w:val="Normal"/>
    <w:qFormat/>
    <w:rsid w:val="00046912"/>
    <w:pPr>
      <w:keepNext/>
      <w:outlineLvl w:val="4"/>
    </w:pPr>
    <w:rPr>
      <w:rFonts w:ascii="Arial" w:hAnsi="Arial" w:cs="Arial"/>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gText">
    <w:name w:val="Msg Text"/>
    <w:rsid w:val="00282E94"/>
    <w:pPr>
      <w:spacing w:before="144" w:after="144"/>
      <w:ind w:left="1224"/>
    </w:pPr>
    <w:rPr>
      <w:color w:val="000000"/>
      <w:sz w:val="24"/>
    </w:rPr>
  </w:style>
  <w:style w:type="paragraph" w:styleId="Header">
    <w:name w:val="header"/>
    <w:basedOn w:val="Normal"/>
    <w:link w:val="HeaderChar"/>
    <w:uiPriority w:val="99"/>
    <w:rsid w:val="00282E94"/>
    <w:pPr>
      <w:tabs>
        <w:tab w:val="left" w:pos="2880"/>
        <w:tab w:val="left" w:pos="6120"/>
        <w:tab w:val="left" w:pos="7200"/>
      </w:tabs>
      <w:spacing w:after="216"/>
      <w:ind w:left="1224"/>
    </w:pPr>
    <w:rPr>
      <w:color w:val="000000"/>
      <w:sz w:val="24"/>
    </w:rPr>
  </w:style>
  <w:style w:type="paragraph" w:customStyle="1" w:styleId="Hdrfill">
    <w:name w:val="Hdrfill"/>
    <w:rsid w:val="00282E94"/>
    <w:pPr>
      <w:spacing w:after="72" w:line="144" w:lineRule="atLeast"/>
      <w:ind w:left="216"/>
    </w:pPr>
    <w:rPr>
      <w:rFonts w:ascii="TimesNewRomanPS" w:hAnsi="TimesNewRomanPS"/>
      <w:color w:val="000000"/>
      <w:sz w:val="24"/>
    </w:rPr>
  </w:style>
  <w:style w:type="paragraph" w:customStyle="1" w:styleId="RuleLine">
    <w:name w:val="RuleLine"/>
    <w:rsid w:val="00282E94"/>
    <w:pPr>
      <w:spacing w:before="72" w:after="72"/>
      <w:ind w:left="1224" w:right="1224"/>
    </w:pPr>
    <w:rPr>
      <w:rFonts w:ascii="Arial Narrow" w:hAnsi="Arial Narrow"/>
      <w:color w:val="000000"/>
      <w:sz w:val="24"/>
    </w:rPr>
  </w:style>
  <w:style w:type="paragraph" w:customStyle="1" w:styleId="Hdrfill2">
    <w:name w:val="Hdrfill2"/>
    <w:rsid w:val="00282E94"/>
    <w:pPr>
      <w:spacing w:line="230" w:lineRule="atLeast"/>
      <w:ind w:left="1224" w:right="1224"/>
    </w:pPr>
    <w:rPr>
      <w:rFonts w:ascii="Arial Narrow" w:hAnsi="Arial Narrow"/>
      <w:color w:val="000000"/>
    </w:rPr>
  </w:style>
  <w:style w:type="paragraph" w:customStyle="1" w:styleId="Reftext">
    <w:name w:val="Reftext"/>
    <w:rsid w:val="00282E94"/>
    <w:pPr>
      <w:tabs>
        <w:tab w:val="left" w:pos="1260"/>
        <w:tab w:val="left" w:pos="6120"/>
      </w:tabs>
      <w:ind w:left="1224"/>
    </w:pPr>
    <w:rPr>
      <w:rFonts w:ascii="Arial Narrow" w:hAnsi="Arial Narrow"/>
      <w:color w:val="000000"/>
      <w:sz w:val="18"/>
    </w:rPr>
  </w:style>
  <w:style w:type="character" w:styleId="LineNumber">
    <w:name w:val="line number"/>
    <w:basedOn w:val="DefaultParagraphFont"/>
    <w:rsid w:val="00282E94"/>
  </w:style>
  <w:style w:type="paragraph" w:styleId="Footer">
    <w:name w:val="footer"/>
    <w:basedOn w:val="Normal"/>
    <w:rsid w:val="00282E94"/>
    <w:pPr>
      <w:tabs>
        <w:tab w:val="center" w:pos="4320"/>
        <w:tab w:val="right" w:pos="8640"/>
      </w:tabs>
    </w:pPr>
  </w:style>
  <w:style w:type="character" w:styleId="PageNumber">
    <w:name w:val="page number"/>
    <w:basedOn w:val="DefaultParagraphFont"/>
    <w:rsid w:val="00282E94"/>
  </w:style>
  <w:style w:type="paragraph" w:styleId="FootnoteText">
    <w:name w:val="footnote text"/>
    <w:basedOn w:val="Normal"/>
    <w:semiHidden/>
    <w:rsid w:val="00282E94"/>
  </w:style>
  <w:style w:type="character" w:styleId="FootnoteReference">
    <w:name w:val="footnote reference"/>
    <w:basedOn w:val="DefaultParagraphFont"/>
    <w:semiHidden/>
    <w:rsid w:val="00282E94"/>
    <w:rPr>
      <w:vertAlign w:val="superscript"/>
    </w:rPr>
  </w:style>
  <w:style w:type="paragraph" w:styleId="BodyText">
    <w:name w:val="Body Text"/>
    <w:basedOn w:val="Normal"/>
    <w:rsid w:val="00282E94"/>
    <w:pPr>
      <w:framePr w:w="590" w:h="2160" w:hSpace="187" w:wrap="around" w:vAnchor="page" w:hAnchor="page" w:x="1002" w:y="2449" w:anchorLock="1"/>
    </w:pPr>
    <w:rPr>
      <w:rFonts w:ascii="Arial Narrow" w:hAnsi="Arial Narrow"/>
      <w:b/>
    </w:rPr>
  </w:style>
  <w:style w:type="paragraph" w:styleId="BodyTextIndent">
    <w:name w:val="Body Text Indent"/>
    <w:basedOn w:val="Normal"/>
    <w:rsid w:val="00282E94"/>
    <w:pPr>
      <w:spacing w:line="480" w:lineRule="auto"/>
      <w:ind w:left="90"/>
    </w:pPr>
    <w:rPr>
      <w:rFonts w:ascii="Arial" w:hAnsi="Arial"/>
      <w:sz w:val="24"/>
    </w:rPr>
  </w:style>
  <w:style w:type="paragraph" w:styleId="BalloonText">
    <w:name w:val="Balloon Text"/>
    <w:basedOn w:val="Normal"/>
    <w:semiHidden/>
    <w:rsid w:val="00282E94"/>
    <w:rPr>
      <w:rFonts w:ascii="Tahoma" w:hAnsi="Tahoma" w:cs="Tahoma"/>
      <w:sz w:val="16"/>
      <w:szCs w:val="16"/>
    </w:rPr>
  </w:style>
  <w:style w:type="paragraph" w:styleId="BodyText2">
    <w:name w:val="Body Text 2"/>
    <w:basedOn w:val="Normal"/>
    <w:rsid w:val="00282E94"/>
    <w:pPr>
      <w:spacing w:after="120" w:line="480" w:lineRule="auto"/>
    </w:pPr>
  </w:style>
  <w:style w:type="character" w:styleId="Hyperlink">
    <w:name w:val="Hyperlink"/>
    <w:basedOn w:val="DefaultParagraphFont"/>
    <w:rsid w:val="00282E94"/>
    <w:rPr>
      <w:color w:val="0000FF"/>
      <w:u w:val="single"/>
    </w:rPr>
  </w:style>
  <w:style w:type="paragraph" w:styleId="NormalWeb">
    <w:name w:val="Normal (Web)"/>
    <w:basedOn w:val="Normal"/>
    <w:rsid w:val="00282E94"/>
    <w:pPr>
      <w:spacing w:before="100" w:beforeAutospacing="1" w:after="100" w:afterAutospacing="1"/>
    </w:pPr>
    <w:rPr>
      <w:rFonts w:ascii="Arial" w:eastAsia="Arial Unicode MS" w:hAnsi="Arial" w:cs="Arial"/>
      <w:color w:val="000066"/>
      <w:sz w:val="16"/>
      <w:szCs w:val="16"/>
    </w:rPr>
  </w:style>
  <w:style w:type="paragraph" w:styleId="BodyText3">
    <w:name w:val="Body Text 3"/>
    <w:basedOn w:val="Normal"/>
    <w:rsid w:val="00282E94"/>
    <w:pPr>
      <w:spacing w:line="360" w:lineRule="auto"/>
    </w:pPr>
    <w:rPr>
      <w:rFonts w:ascii="Arial" w:hAnsi="Arial" w:cs="Arial"/>
      <w:sz w:val="22"/>
    </w:rPr>
  </w:style>
  <w:style w:type="paragraph" w:styleId="BodyTextIndent3">
    <w:name w:val="Body Text Indent 3"/>
    <w:basedOn w:val="Normal"/>
    <w:rsid w:val="00282E94"/>
    <w:pPr>
      <w:spacing w:after="120"/>
      <w:ind w:left="360"/>
    </w:pPr>
    <w:rPr>
      <w:sz w:val="16"/>
      <w:szCs w:val="16"/>
    </w:rPr>
  </w:style>
  <w:style w:type="character" w:customStyle="1" w:styleId="BodyTextIndent3Char">
    <w:name w:val="Body Text Indent 3 Char"/>
    <w:basedOn w:val="DefaultParagraphFont"/>
    <w:rsid w:val="00282E94"/>
    <w:rPr>
      <w:sz w:val="16"/>
      <w:szCs w:val="16"/>
      <w:lang w:val="en-US" w:eastAsia="en-US" w:bidi="ar-SA"/>
    </w:rPr>
  </w:style>
  <w:style w:type="character" w:styleId="FollowedHyperlink">
    <w:name w:val="FollowedHyperlink"/>
    <w:basedOn w:val="DefaultParagraphFont"/>
    <w:rsid w:val="00282E94"/>
    <w:rPr>
      <w:color w:val="800080"/>
      <w:u w:val="single"/>
    </w:rPr>
  </w:style>
  <w:style w:type="paragraph" w:customStyle="1" w:styleId="ReleaseDate">
    <w:name w:val="ReleaseDate"/>
    <w:basedOn w:val="ContactPara"/>
    <w:rsid w:val="00ED746C"/>
  </w:style>
  <w:style w:type="paragraph" w:customStyle="1" w:styleId="ReleaseStyle">
    <w:name w:val="ReleaseStyle"/>
    <w:basedOn w:val="ContactPara"/>
    <w:rsid w:val="00ED746C"/>
  </w:style>
  <w:style w:type="paragraph" w:customStyle="1" w:styleId="Contact">
    <w:name w:val="Contact"/>
    <w:basedOn w:val="ContactPara"/>
    <w:rsid w:val="007F10D4"/>
  </w:style>
  <w:style w:type="paragraph" w:customStyle="1" w:styleId="DontShow">
    <w:name w:val="DontShow"/>
    <w:basedOn w:val="Heading2"/>
    <w:rsid w:val="00BB7FE9"/>
    <w:pPr>
      <w:ind w:left="-18" w:hanging="90"/>
    </w:pPr>
    <w:rPr>
      <w:rFonts w:ascii="Arial" w:hAnsi="Arial" w:cs="Arial"/>
      <w:szCs w:val="22"/>
    </w:rPr>
  </w:style>
  <w:style w:type="paragraph" w:customStyle="1" w:styleId="ContactPara">
    <w:name w:val="ContactPara"/>
    <w:basedOn w:val="Normal"/>
    <w:link w:val="ContactParaChar"/>
    <w:rsid w:val="00AE28A1"/>
    <w:rPr>
      <w:rFonts w:ascii="Arial" w:hAnsi="Arial" w:cs="Arial"/>
    </w:rPr>
  </w:style>
  <w:style w:type="table" w:styleId="TableGrid">
    <w:name w:val="Table Grid"/>
    <w:basedOn w:val="TableNormal"/>
    <w:rsid w:val="00AB14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leaseStatus">
    <w:name w:val="ReleaseStatus"/>
    <w:basedOn w:val="ReleaseStyle"/>
    <w:rsid w:val="00014BBD"/>
  </w:style>
  <w:style w:type="paragraph" w:customStyle="1" w:styleId="ContactName1">
    <w:name w:val="ContactName1"/>
    <w:basedOn w:val="ContactPara"/>
    <w:link w:val="ContactName1Char"/>
    <w:rsid w:val="008826FE"/>
  </w:style>
  <w:style w:type="paragraph" w:customStyle="1" w:styleId="ContactPhone1">
    <w:name w:val="ContactPhone1"/>
    <w:basedOn w:val="ContactPara"/>
    <w:link w:val="ContactPhone1Char"/>
    <w:rsid w:val="008826FE"/>
  </w:style>
  <w:style w:type="paragraph" w:customStyle="1" w:styleId="ContactEmail1">
    <w:name w:val="ContactEmail1"/>
    <w:basedOn w:val="ContactPara"/>
    <w:link w:val="ContactEmail1Char"/>
    <w:rsid w:val="008826FE"/>
  </w:style>
  <w:style w:type="paragraph" w:customStyle="1" w:styleId="ContactName2">
    <w:name w:val="ContactName2"/>
    <w:basedOn w:val="ContactPara"/>
    <w:link w:val="ContactName2Char"/>
    <w:rsid w:val="008826FE"/>
  </w:style>
  <w:style w:type="paragraph" w:customStyle="1" w:styleId="ContactPhone2">
    <w:name w:val="ContactPhone2"/>
    <w:basedOn w:val="ContactPara"/>
    <w:link w:val="ContactPhone2Char"/>
    <w:rsid w:val="008826FE"/>
  </w:style>
  <w:style w:type="paragraph" w:customStyle="1" w:styleId="ContactEmail2">
    <w:name w:val="ContactEmail2"/>
    <w:basedOn w:val="ContactPara"/>
    <w:link w:val="ContactEmail2Char"/>
    <w:rsid w:val="008826FE"/>
  </w:style>
  <w:style w:type="paragraph" w:customStyle="1" w:styleId="ContactName3">
    <w:name w:val="ContactName3"/>
    <w:basedOn w:val="ContactPara"/>
    <w:link w:val="ContactName3Char"/>
    <w:rsid w:val="008826FE"/>
  </w:style>
  <w:style w:type="paragraph" w:customStyle="1" w:styleId="ContactPhone3">
    <w:name w:val="ContactPhone3"/>
    <w:basedOn w:val="ContactPara"/>
    <w:link w:val="ContactPhone3Char"/>
    <w:rsid w:val="008826FE"/>
  </w:style>
  <w:style w:type="paragraph" w:customStyle="1" w:styleId="ContactEmail3">
    <w:name w:val="ContactEmail3"/>
    <w:basedOn w:val="ContactPara"/>
    <w:link w:val="ContactEmail3Char"/>
    <w:rsid w:val="008826FE"/>
  </w:style>
  <w:style w:type="character" w:customStyle="1" w:styleId="ContactParaChar">
    <w:name w:val="ContactPara Char"/>
    <w:basedOn w:val="DefaultParagraphFont"/>
    <w:link w:val="ContactPara"/>
    <w:rsid w:val="008826FE"/>
    <w:rPr>
      <w:rFonts w:ascii="Arial" w:hAnsi="Arial" w:cs="Arial"/>
      <w:lang w:val="en-US" w:eastAsia="en-US" w:bidi="ar-SA"/>
    </w:rPr>
  </w:style>
  <w:style w:type="character" w:customStyle="1" w:styleId="ContactName1Char">
    <w:name w:val="ContactName1 Char"/>
    <w:basedOn w:val="ContactParaChar"/>
    <w:link w:val="ContactName1"/>
    <w:rsid w:val="008826FE"/>
    <w:rPr>
      <w:rFonts w:ascii="Arial" w:hAnsi="Arial" w:cs="Arial"/>
      <w:lang w:val="en-US" w:eastAsia="en-US" w:bidi="ar-SA"/>
    </w:rPr>
  </w:style>
  <w:style w:type="character" w:customStyle="1" w:styleId="ContactPhone1Char">
    <w:name w:val="ContactPhone1 Char"/>
    <w:basedOn w:val="ContactParaChar"/>
    <w:link w:val="ContactPhone1"/>
    <w:rsid w:val="008826FE"/>
    <w:rPr>
      <w:rFonts w:ascii="Arial" w:hAnsi="Arial" w:cs="Arial"/>
      <w:lang w:val="en-US" w:eastAsia="en-US" w:bidi="ar-SA"/>
    </w:rPr>
  </w:style>
  <w:style w:type="character" w:customStyle="1" w:styleId="ContactEmail1Char">
    <w:name w:val="ContactEmail1 Char"/>
    <w:basedOn w:val="ContactParaChar"/>
    <w:link w:val="ContactEmail1"/>
    <w:rsid w:val="008826FE"/>
    <w:rPr>
      <w:rFonts w:ascii="Arial" w:hAnsi="Arial" w:cs="Arial"/>
      <w:lang w:val="en-US" w:eastAsia="en-US" w:bidi="ar-SA"/>
    </w:rPr>
  </w:style>
  <w:style w:type="character" w:customStyle="1" w:styleId="ContactName2Char">
    <w:name w:val="ContactName2 Char"/>
    <w:basedOn w:val="ContactParaChar"/>
    <w:link w:val="ContactName2"/>
    <w:rsid w:val="008826FE"/>
    <w:rPr>
      <w:rFonts w:ascii="Arial" w:hAnsi="Arial" w:cs="Arial"/>
      <w:lang w:val="en-US" w:eastAsia="en-US" w:bidi="ar-SA"/>
    </w:rPr>
  </w:style>
  <w:style w:type="character" w:customStyle="1" w:styleId="ContactName3Char">
    <w:name w:val="ContactName3 Char"/>
    <w:basedOn w:val="ContactParaChar"/>
    <w:link w:val="ContactName3"/>
    <w:rsid w:val="008826FE"/>
    <w:rPr>
      <w:rFonts w:ascii="Arial" w:hAnsi="Arial" w:cs="Arial"/>
      <w:lang w:val="en-US" w:eastAsia="en-US" w:bidi="ar-SA"/>
    </w:rPr>
  </w:style>
  <w:style w:type="character" w:customStyle="1" w:styleId="ContactPhone2Char">
    <w:name w:val="ContactPhone2 Char"/>
    <w:basedOn w:val="ContactParaChar"/>
    <w:link w:val="ContactPhone2"/>
    <w:rsid w:val="008826FE"/>
    <w:rPr>
      <w:rFonts w:ascii="Arial" w:hAnsi="Arial" w:cs="Arial"/>
      <w:lang w:val="en-US" w:eastAsia="en-US" w:bidi="ar-SA"/>
    </w:rPr>
  </w:style>
  <w:style w:type="character" w:customStyle="1" w:styleId="ContactPhone3Char">
    <w:name w:val="ContactPhone3 Char"/>
    <w:basedOn w:val="ContactParaChar"/>
    <w:link w:val="ContactPhone3"/>
    <w:rsid w:val="008826FE"/>
    <w:rPr>
      <w:rFonts w:ascii="Arial" w:hAnsi="Arial" w:cs="Arial"/>
      <w:lang w:val="en-US" w:eastAsia="en-US" w:bidi="ar-SA"/>
    </w:rPr>
  </w:style>
  <w:style w:type="character" w:customStyle="1" w:styleId="ContactEmail3Char">
    <w:name w:val="ContactEmail3 Char"/>
    <w:basedOn w:val="ContactParaChar"/>
    <w:link w:val="ContactEmail3"/>
    <w:rsid w:val="00B32099"/>
    <w:rPr>
      <w:rFonts w:ascii="Arial" w:hAnsi="Arial" w:cs="Arial"/>
      <w:lang w:val="en-US" w:eastAsia="en-US" w:bidi="ar-SA"/>
    </w:rPr>
  </w:style>
  <w:style w:type="character" w:customStyle="1" w:styleId="ContactEmail2Char">
    <w:name w:val="ContactEmail2 Char"/>
    <w:basedOn w:val="ContactParaChar"/>
    <w:link w:val="ContactEmail2"/>
    <w:rsid w:val="00B32099"/>
    <w:rPr>
      <w:rFonts w:ascii="Arial" w:hAnsi="Arial" w:cs="Arial"/>
      <w:lang w:val="en-US" w:eastAsia="en-US" w:bidi="ar-SA"/>
    </w:rPr>
  </w:style>
  <w:style w:type="paragraph" w:styleId="PlainText">
    <w:name w:val="Plain Text"/>
    <w:basedOn w:val="Normal"/>
    <w:rsid w:val="001922A8"/>
    <w:rPr>
      <w:rFonts w:ascii="Courier New" w:eastAsia="MS Mincho" w:hAnsi="Courier New" w:cs="Courier New"/>
      <w:lang w:eastAsia="ja-JP"/>
    </w:rPr>
  </w:style>
  <w:style w:type="paragraph" w:customStyle="1" w:styleId="sectionhead">
    <w:name w:val="sectionhead"/>
    <w:basedOn w:val="Normal"/>
    <w:rsid w:val="003479B4"/>
    <w:pPr>
      <w:spacing w:before="100" w:beforeAutospacing="1" w:after="100" w:afterAutospacing="1"/>
    </w:pPr>
    <w:rPr>
      <w:rFonts w:eastAsia="MS Mincho"/>
      <w:sz w:val="24"/>
      <w:szCs w:val="24"/>
      <w:lang w:eastAsia="ja-JP"/>
    </w:rPr>
  </w:style>
  <w:style w:type="character" w:styleId="Emphasis">
    <w:name w:val="Emphasis"/>
    <w:basedOn w:val="DefaultParagraphFont"/>
    <w:uiPriority w:val="20"/>
    <w:qFormat/>
    <w:rsid w:val="003479B4"/>
    <w:rPr>
      <w:i/>
      <w:iCs/>
    </w:rPr>
  </w:style>
  <w:style w:type="character" w:customStyle="1" w:styleId="HeaderChar">
    <w:name w:val="Header Char"/>
    <w:link w:val="Header"/>
    <w:uiPriority w:val="99"/>
    <w:rsid w:val="00CD7E93"/>
    <w:rPr>
      <w:color w:val="000000"/>
      <w:sz w:val="24"/>
    </w:rPr>
  </w:style>
  <w:style w:type="character" w:styleId="CommentReference">
    <w:name w:val="annotation reference"/>
    <w:basedOn w:val="DefaultParagraphFont"/>
    <w:rsid w:val="00530FC8"/>
    <w:rPr>
      <w:sz w:val="16"/>
      <w:szCs w:val="16"/>
    </w:rPr>
  </w:style>
  <w:style w:type="paragraph" w:styleId="CommentText">
    <w:name w:val="annotation text"/>
    <w:basedOn w:val="Normal"/>
    <w:link w:val="CommentTextChar"/>
    <w:rsid w:val="00530FC8"/>
  </w:style>
  <w:style w:type="character" w:customStyle="1" w:styleId="CommentTextChar">
    <w:name w:val="Comment Text Char"/>
    <w:basedOn w:val="DefaultParagraphFont"/>
    <w:link w:val="CommentText"/>
    <w:rsid w:val="00530FC8"/>
  </w:style>
  <w:style w:type="paragraph" w:styleId="CommentSubject">
    <w:name w:val="annotation subject"/>
    <w:basedOn w:val="CommentText"/>
    <w:next w:val="CommentText"/>
    <w:link w:val="CommentSubjectChar"/>
    <w:rsid w:val="00530FC8"/>
    <w:rPr>
      <w:b/>
      <w:bCs/>
    </w:rPr>
  </w:style>
  <w:style w:type="character" w:customStyle="1" w:styleId="CommentSubjectChar">
    <w:name w:val="Comment Subject Char"/>
    <w:basedOn w:val="CommentTextChar"/>
    <w:link w:val="CommentSubject"/>
    <w:rsid w:val="00530FC8"/>
    <w:rPr>
      <w:b/>
      <w:bCs/>
    </w:rPr>
  </w:style>
  <w:style w:type="paragraph" w:styleId="ListParagraph">
    <w:name w:val="List Paragraph"/>
    <w:basedOn w:val="Normal"/>
    <w:uiPriority w:val="34"/>
    <w:qFormat/>
    <w:rsid w:val="000B201C"/>
    <w:pPr>
      <w:ind w:left="720"/>
      <w:contextualSpacing/>
    </w:pPr>
  </w:style>
  <w:style w:type="paragraph" w:styleId="Revision">
    <w:name w:val="Revision"/>
    <w:hidden/>
    <w:uiPriority w:val="99"/>
    <w:semiHidden/>
    <w:rsid w:val="00A06028"/>
  </w:style>
  <w:style w:type="character" w:customStyle="1" w:styleId="st">
    <w:name w:val="st"/>
    <w:basedOn w:val="DefaultParagraphFont"/>
    <w:rsid w:val="00CB00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2E94"/>
  </w:style>
  <w:style w:type="paragraph" w:styleId="Heading1">
    <w:name w:val="heading 1"/>
    <w:basedOn w:val="Normal"/>
    <w:next w:val="Normal"/>
    <w:qFormat/>
    <w:rsid w:val="00282E94"/>
    <w:pPr>
      <w:keepNext/>
      <w:spacing w:before="240" w:after="60"/>
      <w:outlineLvl w:val="0"/>
    </w:pPr>
    <w:rPr>
      <w:rFonts w:ascii="Arial" w:hAnsi="Arial"/>
      <w:b/>
      <w:kern w:val="28"/>
      <w:sz w:val="28"/>
    </w:rPr>
  </w:style>
  <w:style w:type="paragraph" w:styleId="Heading2">
    <w:name w:val="heading 2"/>
    <w:basedOn w:val="Normal"/>
    <w:next w:val="Normal"/>
    <w:qFormat/>
    <w:rsid w:val="00282E94"/>
    <w:pPr>
      <w:keepNext/>
      <w:outlineLvl w:val="1"/>
    </w:pPr>
    <w:rPr>
      <w:rFonts w:ascii="Arial Narrow" w:hAnsi="Arial Narrow"/>
      <w:b/>
      <w:sz w:val="18"/>
    </w:rPr>
  </w:style>
  <w:style w:type="paragraph" w:styleId="Heading3">
    <w:name w:val="heading 3"/>
    <w:basedOn w:val="Normal"/>
    <w:next w:val="Normal"/>
    <w:qFormat/>
    <w:rsid w:val="00282E94"/>
    <w:pPr>
      <w:keepNext/>
      <w:outlineLvl w:val="2"/>
    </w:pPr>
    <w:rPr>
      <w:rFonts w:ascii="Arial" w:hAnsi="Arial"/>
      <w:b/>
      <w:sz w:val="24"/>
    </w:rPr>
  </w:style>
  <w:style w:type="paragraph" w:styleId="Heading4">
    <w:name w:val="heading 4"/>
    <w:basedOn w:val="Normal"/>
    <w:next w:val="Normal"/>
    <w:qFormat/>
    <w:rsid w:val="00282E94"/>
    <w:pPr>
      <w:keepNext/>
      <w:outlineLvl w:val="3"/>
    </w:pPr>
    <w:rPr>
      <w:rFonts w:ascii="Arial" w:hAnsi="Arial"/>
      <w:b/>
      <w:color w:val="FF0000"/>
      <w:sz w:val="28"/>
    </w:rPr>
  </w:style>
  <w:style w:type="paragraph" w:styleId="Heading5">
    <w:name w:val="heading 5"/>
    <w:basedOn w:val="Normal"/>
    <w:next w:val="Normal"/>
    <w:qFormat/>
    <w:rsid w:val="00046912"/>
    <w:pPr>
      <w:keepNext/>
      <w:outlineLvl w:val="4"/>
    </w:pPr>
    <w:rPr>
      <w:rFonts w:ascii="Arial" w:hAnsi="Arial" w:cs="Arial"/>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gText">
    <w:name w:val="Msg Text"/>
    <w:rsid w:val="00282E94"/>
    <w:pPr>
      <w:spacing w:before="144" w:after="144"/>
      <w:ind w:left="1224"/>
    </w:pPr>
    <w:rPr>
      <w:color w:val="000000"/>
      <w:sz w:val="24"/>
    </w:rPr>
  </w:style>
  <w:style w:type="paragraph" w:styleId="Header">
    <w:name w:val="header"/>
    <w:basedOn w:val="Normal"/>
    <w:link w:val="HeaderChar"/>
    <w:uiPriority w:val="99"/>
    <w:rsid w:val="00282E94"/>
    <w:pPr>
      <w:tabs>
        <w:tab w:val="left" w:pos="2880"/>
        <w:tab w:val="left" w:pos="6120"/>
        <w:tab w:val="left" w:pos="7200"/>
      </w:tabs>
      <w:spacing w:after="216"/>
      <w:ind w:left="1224"/>
    </w:pPr>
    <w:rPr>
      <w:color w:val="000000"/>
      <w:sz w:val="24"/>
    </w:rPr>
  </w:style>
  <w:style w:type="paragraph" w:customStyle="1" w:styleId="Hdrfill">
    <w:name w:val="Hdrfill"/>
    <w:rsid w:val="00282E94"/>
    <w:pPr>
      <w:spacing w:after="72" w:line="144" w:lineRule="atLeast"/>
      <w:ind w:left="216"/>
    </w:pPr>
    <w:rPr>
      <w:rFonts w:ascii="TimesNewRomanPS" w:hAnsi="TimesNewRomanPS"/>
      <w:color w:val="000000"/>
      <w:sz w:val="24"/>
    </w:rPr>
  </w:style>
  <w:style w:type="paragraph" w:customStyle="1" w:styleId="RuleLine">
    <w:name w:val="RuleLine"/>
    <w:rsid w:val="00282E94"/>
    <w:pPr>
      <w:spacing w:before="72" w:after="72"/>
      <w:ind w:left="1224" w:right="1224"/>
    </w:pPr>
    <w:rPr>
      <w:rFonts w:ascii="Arial Narrow" w:hAnsi="Arial Narrow"/>
      <w:color w:val="000000"/>
      <w:sz w:val="24"/>
    </w:rPr>
  </w:style>
  <w:style w:type="paragraph" w:customStyle="1" w:styleId="Hdrfill2">
    <w:name w:val="Hdrfill2"/>
    <w:rsid w:val="00282E94"/>
    <w:pPr>
      <w:spacing w:line="230" w:lineRule="atLeast"/>
      <w:ind w:left="1224" w:right="1224"/>
    </w:pPr>
    <w:rPr>
      <w:rFonts w:ascii="Arial Narrow" w:hAnsi="Arial Narrow"/>
      <w:color w:val="000000"/>
    </w:rPr>
  </w:style>
  <w:style w:type="paragraph" w:customStyle="1" w:styleId="Reftext">
    <w:name w:val="Reftext"/>
    <w:rsid w:val="00282E94"/>
    <w:pPr>
      <w:tabs>
        <w:tab w:val="left" w:pos="1260"/>
        <w:tab w:val="left" w:pos="6120"/>
      </w:tabs>
      <w:ind w:left="1224"/>
    </w:pPr>
    <w:rPr>
      <w:rFonts w:ascii="Arial Narrow" w:hAnsi="Arial Narrow"/>
      <w:color w:val="000000"/>
      <w:sz w:val="18"/>
    </w:rPr>
  </w:style>
  <w:style w:type="character" w:styleId="LineNumber">
    <w:name w:val="line number"/>
    <w:basedOn w:val="DefaultParagraphFont"/>
    <w:rsid w:val="00282E94"/>
  </w:style>
  <w:style w:type="paragraph" w:styleId="Footer">
    <w:name w:val="footer"/>
    <w:basedOn w:val="Normal"/>
    <w:rsid w:val="00282E94"/>
    <w:pPr>
      <w:tabs>
        <w:tab w:val="center" w:pos="4320"/>
        <w:tab w:val="right" w:pos="8640"/>
      </w:tabs>
    </w:pPr>
  </w:style>
  <w:style w:type="character" w:styleId="PageNumber">
    <w:name w:val="page number"/>
    <w:basedOn w:val="DefaultParagraphFont"/>
    <w:rsid w:val="00282E94"/>
  </w:style>
  <w:style w:type="paragraph" w:styleId="FootnoteText">
    <w:name w:val="footnote text"/>
    <w:basedOn w:val="Normal"/>
    <w:semiHidden/>
    <w:rsid w:val="00282E94"/>
  </w:style>
  <w:style w:type="character" w:styleId="FootnoteReference">
    <w:name w:val="footnote reference"/>
    <w:basedOn w:val="DefaultParagraphFont"/>
    <w:semiHidden/>
    <w:rsid w:val="00282E94"/>
    <w:rPr>
      <w:vertAlign w:val="superscript"/>
    </w:rPr>
  </w:style>
  <w:style w:type="paragraph" w:styleId="BodyText">
    <w:name w:val="Body Text"/>
    <w:basedOn w:val="Normal"/>
    <w:rsid w:val="00282E94"/>
    <w:pPr>
      <w:framePr w:w="590" w:h="2160" w:hSpace="187" w:wrap="around" w:vAnchor="page" w:hAnchor="page" w:x="1002" w:y="2449" w:anchorLock="1"/>
    </w:pPr>
    <w:rPr>
      <w:rFonts w:ascii="Arial Narrow" w:hAnsi="Arial Narrow"/>
      <w:b/>
    </w:rPr>
  </w:style>
  <w:style w:type="paragraph" w:styleId="BodyTextIndent">
    <w:name w:val="Body Text Indent"/>
    <w:basedOn w:val="Normal"/>
    <w:rsid w:val="00282E94"/>
    <w:pPr>
      <w:spacing w:line="480" w:lineRule="auto"/>
      <w:ind w:left="90"/>
    </w:pPr>
    <w:rPr>
      <w:rFonts w:ascii="Arial" w:hAnsi="Arial"/>
      <w:sz w:val="24"/>
    </w:rPr>
  </w:style>
  <w:style w:type="paragraph" w:styleId="BalloonText">
    <w:name w:val="Balloon Text"/>
    <w:basedOn w:val="Normal"/>
    <w:semiHidden/>
    <w:rsid w:val="00282E94"/>
    <w:rPr>
      <w:rFonts w:ascii="Tahoma" w:hAnsi="Tahoma" w:cs="Tahoma"/>
      <w:sz w:val="16"/>
      <w:szCs w:val="16"/>
    </w:rPr>
  </w:style>
  <w:style w:type="paragraph" w:styleId="BodyText2">
    <w:name w:val="Body Text 2"/>
    <w:basedOn w:val="Normal"/>
    <w:rsid w:val="00282E94"/>
    <w:pPr>
      <w:spacing w:after="120" w:line="480" w:lineRule="auto"/>
    </w:pPr>
  </w:style>
  <w:style w:type="character" w:styleId="Hyperlink">
    <w:name w:val="Hyperlink"/>
    <w:basedOn w:val="DefaultParagraphFont"/>
    <w:rsid w:val="00282E94"/>
    <w:rPr>
      <w:color w:val="0000FF"/>
      <w:u w:val="single"/>
    </w:rPr>
  </w:style>
  <w:style w:type="paragraph" w:styleId="NormalWeb">
    <w:name w:val="Normal (Web)"/>
    <w:basedOn w:val="Normal"/>
    <w:rsid w:val="00282E94"/>
    <w:pPr>
      <w:spacing w:before="100" w:beforeAutospacing="1" w:after="100" w:afterAutospacing="1"/>
    </w:pPr>
    <w:rPr>
      <w:rFonts w:ascii="Arial" w:eastAsia="Arial Unicode MS" w:hAnsi="Arial" w:cs="Arial"/>
      <w:color w:val="000066"/>
      <w:sz w:val="16"/>
      <w:szCs w:val="16"/>
    </w:rPr>
  </w:style>
  <w:style w:type="paragraph" w:styleId="BodyText3">
    <w:name w:val="Body Text 3"/>
    <w:basedOn w:val="Normal"/>
    <w:rsid w:val="00282E94"/>
    <w:pPr>
      <w:spacing w:line="360" w:lineRule="auto"/>
    </w:pPr>
    <w:rPr>
      <w:rFonts w:ascii="Arial" w:hAnsi="Arial" w:cs="Arial"/>
      <w:sz w:val="22"/>
    </w:rPr>
  </w:style>
  <w:style w:type="paragraph" w:styleId="BodyTextIndent3">
    <w:name w:val="Body Text Indent 3"/>
    <w:basedOn w:val="Normal"/>
    <w:rsid w:val="00282E94"/>
    <w:pPr>
      <w:spacing w:after="120"/>
      <w:ind w:left="360"/>
    </w:pPr>
    <w:rPr>
      <w:sz w:val="16"/>
      <w:szCs w:val="16"/>
    </w:rPr>
  </w:style>
  <w:style w:type="character" w:customStyle="1" w:styleId="BodyTextIndent3Char">
    <w:name w:val="Body Text Indent 3 Char"/>
    <w:basedOn w:val="DefaultParagraphFont"/>
    <w:rsid w:val="00282E94"/>
    <w:rPr>
      <w:sz w:val="16"/>
      <w:szCs w:val="16"/>
      <w:lang w:val="en-US" w:eastAsia="en-US" w:bidi="ar-SA"/>
    </w:rPr>
  </w:style>
  <w:style w:type="character" w:styleId="FollowedHyperlink">
    <w:name w:val="FollowedHyperlink"/>
    <w:basedOn w:val="DefaultParagraphFont"/>
    <w:rsid w:val="00282E94"/>
    <w:rPr>
      <w:color w:val="800080"/>
      <w:u w:val="single"/>
    </w:rPr>
  </w:style>
  <w:style w:type="paragraph" w:customStyle="1" w:styleId="ReleaseDate">
    <w:name w:val="ReleaseDate"/>
    <w:basedOn w:val="ContactPara"/>
    <w:rsid w:val="00ED746C"/>
  </w:style>
  <w:style w:type="paragraph" w:customStyle="1" w:styleId="ReleaseStyle">
    <w:name w:val="ReleaseStyle"/>
    <w:basedOn w:val="ContactPara"/>
    <w:rsid w:val="00ED746C"/>
  </w:style>
  <w:style w:type="paragraph" w:customStyle="1" w:styleId="Contact">
    <w:name w:val="Contact"/>
    <w:basedOn w:val="ContactPara"/>
    <w:rsid w:val="007F10D4"/>
  </w:style>
  <w:style w:type="paragraph" w:customStyle="1" w:styleId="DontShow">
    <w:name w:val="DontShow"/>
    <w:basedOn w:val="Heading2"/>
    <w:rsid w:val="00BB7FE9"/>
    <w:pPr>
      <w:ind w:left="-18" w:hanging="90"/>
    </w:pPr>
    <w:rPr>
      <w:rFonts w:ascii="Arial" w:hAnsi="Arial" w:cs="Arial"/>
      <w:szCs w:val="22"/>
    </w:rPr>
  </w:style>
  <w:style w:type="paragraph" w:customStyle="1" w:styleId="ContactPara">
    <w:name w:val="ContactPara"/>
    <w:basedOn w:val="Normal"/>
    <w:link w:val="ContactParaChar"/>
    <w:rsid w:val="00AE28A1"/>
    <w:rPr>
      <w:rFonts w:ascii="Arial" w:hAnsi="Arial" w:cs="Arial"/>
    </w:rPr>
  </w:style>
  <w:style w:type="table" w:styleId="TableGrid">
    <w:name w:val="Table Grid"/>
    <w:basedOn w:val="TableNormal"/>
    <w:rsid w:val="00AB14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leaseStatus">
    <w:name w:val="ReleaseStatus"/>
    <w:basedOn w:val="ReleaseStyle"/>
    <w:rsid w:val="00014BBD"/>
  </w:style>
  <w:style w:type="paragraph" w:customStyle="1" w:styleId="ContactName1">
    <w:name w:val="ContactName1"/>
    <w:basedOn w:val="ContactPara"/>
    <w:link w:val="ContactName1Char"/>
    <w:rsid w:val="008826FE"/>
  </w:style>
  <w:style w:type="paragraph" w:customStyle="1" w:styleId="ContactPhone1">
    <w:name w:val="ContactPhone1"/>
    <w:basedOn w:val="ContactPara"/>
    <w:link w:val="ContactPhone1Char"/>
    <w:rsid w:val="008826FE"/>
  </w:style>
  <w:style w:type="paragraph" w:customStyle="1" w:styleId="ContactEmail1">
    <w:name w:val="ContactEmail1"/>
    <w:basedOn w:val="ContactPara"/>
    <w:link w:val="ContactEmail1Char"/>
    <w:rsid w:val="008826FE"/>
  </w:style>
  <w:style w:type="paragraph" w:customStyle="1" w:styleId="ContactName2">
    <w:name w:val="ContactName2"/>
    <w:basedOn w:val="ContactPara"/>
    <w:link w:val="ContactName2Char"/>
    <w:rsid w:val="008826FE"/>
  </w:style>
  <w:style w:type="paragraph" w:customStyle="1" w:styleId="ContactPhone2">
    <w:name w:val="ContactPhone2"/>
    <w:basedOn w:val="ContactPara"/>
    <w:link w:val="ContactPhone2Char"/>
    <w:rsid w:val="008826FE"/>
  </w:style>
  <w:style w:type="paragraph" w:customStyle="1" w:styleId="ContactEmail2">
    <w:name w:val="ContactEmail2"/>
    <w:basedOn w:val="ContactPara"/>
    <w:link w:val="ContactEmail2Char"/>
    <w:rsid w:val="008826FE"/>
  </w:style>
  <w:style w:type="paragraph" w:customStyle="1" w:styleId="ContactName3">
    <w:name w:val="ContactName3"/>
    <w:basedOn w:val="ContactPara"/>
    <w:link w:val="ContactName3Char"/>
    <w:rsid w:val="008826FE"/>
  </w:style>
  <w:style w:type="paragraph" w:customStyle="1" w:styleId="ContactPhone3">
    <w:name w:val="ContactPhone3"/>
    <w:basedOn w:val="ContactPara"/>
    <w:link w:val="ContactPhone3Char"/>
    <w:rsid w:val="008826FE"/>
  </w:style>
  <w:style w:type="paragraph" w:customStyle="1" w:styleId="ContactEmail3">
    <w:name w:val="ContactEmail3"/>
    <w:basedOn w:val="ContactPara"/>
    <w:link w:val="ContactEmail3Char"/>
    <w:rsid w:val="008826FE"/>
  </w:style>
  <w:style w:type="character" w:customStyle="1" w:styleId="ContactParaChar">
    <w:name w:val="ContactPara Char"/>
    <w:basedOn w:val="DefaultParagraphFont"/>
    <w:link w:val="ContactPara"/>
    <w:rsid w:val="008826FE"/>
    <w:rPr>
      <w:rFonts w:ascii="Arial" w:hAnsi="Arial" w:cs="Arial"/>
      <w:lang w:val="en-US" w:eastAsia="en-US" w:bidi="ar-SA"/>
    </w:rPr>
  </w:style>
  <w:style w:type="character" w:customStyle="1" w:styleId="ContactName1Char">
    <w:name w:val="ContactName1 Char"/>
    <w:basedOn w:val="ContactParaChar"/>
    <w:link w:val="ContactName1"/>
    <w:rsid w:val="008826FE"/>
    <w:rPr>
      <w:rFonts w:ascii="Arial" w:hAnsi="Arial" w:cs="Arial"/>
      <w:lang w:val="en-US" w:eastAsia="en-US" w:bidi="ar-SA"/>
    </w:rPr>
  </w:style>
  <w:style w:type="character" w:customStyle="1" w:styleId="ContactPhone1Char">
    <w:name w:val="ContactPhone1 Char"/>
    <w:basedOn w:val="ContactParaChar"/>
    <w:link w:val="ContactPhone1"/>
    <w:rsid w:val="008826FE"/>
    <w:rPr>
      <w:rFonts w:ascii="Arial" w:hAnsi="Arial" w:cs="Arial"/>
      <w:lang w:val="en-US" w:eastAsia="en-US" w:bidi="ar-SA"/>
    </w:rPr>
  </w:style>
  <w:style w:type="character" w:customStyle="1" w:styleId="ContactEmail1Char">
    <w:name w:val="ContactEmail1 Char"/>
    <w:basedOn w:val="ContactParaChar"/>
    <w:link w:val="ContactEmail1"/>
    <w:rsid w:val="008826FE"/>
    <w:rPr>
      <w:rFonts w:ascii="Arial" w:hAnsi="Arial" w:cs="Arial"/>
      <w:lang w:val="en-US" w:eastAsia="en-US" w:bidi="ar-SA"/>
    </w:rPr>
  </w:style>
  <w:style w:type="character" w:customStyle="1" w:styleId="ContactName2Char">
    <w:name w:val="ContactName2 Char"/>
    <w:basedOn w:val="ContactParaChar"/>
    <w:link w:val="ContactName2"/>
    <w:rsid w:val="008826FE"/>
    <w:rPr>
      <w:rFonts w:ascii="Arial" w:hAnsi="Arial" w:cs="Arial"/>
      <w:lang w:val="en-US" w:eastAsia="en-US" w:bidi="ar-SA"/>
    </w:rPr>
  </w:style>
  <w:style w:type="character" w:customStyle="1" w:styleId="ContactName3Char">
    <w:name w:val="ContactName3 Char"/>
    <w:basedOn w:val="ContactParaChar"/>
    <w:link w:val="ContactName3"/>
    <w:rsid w:val="008826FE"/>
    <w:rPr>
      <w:rFonts w:ascii="Arial" w:hAnsi="Arial" w:cs="Arial"/>
      <w:lang w:val="en-US" w:eastAsia="en-US" w:bidi="ar-SA"/>
    </w:rPr>
  </w:style>
  <w:style w:type="character" w:customStyle="1" w:styleId="ContactPhone2Char">
    <w:name w:val="ContactPhone2 Char"/>
    <w:basedOn w:val="ContactParaChar"/>
    <w:link w:val="ContactPhone2"/>
    <w:rsid w:val="008826FE"/>
    <w:rPr>
      <w:rFonts w:ascii="Arial" w:hAnsi="Arial" w:cs="Arial"/>
      <w:lang w:val="en-US" w:eastAsia="en-US" w:bidi="ar-SA"/>
    </w:rPr>
  </w:style>
  <w:style w:type="character" w:customStyle="1" w:styleId="ContactPhone3Char">
    <w:name w:val="ContactPhone3 Char"/>
    <w:basedOn w:val="ContactParaChar"/>
    <w:link w:val="ContactPhone3"/>
    <w:rsid w:val="008826FE"/>
    <w:rPr>
      <w:rFonts w:ascii="Arial" w:hAnsi="Arial" w:cs="Arial"/>
      <w:lang w:val="en-US" w:eastAsia="en-US" w:bidi="ar-SA"/>
    </w:rPr>
  </w:style>
  <w:style w:type="character" w:customStyle="1" w:styleId="ContactEmail3Char">
    <w:name w:val="ContactEmail3 Char"/>
    <w:basedOn w:val="ContactParaChar"/>
    <w:link w:val="ContactEmail3"/>
    <w:rsid w:val="00B32099"/>
    <w:rPr>
      <w:rFonts w:ascii="Arial" w:hAnsi="Arial" w:cs="Arial"/>
      <w:lang w:val="en-US" w:eastAsia="en-US" w:bidi="ar-SA"/>
    </w:rPr>
  </w:style>
  <w:style w:type="character" w:customStyle="1" w:styleId="ContactEmail2Char">
    <w:name w:val="ContactEmail2 Char"/>
    <w:basedOn w:val="ContactParaChar"/>
    <w:link w:val="ContactEmail2"/>
    <w:rsid w:val="00B32099"/>
    <w:rPr>
      <w:rFonts w:ascii="Arial" w:hAnsi="Arial" w:cs="Arial"/>
      <w:lang w:val="en-US" w:eastAsia="en-US" w:bidi="ar-SA"/>
    </w:rPr>
  </w:style>
  <w:style w:type="paragraph" w:styleId="PlainText">
    <w:name w:val="Plain Text"/>
    <w:basedOn w:val="Normal"/>
    <w:rsid w:val="001922A8"/>
    <w:rPr>
      <w:rFonts w:ascii="Courier New" w:eastAsia="MS Mincho" w:hAnsi="Courier New" w:cs="Courier New"/>
      <w:lang w:eastAsia="ja-JP"/>
    </w:rPr>
  </w:style>
  <w:style w:type="paragraph" w:customStyle="1" w:styleId="sectionhead">
    <w:name w:val="sectionhead"/>
    <w:basedOn w:val="Normal"/>
    <w:rsid w:val="003479B4"/>
    <w:pPr>
      <w:spacing w:before="100" w:beforeAutospacing="1" w:after="100" w:afterAutospacing="1"/>
    </w:pPr>
    <w:rPr>
      <w:rFonts w:eastAsia="MS Mincho"/>
      <w:sz w:val="24"/>
      <w:szCs w:val="24"/>
      <w:lang w:eastAsia="ja-JP"/>
    </w:rPr>
  </w:style>
  <w:style w:type="character" w:styleId="Emphasis">
    <w:name w:val="Emphasis"/>
    <w:basedOn w:val="DefaultParagraphFont"/>
    <w:uiPriority w:val="20"/>
    <w:qFormat/>
    <w:rsid w:val="003479B4"/>
    <w:rPr>
      <w:i/>
      <w:iCs/>
    </w:rPr>
  </w:style>
  <w:style w:type="character" w:customStyle="1" w:styleId="HeaderChar">
    <w:name w:val="Header Char"/>
    <w:link w:val="Header"/>
    <w:uiPriority w:val="99"/>
    <w:rsid w:val="00CD7E93"/>
    <w:rPr>
      <w:color w:val="000000"/>
      <w:sz w:val="24"/>
    </w:rPr>
  </w:style>
  <w:style w:type="character" w:styleId="CommentReference">
    <w:name w:val="annotation reference"/>
    <w:basedOn w:val="DefaultParagraphFont"/>
    <w:rsid w:val="00530FC8"/>
    <w:rPr>
      <w:sz w:val="16"/>
      <w:szCs w:val="16"/>
    </w:rPr>
  </w:style>
  <w:style w:type="paragraph" w:styleId="CommentText">
    <w:name w:val="annotation text"/>
    <w:basedOn w:val="Normal"/>
    <w:link w:val="CommentTextChar"/>
    <w:rsid w:val="00530FC8"/>
  </w:style>
  <w:style w:type="character" w:customStyle="1" w:styleId="CommentTextChar">
    <w:name w:val="Comment Text Char"/>
    <w:basedOn w:val="DefaultParagraphFont"/>
    <w:link w:val="CommentText"/>
    <w:rsid w:val="00530FC8"/>
  </w:style>
  <w:style w:type="paragraph" w:styleId="CommentSubject">
    <w:name w:val="annotation subject"/>
    <w:basedOn w:val="CommentText"/>
    <w:next w:val="CommentText"/>
    <w:link w:val="CommentSubjectChar"/>
    <w:rsid w:val="00530FC8"/>
    <w:rPr>
      <w:b/>
      <w:bCs/>
    </w:rPr>
  </w:style>
  <w:style w:type="character" w:customStyle="1" w:styleId="CommentSubjectChar">
    <w:name w:val="Comment Subject Char"/>
    <w:basedOn w:val="CommentTextChar"/>
    <w:link w:val="CommentSubject"/>
    <w:rsid w:val="00530FC8"/>
    <w:rPr>
      <w:b/>
      <w:bCs/>
    </w:rPr>
  </w:style>
  <w:style w:type="paragraph" w:styleId="ListParagraph">
    <w:name w:val="List Paragraph"/>
    <w:basedOn w:val="Normal"/>
    <w:uiPriority w:val="34"/>
    <w:qFormat/>
    <w:rsid w:val="000B201C"/>
    <w:pPr>
      <w:ind w:left="720"/>
      <w:contextualSpacing/>
    </w:pPr>
  </w:style>
  <w:style w:type="paragraph" w:styleId="Revision">
    <w:name w:val="Revision"/>
    <w:hidden/>
    <w:uiPriority w:val="99"/>
    <w:semiHidden/>
    <w:rsid w:val="00A06028"/>
  </w:style>
  <w:style w:type="character" w:customStyle="1" w:styleId="st">
    <w:name w:val="st"/>
    <w:basedOn w:val="DefaultParagraphFont"/>
    <w:rsid w:val="00CB0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eaton.e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2C75A-65BA-454D-9527-4E0EB5F1F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Template>
  <TotalTime>1</TotalTime>
  <Pages>3</Pages>
  <Words>661</Words>
  <Characters>3770</Characters>
  <Application>Microsoft Office Word</Application>
  <DocSecurity>0</DocSecurity>
  <Lines>31</Lines>
  <Paragraphs>8</Paragraphs>
  <ScaleCrop>false</ScaleCrop>
  <HeadingPairs>
    <vt:vector size="8" baseType="variant">
      <vt:variant>
        <vt:lpstr>Title</vt:lpstr>
      </vt:variant>
      <vt:variant>
        <vt:i4>1</vt:i4>
      </vt:variant>
      <vt:variant>
        <vt:lpstr>Rubrik</vt:lpstr>
      </vt:variant>
      <vt:variant>
        <vt:i4>1</vt:i4>
      </vt:variant>
      <vt:variant>
        <vt:lpstr>Titel</vt:lpstr>
      </vt:variant>
      <vt:variant>
        <vt:i4>1</vt:i4>
      </vt:variant>
      <vt:variant>
        <vt:lpstr>Titre</vt:lpstr>
      </vt:variant>
      <vt:variant>
        <vt:i4>1</vt:i4>
      </vt:variant>
    </vt:vector>
  </HeadingPairs>
  <TitlesOfParts>
    <vt:vector size="4" baseType="lpstr">
      <vt:lpstr>News Release</vt:lpstr>
      <vt:lpstr>News Release</vt:lpstr>
      <vt:lpstr>News Release</vt:lpstr>
      <vt:lpstr>News Release</vt:lpstr>
    </vt:vector>
  </TitlesOfParts>
  <Company>Eaton Corporation</Company>
  <LinksUpToDate>false</LinksUpToDate>
  <CharactersWithSpaces>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Eaton Corporation Employee</dc:creator>
  <cp:lastModifiedBy>Karlsson, Rebecca</cp:lastModifiedBy>
  <cp:revision>3</cp:revision>
  <cp:lastPrinted>2013-09-02T09:00:00Z</cp:lastPrinted>
  <dcterms:created xsi:type="dcterms:W3CDTF">2014-02-05T08:51:00Z</dcterms:created>
  <dcterms:modified xsi:type="dcterms:W3CDTF">2014-02-05T08:52:00Z</dcterms:modified>
</cp:coreProperties>
</file>