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0C" w:rsidRPr="00091F6E" w:rsidRDefault="00EE170C" w:rsidP="00EE170C">
      <w:pPr>
        <w:rPr>
          <w:rFonts w:ascii="Arial" w:hAnsi="Arial" w:cs="Arial"/>
          <w:sz w:val="36"/>
          <w:szCs w:val="36"/>
          <w:lang w:val="sv-SE"/>
        </w:rPr>
      </w:pPr>
      <w:r w:rsidRPr="00091F6E">
        <w:rPr>
          <w:rFonts w:ascii="Arial" w:hAnsi="Arial" w:cs="Arial"/>
          <w:noProof/>
          <w:sz w:val="36"/>
          <w:szCs w:val="36"/>
          <w:lang w:val="sv-SE" w:eastAsia="sv-SE"/>
        </w:rPr>
        <w:drawing>
          <wp:anchor distT="0" distB="0" distL="114300" distR="114300" simplePos="0" relativeHeight="251659264" behindDoc="0" locked="0" layoutInCell="1" allowOverlap="1" wp14:anchorId="5F3AABC9" wp14:editId="68DD2FD5">
            <wp:simplePos x="0" y="0"/>
            <wp:positionH relativeFrom="column">
              <wp:posOffset>0</wp:posOffset>
            </wp:positionH>
            <wp:positionV relativeFrom="paragraph">
              <wp:posOffset>-571500</wp:posOffset>
            </wp:positionV>
            <wp:extent cx="2171700" cy="885825"/>
            <wp:effectExtent l="19050" t="0" r="0" b="0"/>
            <wp:wrapSquare wrapText="right"/>
            <wp:docPr id="1" name="Picture 2" descr="cid:image001.jpg@01C78657.DC56C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78657.DC56C7E0"/>
                    <pic:cNvPicPr>
                      <a:picLocks noChangeAspect="1" noChangeArrowheads="1"/>
                    </pic:cNvPicPr>
                  </pic:nvPicPr>
                  <pic:blipFill>
                    <a:blip r:embed="rId5" r:link="rId6" cstate="print"/>
                    <a:srcRect/>
                    <a:stretch>
                      <a:fillRect/>
                    </a:stretch>
                  </pic:blipFill>
                  <pic:spPr bwMode="auto">
                    <a:xfrm>
                      <a:off x="0" y="0"/>
                      <a:ext cx="2171700" cy="885825"/>
                    </a:xfrm>
                    <a:prstGeom prst="rect">
                      <a:avLst/>
                    </a:prstGeom>
                    <a:noFill/>
                    <a:ln w="9525">
                      <a:noFill/>
                      <a:miter lim="800000"/>
                      <a:headEnd/>
                      <a:tailEnd/>
                    </a:ln>
                  </pic:spPr>
                </pic:pic>
              </a:graphicData>
            </a:graphic>
          </wp:anchor>
        </w:drawing>
      </w:r>
    </w:p>
    <w:p w:rsidR="00EE170C" w:rsidRPr="00091F6E" w:rsidRDefault="00EE170C" w:rsidP="00EE170C">
      <w:pPr>
        <w:rPr>
          <w:rFonts w:ascii="Arial" w:hAnsi="Arial" w:cs="Arial"/>
          <w:sz w:val="36"/>
          <w:szCs w:val="36"/>
          <w:lang w:val="sv-SE"/>
        </w:rPr>
      </w:pPr>
    </w:p>
    <w:p w:rsidR="00EE170C" w:rsidRPr="00091F6E" w:rsidRDefault="00EE170C" w:rsidP="00EE170C">
      <w:pPr>
        <w:rPr>
          <w:rFonts w:ascii="Arial" w:hAnsi="Arial" w:cs="Arial"/>
          <w:lang w:val="sv-SE"/>
        </w:rPr>
      </w:pPr>
      <w:r w:rsidRPr="00091F6E">
        <w:rPr>
          <w:rFonts w:ascii="Arial" w:hAnsi="Arial" w:cs="Arial"/>
          <w:lang w:val="sv-SE"/>
        </w:rPr>
        <w:t>PRESSMEDDELANDE</w:t>
      </w:r>
    </w:p>
    <w:p w:rsidR="00EE170C" w:rsidRDefault="00EE170C" w:rsidP="00EE170C">
      <w:pPr>
        <w:rPr>
          <w:rFonts w:ascii="Arial" w:hAnsi="Arial" w:cs="Arial"/>
          <w:lang w:val="sv-SE"/>
        </w:rPr>
      </w:pPr>
      <w:r>
        <w:rPr>
          <w:rFonts w:ascii="Arial" w:hAnsi="Arial" w:cs="Arial"/>
          <w:lang w:val="sv-SE"/>
        </w:rPr>
        <w:t>2011-05-24</w:t>
      </w:r>
    </w:p>
    <w:p w:rsidR="00EE170C" w:rsidRDefault="00EE170C" w:rsidP="00EE170C">
      <w:pPr>
        <w:rPr>
          <w:rFonts w:ascii="Arial" w:hAnsi="Arial" w:cs="Arial"/>
          <w:sz w:val="16"/>
          <w:szCs w:val="16"/>
          <w:lang w:val="sv-SE"/>
        </w:rPr>
      </w:pPr>
    </w:p>
    <w:p w:rsidR="00EE170C" w:rsidRPr="00352F0E" w:rsidRDefault="00EE170C" w:rsidP="00EE170C">
      <w:pPr>
        <w:rPr>
          <w:rFonts w:ascii="Arial" w:hAnsi="Arial" w:cs="Arial"/>
          <w:b/>
          <w:sz w:val="46"/>
          <w:szCs w:val="46"/>
          <w:lang w:val="sv-SE"/>
        </w:rPr>
      </w:pPr>
      <w:r w:rsidRPr="00352F0E">
        <w:rPr>
          <w:rFonts w:ascii="Arial" w:hAnsi="Arial" w:cs="Arial"/>
          <w:b/>
          <w:sz w:val="46"/>
          <w:szCs w:val="46"/>
          <w:lang w:val="sv-SE"/>
        </w:rPr>
        <w:t xml:space="preserve">Vad skulle du göra om du vann 1 miljon? </w:t>
      </w:r>
    </w:p>
    <w:p w:rsidR="00EE170C" w:rsidRPr="00352F0E" w:rsidRDefault="00EE170C" w:rsidP="00EE170C">
      <w:pPr>
        <w:rPr>
          <w:rFonts w:ascii="Arial" w:hAnsi="Arial" w:cs="Arial"/>
          <w:b/>
          <w:sz w:val="22"/>
          <w:lang w:val="sv-SE"/>
        </w:rPr>
      </w:pPr>
    </w:p>
    <w:p w:rsidR="00EE170C" w:rsidRPr="00352F0E" w:rsidRDefault="00EE170C" w:rsidP="00EE170C">
      <w:pPr>
        <w:jc w:val="both"/>
        <w:rPr>
          <w:rFonts w:ascii="Arial" w:hAnsi="Arial" w:cs="Arial"/>
          <w:b/>
          <w:sz w:val="22"/>
          <w:lang w:val="sv-SE"/>
        </w:rPr>
      </w:pPr>
      <w:r w:rsidRPr="00352F0E">
        <w:rPr>
          <w:rFonts w:ascii="Arial" w:hAnsi="Arial" w:cs="Arial"/>
          <w:b/>
          <w:sz w:val="22"/>
          <w:lang w:val="sv-SE"/>
        </w:rPr>
        <w:t xml:space="preserve">Frågan har du förmodligen fått, ställt och tyckt om ända sedan dagis. Svaret eller snarare känslan att plötsligt få möjligheten att sticka iväg på en resa, skaffa en ny leksak eller ändra hela livet är grundstenen i Betssons nya kommunikativa plattform. </w:t>
      </w:r>
    </w:p>
    <w:p w:rsidR="00EE170C" w:rsidRPr="00352F0E" w:rsidRDefault="00EE170C" w:rsidP="00EE170C">
      <w:pPr>
        <w:jc w:val="both"/>
        <w:rPr>
          <w:rFonts w:ascii="Arial" w:hAnsi="Arial" w:cs="Arial"/>
          <w:sz w:val="22"/>
          <w:lang w:val="sv-SE"/>
        </w:rPr>
      </w:pPr>
    </w:p>
    <w:p w:rsidR="00EE170C" w:rsidRDefault="00EE170C" w:rsidP="00EE170C">
      <w:pPr>
        <w:jc w:val="both"/>
        <w:rPr>
          <w:rFonts w:ascii="Arial" w:hAnsi="Arial" w:cs="Arial"/>
          <w:sz w:val="22"/>
          <w:lang w:val="sv-SE"/>
        </w:rPr>
      </w:pPr>
      <w:r w:rsidRPr="00352F0E">
        <w:rPr>
          <w:rFonts w:ascii="Arial" w:hAnsi="Arial" w:cs="Arial"/>
          <w:sz w:val="22"/>
          <w:lang w:val="sv-SE"/>
        </w:rPr>
        <w:t xml:space="preserve">Den största utmaningen har varit att med bibehållen röd tråd skapa en bild av varumärket som skiljer sig från konkurrenterna. Chansen att uppfylla drömmar tillsammans med andra har också spelat en stor roll vid utformningen av konceptet. </w:t>
      </w:r>
    </w:p>
    <w:p w:rsidR="00EE170C" w:rsidRPr="00352F0E" w:rsidRDefault="00EE170C" w:rsidP="00EE170C">
      <w:pPr>
        <w:jc w:val="both"/>
        <w:rPr>
          <w:rFonts w:ascii="Arial" w:hAnsi="Arial" w:cs="Arial"/>
          <w:sz w:val="22"/>
          <w:lang w:val="sv-SE"/>
        </w:rPr>
      </w:pPr>
    </w:p>
    <w:p w:rsidR="00EE170C" w:rsidRDefault="00EE170C" w:rsidP="00EE170C">
      <w:pPr>
        <w:jc w:val="both"/>
        <w:rPr>
          <w:rFonts w:ascii="Arial" w:hAnsi="Arial" w:cs="Arial"/>
          <w:sz w:val="22"/>
          <w:lang w:val="sv-SE"/>
        </w:rPr>
      </w:pPr>
      <w:r w:rsidRPr="00352F0E">
        <w:rPr>
          <w:rFonts w:ascii="Arial" w:hAnsi="Arial" w:cs="Arial"/>
          <w:sz w:val="22"/>
          <w:lang w:val="sv-SE"/>
        </w:rPr>
        <w:t xml:space="preserve">Ibland är frågan ”Vad skulle du göra om du vann 17 500?”. Ibland: ”Vad skulle du göra om du vann 12 miljoner?”. Allt för att mottagaren ska reflektera på olika nivåer och upptäcka nya möjligheter. </w:t>
      </w:r>
    </w:p>
    <w:p w:rsidR="00EE170C" w:rsidRPr="00352F0E" w:rsidRDefault="00EE170C" w:rsidP="00EE170C">
      <w:pPr>
        <w:jc w:val="both"/>
        <w:rPr>
          <w:rFonts w:ascii="Arial" w:hAnsi="Arial" w:cs="Arial"/>
          <w:sz w:val="22"/>
          <w:lang w:val="sv-SE"/>
        </w:rPr>
      </w:pPr>
    </w:p>
    <w:p w:rsidR="00EE170C" w:rsidRDefault="00EE170C" w:rsidP="00EE170C">
      <w:pPr>
        <w:jc w:val="both"/>
        <w:rPr>
          <w:rFonts w:ascii="Arial" w:hAnsi="Arial" w:cs="Arial"/>
          <w:sz w:val="22"/>
          <w:lang w:val="sv-SE"/>
        </w:rPr>
      </w:pPr>
      <w:r w:rsidRPr="00352F0E">
        <w:rPr>
          <w:rFonts w:ascii="Arial" w:hAnsi="Arial" w:cs="Arial"/>
          <w:sz w:val="22"/>
          <w:lang w:val="sv-SE"/>
        </w:rPr>
        <w:t xml:space="preserve">Plattformen har tagits fram tillsammans med Kelly and Pling som valts till lead agency för Betsson på alla marknader. Till lanseringen har ett stort antal filmer producerats tillsammans med Camp David och den första svenska filmen börjar visas i veckan. Filmerna kommer stödjas av en rad online-aktiviteter och ett par utvalda event. </w:t>
      </w:r>
    </w:p>
    <w:p w:rsidR="00EE170C" w:rsidRPr="00352F0E" w:rsidRDefault="00EE170C" w:rsidP="00EE170C">
      <w:pPr>
        <w:jc w:val="both"/>
        <w:rPr>
          <w:rFonts w:ascii="Arial" w:hAnsi="Arial" w:cs="Arial"/>
          <w:sz w:val="22"/>
          <w:lang w:val="sv-SE"/>
        </w:rPr>
      </w:pPr>
    </w:p>
    <w:p w:rsidR="00EE170C" w:rsidRPr="00352F0E" w:rsidRDefault="00EE170C" w:rsidP="00EE170C">
      <w:pPr>
        <w:pStyle w:val="NoSpacing"/>
        <w:jc w:val="both"/>
        <w:rPr>
          <w:rFonts w:ascii="Arial" w:hAnsi="Arial" w:cs="Arial"/>
          <w:sz w:val="22"/>
        </w:rPr>
      </w:pPr>
      <w:r w:rsidRPr="00352F0E">
        <w:rPr>
          <w:rFonts w:ascii="Arial" w:hAnsi="Arial" w:cs="Arial"/>
          <w:sz w:val="22"/>
        </w:rPr>
        <w:t>Ring mig så berättar jag mer!</w:t>
      </w:r>
    </w:p>
    <w:p w:rsidR="00EE170C" w:rsidRPr="00352F0E" w:rsidRDefault="00EE170C" w:rsidP="00EE170C">
      <w:pPr>
        <w:pStyle w:val="NoSpacing"/>
        <w:rPr>
          <w:rFonts w:ascii="Arial" w:hAnsi="Arial" w:cs="Arial"/>
          <w:sz w:val="22"/>
        </w:rPr>
      </w:pPr>
    </w:p>
    <w:p w:rsidR="00EE170C" w:rsidRPr="00352F0E" w:rsidRDefault="00EE170C" w:rsidP="00EE170C">
      <w:pPr>
        <w:pStyle w:val="NoSpacing"/>
        <w:rPr>
          <w:rFonts w:ascii="Arial" w:hAnsi="Arial" w:cs="Arial"/>
          <w:sz w:val="22"/>
        </w:rPr>
      </w:pPr>
      <w:r w:rsidRPr="00352F0E">
        <w:rPr>
          <w:rFonts w:ascii="Arial" w:hAnsi="Arial" w:cs="Arial"/>
          <w:sz w:val="22"/>
        </w:rPr>
        <w:t xml:space="preserve">Vänliga hälsningar, </w:t>
      </w:r>
    </w:p>
    <w:p w:rsidR="00EE170C" w:rsidRPr="00352F0E" w:rsidRDefault="00EE170C" w:rsidP="00EE170C">
      <w:pPr>
        <w:pStyle w:val="NoSpacing"/>
        <w:rPr>
          <w:rFonts w:ascii="Arial" w:hAnsi="Arial" w:cs="Arial"/>
          <w:sz w:val="22"/>
        </w:rPr>
      </w:pPr>
    </w:p>
    <w:p w:rsidR="00EE170C" w:rsidRDefault="00EE170C" w:rsidP="00EE170C">
      <w:pPr>
        <w:pStyle w:val="NoSpacing"/>
        <w:rPr>
          <w:rFonts w:ascii="Arial" w:hAnsi="Arial" w:cs="Arial"/>
          <w:sz w:val="22"/>
        </w:rPr>
      </w:pPr>
    </w:p>
    <w:p w:rsidR="00EE170C" w:rsidRPr="00352F0E" w:rsidRDefault="00EE170C" w:rsidP="00EE170C">
      <w:pPr>
        <w:pStyle w:val="NoSpacing"/>
        <w:rPr>
          <w:rFonts w:ascii="Arial" w:hAnsi="Arial" w:cs="Arial"/>
          <w:sz w:val="22"/>
        </w:rPr>
      </w:pPr>
    </w:p>
    <w:p w:rsidR="00EE170C" w:rsidRDefault="00EE170C" w:rsidP="00EE170C">
      <w:pPr>
        <w:pStyle w:val="NoSpacing"/>
        <w:rPr>
          <w:rFonts w:ascii="Arial" w:hAnsi="Arial" w:cs="Arial"/>
          <w:sz w:val="22"/>
        </w:rPr>
      </w:pPr>
      <w:r w:rsidRPr="00352F0E">
        <w:rPr>
          <w:rFonts w:ascii="Arial" w:hAnsi="Arial" w:cs="Arial"/>
          <w:sz w:val="22"/>
        </w:rPr>
        <w:t>Björn Gent,</w:t>
      </w:r>
      <w:r>
        <w:rPr>
          <w:rFonts w:ascii="Arial" w:hAnsi="Arial" w:cs="Arial"/>
          <w:sz w:val="22"/>
        </w:rPr>
        <w:t xml:space="preserve"> </w:t>
      </w:r>
      <w:r w:rsidRPr="00352F0E">
        <w:rPr>
          <w:rFonts w:ascii="Arial" w:hAnsi="Arial" w:cs="Arial"/>
          <w:sz w:val="22"/>
        </w:rPr>
        <w:t>Sverigechef</w:t>
      </w:r>
      <w:r>
        <w:rPr>
          <w:rFonts w:ascii="Arial" w:hAnsi="Arial" w:cs="Arial"/>
          <w:sz w:val="22"/>
        </w:rPr>
        <w:t xml:space="preserve">, </w:t>
      </w:r>
      <w:r w:rsidRPr="00352F0E">
        <w:rPr>
          <w:rFonts w:ascii="Arial" w:hAnsi="Arial" w:cs="Arial"/>
          <w:sz w:val="22"/>
        </w:rPr>
        <w:t>Tel. 070-821 80 10</w:t>
      </w:r>
    </w:p>
    <w:p w:rsidR="000750D3" w:rsidRDefault="000750D3" w:rsidP="00EE170C">
      <w:pPr>
        <w:pStyle w:val="NoSpacing"/>
        <w:rPr>
          <w:rFonts w:ascii="Arial" w:hAnsi="Arial" w:cs="Arial"/>
          <w:sz w:val="22"/>
        </w:rPr>
      </w:pPr>
    </w:p>
    <w:p w:rsidR="000750D3" w:rsidRDefault="000750D3" w:rsidP="00EE170C">
      <w:pPr>
        <w:pStyle w:val="NoSpacing"/>
        <w:rPr>
          <w:rFonts w:ascii="Arial" w:hAnsi="Arial" w:cs="Arial"/>
          <w:sz w:val="22"/>
        </w:rPr>
      </w:pPr>
    </w:p>
    <w:p w:rsidR="000750D3" w:rsidRPr="00352F0E" w:rsidRDefault="000750D3" w:rsidP="00EE170C">
      <w:pPr>
        <w:pStyle w:val="NoSpacing"/>
        <w:rPr>
          <w:rFonts w:ascii="Arial" w:hAnsi="Arial" w:cs="Arial"/>
          <w:sz w:val="22"/>
        </w:rPr>
      </w:pPr>
      <w:bookmarkStart w:id="0" w:name="_GoBack"/>
      <w:bookmarkEnd w:id="0"/>
      <w:r>
        <w:rPr>
          <w:rFonts w:ascii="Arial" w:hAnsi="Arial" w:cs="Arial"/>
          <w:sz w:val="22"/>
        </w:rPr>
        <w:t xml:space="preserve">Första reklamfilmen går att se här: </w:t>
      </w:r>
      <w:hyperlink r:id="rId7" w:history="1">
        <w:r w:rsidRPr="000750D3">
          <w:rPr>
            <w:rStyle w:val="Hyperlink"/>
            <w:rFonts w:ascii="Arial" w:hAnsi="Arial" w:cs="Arial"/>
            <w:sz w:val="22"/>
            <w:szCs w:val="22"/>
          </w:rPr>
          <w:t>www.youtube.com/betsson</w:t>
        </w:r>
      </w:hyperlink>
    </w:p>
    <w:p w:rsidR="00EE170C" w:rsidRPr="00091F6E" w:rsidRDefault="00EE170C" w:rsidP="00EE170C">
      <w:pPr>
        <w:autoSpaceDE w:val="0"/>
        <w:autoSpaceDN w:val="0"/>
        <w:ind w:right="18"/>
        <w:rPr>
          <w:rFonts w:ascii="Arial" w:hAnsi="Arial" w:cs="Arial"/>
          <w:i/>
          <w:iCs/>
          <w:sz w:val="16"/>
          <w:szCs w:val="16"/>
          <w:lang w:val="sv-SE"/>
        </w:rPr>
      </w:pPr>
      <w:r w:rsidRPr="00091F6E">
        <w:rPr>
          <w:rFonts w:ascii="Arial" w:hAnsi="Arial" w:cs="Arial"/>
          <w:i/>
          <w:iCs/>
          <w:sz w:val="16"/>
          <w:szCs w:val="16"/>
          <w:lang w:val="sv-SE"/>
        </w:rPr>
        <w:t>_________________________________________________________________</w:t>
      </w:r>
      <w:r w:rsidRPr="00091F6E">
        <w:rPr>
          <w:rFonts w:ascii="Arial" w:hAnsi="Arial" w:cs="Arial"/>
          <w:i/>
          <w:iCs/>
          <w:sz w:val="16"/>
          <w:szCs w:val="16"/>
          <w:u w:val="single"/>
          <w:lang w:val="sv-SE"/>
        </w:rPr>
        <w:t xml:space="preserve">            </w:t>
      </w:r>
      <w:r w:rsidRPr="00091F6E">
        <w:rPr>
          <w:rFonts w:ascii="Arial" w:hAnsi="Arial" w:cs="Arial"/>
          <w:i/>
          <w:iCs/>
          <w:sz w:val="16"/>
          <w:szCs w:val="16"/>
          <w:lang w:val="sv-SE"/>
        </w:rPr>
        <w:t>__________________________</w:t>
      </w:r>
      <w:r w:rsidRPr="00091F6E">
        <w:rPr>
          <w:rFonts w:ascii="Arial" w:hAnsi="Arial" w:cs="Arial"/>
          <w:i/>
          <w:iCs/>
          <w:sz w:val="16"/>
          <w:szCs w:val="16"/>
          <w:u w:val="single"/>
          <w:lang w:val="sv-SE"/>
        </w:rPr>
        <w:softHyphen/>
      </w:r>
      <w:r w:rsidRPr="00091F6E">
        <w:rPr>
          <w:rFonts w:ascii="Arial" w:hAnsi="Arial" w:cs="Arial"/>
          <w:i/>
          <w:iCs/>
          <w:sz w:val="16"/>
          <w:szCs w:val="16"/>
          <w:u w:val="single"/>
          <w:lang w:val="sv-SE"/>
        </w:rPr>
        <w:softHyphen/>
      </w:r>
      <w:r w:rsidRPr="00091F6E">
        <w:rPr>
          <w:rFonts w:ascii="Arial" w:hAnsi="Arial" w:cs="Arial"/>
          <w:i/>
          <w:iCs/>
          <w:sz w:val="16"/>
          <w:szCs w:val="16"/>
          <w:u w:val="single"/>
          <w:lang w:val="sv-SE"/>
        </w:rPr>
        <w:softHyphen/>
      </w:r>
      <w:r w:rsidRPr="00091F6E">
        <w:rPr>
          <w:rFonts w:ascii="Arial" w:hAnsi="Arial" w:cs="Arial"/>
          <w:i/>
          <w:iCs/>
          <w:sz w:val="16"/>
          <w:szCs w:val="16"/>
          <w:u w:val="single"/>
          <w:lang w:val="sv-SE"/>
        </w:rPr>
        <w:softHyphen/>
      </w:r>
      <w:r w:rsidRPr="00091F6E">
        <w:rPr>
          <w:rFonts w:ascii="Arial" w:hAnsi="Arial" w:cs="Arial"/>
          <w:i/>
          <w:iCs/>
          <w:sz w:val="16"/>
          <w:szCs w:val="16"/>
          <w:u w:val="single"/>
          <w:lang w:val="sv-SE"/>
        </w:rPr>
        <w:softHyphen/>
      </w:r>
      <w:r w:rsidRPr="00091F6E">
        <w:rPr>
          <w:rFonts w:ascii="Arial" w:hAnsi="Arial" w:cs="Arial"/>
          <w:i/>
          <w:iCs/>
          <w:sz w:val="16"/>
          <w:szCs w:val="16"/>
          <w:u w:val="single"/>
          <w:lang w:val="sv-SE"/>
        </w:rPr>
        <w:softHyphen/>
      </w:r>
      <w:r w:rsidRPr="00091F6E">
        <w:rPr>
          <w:rFonts w:ascii="Arial" w:hAnsi="Arial" w:cs="Arial"/>
          <w:i/>
          <w:iCs/>
          <w:sz w:val="16"/>
          <w:szCs w:val="16"/>
          <w:u w:val="single"/>
          <w:lang w:val="sv-SE"/>
        </w:rPr>
        <w:softHyphen/>
      </w:r>
      <w:r w:rsidRPr="00091F6E">
        <w:rPr>
          <w:rFonts w:ascii="Arial" w:hAnsi="Arial" w:cs="Arial"/>
          <w:i/>
          <w:iCs/>
          <w:sz w:val="16"/>
          <w:szCs w:val="16"/>
          <w:u w:val="single"/>
          <w:lang w:val="sv-SE"/>
        </w:rPr>
        <w:softHyphen/>
      </w:r>
      <w:r w:rsidRPr="00091F6E">
        <w:rPr>
          <w:rFonts w:ascii="Arial" w:hAnsi="Arial" w:cs="Arial"/>
          <w:i/>
          <w:iCs/>
          <w:sz w:val="16"/>
          <w:szCs w:val="16"/>
          <w:u w:val="single"/>
          <w:lang w:val="sv-SE"/>
        </w:rPr>
        <w:softHyphen/>
        <w:t>   ___</w:t>
      </w:r>
    </w:p>
    <w:p w:rsidR="00EE170C" w:rsidRPr="00091F6E" w:rsidRDefault="00EE170C" w:rsidP="00EE170C">
      <w:pPr>
        <w:autoSpaceDE w:val="0"/>
        <w:autoSpaceDN w:val="0"/>
        <w:ind w:right="18"/>
        <w:jc w:val="both"/>
        <w:rPr>
          <w:rFonts w:ascii="Arial" w:hAnsi="Arial" w:cs="Arial"/>
          <w:lang w:val="sv-SE"/>
        </w:rPr>
      </w:pPr>
      <w:r w:rsidRPr="00091F6E">
        <w:rPr>
          <w:rFonts w:ascii="Arial" w:hAnsi="Arial" w:cs="Arial"/>
          <w:i/>
          <w:iCs/>
          <w:sz w:val="16"/>
          <w:szCs w:val="16"/>
          <w:lang w:val="sv-SE"/>
        </w:rPr>
        <w:t>Betsson är idag en av Sveriges bästa sport-</w:t>
      </w:r>
      <w:r>
        <w:rPr>
          <w:rFonts w:ascii="Arial" w:hAnsi="Arial" w:cs="Arial"/>
          <w:i/>
          <w:iCs/>
          <w:sz w:val="16"/>
          <w:szCs w:val="16"/>
          <w:lang w:val="sv-SE"/>
        </w:rPr>
        <w:t xml:space="preserve"> och spelsajt (Internetworld 2010</w:t>
      </w:r>
      <w:r w:rsidRPr="00091F6E">
        <w:rPr>
          <w:rFonts w:ascii="Arial" w:hAnsi="Arial" w:cs="Arial"/>
          <w:i/>
          <w:iCs/>
          <w:sz w:val="16"/>
          <w:szCs w:val="16"/>
          <w:lang w:val="sv-SE"/>
        </w:rPr>
        <w:t>) med ett brett utbud av lättillgängliga och underhållande spel av högsta klass. Produktportföljen består av en Vadslagningsbörs, Sportsbook, Bingo, Casino, Lotter och Poker. Betsson sätter kundens trygghet främst och erbjuder marknadens säkraste in- och utbetalningslösningar. Betsson grundades år 2000 och ägs av det börsnoterade bolaget Betsson AB (publ) vars B-aktie är noterad på Nordic Exchange Mid Cap (BETS</w:t>
      </w:r>
      <w:r w:rsidRPr="00091F6E">
        <w:rPr>
          <w:rFonts w:ascii="Arial" w:hAnsi="Arial" w:cs="Arial"/>
          <w:i/>
          <w:iCs/>
          <w:sz w:val="14"/>
          <w:szCs w:val="14"/>
          <w:lang w:val="sv-SE"/>
        </w:rPr>
        <w:t>).</w:t>
      </w:r>
    </w:p>
    <w:sectPr w:rsidR="00EE170C" w:rsidRPr="00091F6E" w:rsidSect="000A3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0C"/>
    <w:rsid w:val="000750D3"/>
    <w:rsid w:val="00747A17"/>
    <w:rsid w:val="00EE17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70C"/>
    <w:pPr>
      <w:spacing w:after="0" w:line="240" w:lineRule="auto"/>
    </w:pPr>
    <w:rPr>
      <w:rFonts w:ascii="Cambria" w:eastAsia="Cambria" w:hAnsi="Cambria" w:cs="Times New Roman"/>
      <w:sz w:val="24"/>
      <w:szCs w:val="24"/>
    </w:rPr>
  </w:style>
  <w:style w:type="character" w:styleId="Hyperlink">
    <w:name w:val="Hyperlink"/>
    <w:basedOn w:val="DefaultParagraphFont"/>
    <w:uiPriority w:val="99"/>
    <w:semiHidden/>
    <w:unhideWhenUsed/>
    <w:rsid w:val="000750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70C"/>
    <w:pPr>
      <w:spacing w:after="0" w:line="240" w:lineRule="auto"/>
    </w:pPr>
    <w:rPr>
      <w:rFonts w:ascii="Cambria" w:eastAsia="Cambria" w:hAnsi="Cambria" w:cs="Times New Roman"/>
      <w:sz w:val="24"/>
      <w:szCs w:val="24"/>
    </w:rPr>
  </w:style>
  <w:style w:type="character" w:styleId="Hyperlink">
    <w:name w:val="Hyperlink"/>
    <w:basedOn w:val="DefaultParagraphFont"/>
    <w:uiPriority w:val="99"/>
    <w:semiHidden/>
    <w:unhideWhenUsed/>
    <w:rsid w:val="00075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betss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78657.DC56C7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Betsson</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Bertilsson</dc:creator>
  <cp:lastModifiedBy>Thomas Bertilsson</cp:lastModifiedBy>
  <cp:revision>2</cp:revision>
  <dcterms:created xsi:type="dcterms:W3CDTF">2011-05-24T08:47:00Z</dcterms:created>
  <dcterms:modified xsi:type="dcterms:W3CDTF">2011-05-24T09:29:00Z</dcterms:modified>
</cp:coreProperties>
</file>