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A0" w:firstRow="1" w:lastRow="0" w:firstColumn="1" w:lastColumn="0" w:noHBand="0" w:noVBand="0"/>
      </w:tblPr>
      <w:tblGrid>
        <w:gridCol w:w="7905"/>
        <w:gridCol w:w="2268"/>
      </w:tblGrid>
      <w:tr w:rsidR="004317E2" w:rsidTr="008D0CAB">
        <w:tc>
          <w:tcPr>
            <w:tcW w:w="7905" w:type="dxa"/>
          </w:tcPr>
          <w:p w:rsidR="004317E2" w:rsidRDefault="004317E2" w:rsidP="008D0CAB">
            <w:pPr>
              <w:pStyle w:val="berschrift1"/>
              <w:spacing w:before="1400"/>
              <w:jc w:val="both"/>
            </w:pPr>
            <w:proofErr w:type="spellStart"/>
            <w:r>
              <w:t>cobra</w:t>
            </w:r>
            <w:proofErr w:type="spellEnd"/>
            <w:r>
              <w:t xml:space="preserve"> </w:t>
            </w:r>
            <w:r w:rsidRPr="00B95B85">
              <w:rPr>
                <w:sz w:val="30"/>
                <w:szCs w:val="30"/>
              </w:rPr>
              <w:t>– Software für CRM und Kontaktmanagement</w:t>
            </w:r>
          </w:p>
          <w:p w:rsidR="004317E2" w:rsidRDefault="004317E2" w:rsidP="0019402A">
            <w:pPr>
              <w:pStyle w:val="berschrift7"/>
            </w:pPr>
            <w:r>
              <w:t xml:space="preserve">Pressemitteilung </w:t>
            </w:r>
          </w:p>
          <w:p w:rsidR="004317E2" w:rsidRPr="0019402A" w:rsidRDefault="004317E2" w:rsidP="0019402A">
            <w:pPr>
              <w:pStyle w:val="berschrift7"/>
            </w:pPr>
            <w:r>
              <w:t xml:space="preserve">Konstanz, </w:t>
            </w:r>
            <w:r w:rsidR="00200305">
              <w:t>6</w:t>
            </w:r>
            <w:bookmarkStart w:id="0" w:name="_GoBack"/>
            <w:bookmarkEnd w:id="0"/>
            <w:r w:rsidRPr="0019402A">
              <w:t xml:space="preserve">. </w:t>
            </w:r>
            <w:r w:rsidR="00764F8F">
              <w:t>Febru</w:t>
            </w:r>
            <w:r w:rsidR="00B459FE">
              <w:t>ar 2014</w:t>
            </w:r>
          </w:p>
          <w:p w:rsidR="004317E2" w:rsidRPr="003A08BD" w:rsidRDefault="00E661B8" w:rsidP="00096C01">
            <w:pPr>
              <w:pStyle w:val="berschrift1"/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cobra</w:t>
            </w:r>
            <w:proofErr w:type="spellEnd"/>
            <w:r>
              <w:rPr>
                <w:sz w:val="24"/>
                <w:szCs w:val="24"/>
              </w:rPr>
              <w:t xml:space="preserve"> Solution Partner </w:t>
            </w:r>
            <w:r w:rsidR="00337412">
              <w:rPr>
                <w:sz w:val="24"/>
                <w:szCs w:val="24"/>
              </w:rPr>
              <w:t xml:space="preserve">zeigen </w:t>
            </w:r>
            <w:r w:rsidR="00B459FE">
              <w:rPr>
                <w:sz w:val="24"/>
                <w:szCs w:val="24"/>
              </w:rPr>
              <w:t>CRM-</w:t>
            </w:r>
            <w:r w:rsidR="00337412">
              <w:rPr>
                <w:sz w:val="24"/>
                <w:szCs w:val="24"/>
              </w:rPr>
              <w:t xml:space="preserve">Innovationen </w:t>
            </w:r>
            <w:r>
              <w:rPr>
                <w:sz w:val="24"/>
                <w:szCs w:val="24"/>
              </w:rPr>
              <w:t>auf der CeBIT</w:t>
            </w:r>
          </w:p>
          <w:p w:rsidR="004317E2" w:rsidRDefault="005E3305" w:rsidP="00096C01">
            <w:pPr>
              <w:pStyle w:val="berschrift1"/>
              <w:jc w:val="both"/>
            </w:pPr>
            <w:r>
              <w:t xml:space="preserve">CRM, </w:t>
            </w:r>
            <w:r w:rsidR="00711A41">
              <w:t>BI</w:t>
            </w:r>
            <w:r w:rsidR="00B459FE">
              <w:t xml:space="preserve"> und Mobile im Mittelpunkt</w:t>
            </w:r>
          </w:p>
          <w:p w:rsidR="004317E2" w:rsidRPr="006D3432" w:rsidRDefault="005E3305" w:rsidP="005E3305">
            <w:pPr>
              <w:spacing w:after="120"/>
              <w:jc w:val="both"/>
              <w:rPr>
                <w:i/>
                <w:szCs w:val="22"/>
              </w:rPr>
            </w:pPr>
            <w:r w:rsidRPr="006D3432">
              <w:rPr>
                <w:i/>
                <w:szCs w:val="22"/>
              </w:rPr>
              <w:t>Vom 10. bis 14. März 2014 präsentier</w:t>
            </w:r>
            <w:r>
              <w:rPr>
                <w:i/>
                <w:szCs w:val="22"/>
              </w:rPr>
              <w:t xml:space="preserve">t </w:t>
            </w:r>
            <w:r w:rsidRPr="006D3432">
              <w:rPr>
                <w:i/>
                <w:szCs w:val="22"/>
              </w:rPr>
              <w:t xml:space="preserve">das </w:t>
            </w:r>
            <w:proofErr w:type="spellStart"/>
            <w:r w:rsidRPr="006D3432">
              <w:rPr>
                <w:i/>
                <w:szCs w:val="22"/>
              </w:rPr>
              <w:t>CRMnetwork</w:t>
            </w:r>
            <w:proofErr w:type="spellEnd"/>
            <w:r w:rsidRPr="006D3432">
              <w:rPr>
                <w:i/>
                <w:szCs w:val="22"/>
              </w:rPr>
              <w:t xml:space="preserve"> Software-Lösungen</w:t>
            </w:r>
            <w:r w:rsidR="00022188">
              <w:rPr>
                <w:i/>
                <w:szCs w:val="22"/>
              </w:rPr>
              <w:t xml:space="preserve"> und </w:t>
            </w:r>
            <w:r w:rsidRPr="006D3432">
              <w:rPr>
                <w:i/>
                <w:szCs w:val="22"/>
              </w:rPr>
              <w:t>Neuheiten</w:t>
            </w:r>
            <w:r w:rsidR="00022188">
              <w:rPr>
                <w:i/>
                <w:szCs w:val="22"/>
              </w:rPr>
              <w:t xml:space="preserve"> aus dem Hause </w:t>
            </w:r>
            <w:proofErr w:type="spellStart"/>
            <w:r w:rsidR="00022188">
              <w:rPr>
                <w:i/>
                <w:szCs w:val="22"/>
              </w:rPr>
              <w:t>cobra</w:t>
            </w:r>
            <w:proofErr w:type="spellEnd"/>
            <w:r w:rsidRPr="006D3432">
              <w:rPr>
                <w:i/>
                <w:szCs w:val="22"/>
              </w:rPr>
              <w:t xml:space="preserve"> rund um das Thema Kundenbezi</w:t>
            </w:r>
            <w:r w:rsidRPr="006D3432">
              <w:rPr>
                <w:i/>
                <w:szCs w:val="22"/>
              </w:rPr>
              <w:t>e</w:t>
            </w:r>
            <w:r w:rsidRPr="006D3432">
              <w:rPr>
                <w:i/>
                <w:szCs w:val="22"/>
              </w:rPr>
              <w:t>hungsmanagement auf der CeBIT in Hannover, Halle 6, Stand D30.</w:t>
            </w:r>
            <w:r>
              <w:rPr>
                <w:i/>
                <w:szCs w:val="22"/>
              </w:rPr>
              <w:t xml:space="preserve"> Das Netzwerk besteht aus s</w:t>
            </w:r>
            <w:r w:rsidR="00337412" w:rsidRPr="006D3432">
              <w:rPr>
                <w:i/>
                <w:szCs w:val="22"/>
              </w:rPr>
              <w:t>echs</w:t>
            </w:r>
            <w:r w:rsidR="00B4288F" w:rsidRPr="006D3432">
              <w:rPr>
                <w:i/>
                <w:szCs w:val="22"/>
              </w:rPr>
              <w:t xml:space="preserve"> </w:t>
            </w:r>
            <w:proofErr w:type="spellStart"/>
            <w:r w:rsidR="00B4288F" w:rsidRPr="006D3432">
              <w:rPr>
                <w:i/>
                <w:szCs w:val="22"/>
              </w:rPr>
              <w:t>cobra</w:t>
            </w:r>
            <w:proofErr w:type="spellEnd"/>
            <w:r w:rsidR="00B4288F" w:rsidRPr="006D3432">
              <w:rPr>
                <w:i/>
                <w:szCs w:val="22"/>
              </w:rPr>
              <w:t xml:space="preserve"> Solution </w:t>
            </w:r>
            <w:r w:rsidR="00942C1C" w:rsidRPr="006D3432">
              <w:rPr>
                <w:i/>
                <w:szCs w:val="22"/>
              </w:rPr>
              <w:t>Partner</w:t>
            </w:r>
            <w:r>
              <w:rPr>
                <w:i/>
                <w:szCs w:val="22"/>
              </w:rPr>
              <w:t>n</w:t>
            </w:r>
            <w:r w:rsidR="00E661B8" w:rsidRPr="006D3432">
              <w:rPr>
                <w:i/>
                <w:szCs w:val="22"/>
              </w:rPr>
              <w:t xml:space="preserve"> </w:t>
            </w:r>
            <w:r w:rsidR="004C1D95" w:rsidRPr="006D3432">
              <w:rPr>
                <w:i/>
                <w:szCs w:val="22"/>
              </w:rPr>
              <w:t>mit Standorten in ganz Deut</w:t>
            </w:r>
            <w:r w:rsidR="00942C1C" w:rsidRPr="006D3432">
              <w:rPr>
                <w:i/>
                <w:szCs w:val="22"/>
              </w:rPr>
              <w:t>s</w:t>
            </w:r>
            <w:r w:rsidR="004C1D95" w:rsidRPr="006D3432">
              <w:rPr>
                <w:i/>
                <w:szCs w:val="22"/>
              </w:rPr>
              <w:t>chland</w:t>
            </w:r>
            <w:r>
              <w:rPr>
                <w:i/>
                <w:szCs w:val="22"/>
              </w:rPr>
              <w:t>.</w:t>
            </w:r>
          </w:p>
          <w:p w:rsidR="006D3432" w:rsidRDefault="005D259F" w:rsidP="006D3432">
            <w:pPr>
              <w:pStyle w:val="Textkrper"/>
              <w:spacing w:after="120" w:line="288" w:lineRule="auto"/>
              <w:jc w:val="left"/>
              <w:rPr>
                <w:b w:val="0"/>
              </w:rPr>
            </w:pPr>
            <w:r w:rsidRPr="006D3432">
              <w:rPr>
                <w:b w:val="0"/>
                <w:szCs w:val="22"/>
              </w:rPr>
              <w:t xml:space="preserve">Im Mittelpunkt steht in diesem Jahr die neue Lösung </w:t>
            </w:r>
            <w:proofErr w:type="spellStart"/>
            <w:r w:rsidRPr="006D3432">
              <w:rPr>
                <w:b w:val="0"/>
                <w:szCs w:val="22"/>
              </w:rPr>
              <w:t>cobra</w:t>
            </w:r>
            <w:proofErr w:type="spellEnd"/>
            <w:r w:rsidRPr="006D3432">
              <w:rPr>
                <w:b w:val="0"/>
                <w:szCs w:val="22"/>
              </w:rPr>
              <w:t xml:space="preserve"> CRM BI</w:t>
            </w:r>
            <w:r w:rsidR="003753D5">
              <w:rPr>
                <w:b w:val="0"/>
                <w:szCs w:val="22"/>
              </w:rPr>
              <w:t xml:space="preserve">, </w:t>
            </w:r>
            <w:r w:rsidR="00A00F70">
              <w:rPr>
                <w:b w:val="0"/>
              </w:rPr>
              <w:t>die pr</w:t>
            </w:r>
            <w:r w:rsidR="00A00F70">
              <w:rPr>
                <w:b w:val="0"/>
              </w:rPr>
              <w:t>o</w:t>
            </w:r>
            <w:r w:rsidR="00A00F70">
              <w:rPr>
                <w:b w:val="0"/>
              </w:rPr>
              <w:t xml:space="preserve">fessionelles </w:t>
            </w:r>
            <w:r w:rsidR="003753D5">
              <w:rPr>
                <w:b w:val="0"/>
              </w:rPr>
              <w:t xml:space="preserve">CRM </w:t>
            </w:r>
            <w:r w:rsidR="00A00F70">
              <w:rPr>
                <w:b w:val="0"/>
              </w:rPr>
              <w:t xml:space="preserve">mit </w:t>
            </w:r>
            <w:r w:rsidR="005E3305">
              <w:rPr>
                <w:b w:val="0"/>
              </w:rPr>
              <w:t xml:space="preserve">einem </w:t>
            </w:r>
            <w:proofErr w:type="gramStart"/>
            <w:r w:rsidR="00A00F70">
              <w:rPr>
                <w:b w:val="0"/>
              </w:rPr>
              <w:t>innovativem</w:t>
            </w:r>
            <w:proofErr w:type="gramEnd"/>
            <w:r w:rsidR="003753D5">
              <w:rPr>
                <w:b w:val="0"/>
              </w:rPr>
              <w:t xml:space="preserve"> B</w:t>
            </w:r>
            <w:r w:rsidR="005E3305">
              <w:rPr>
                <w:b w:val="0"/>
              </w:rPr>
              <w:t xml:space="preserve">usiness </w:t>
            </w:r>
            <w:proofErr w:type="spellStart"/>
            <w:r w:rsidR="003753D5">
              <w:rPr>
                <w:b w:val="0"/>
              </w:rPr>
              <w:t>I</w:t>
            </w:r>
            <w:r w:rsidR="005E3305">
              <w:rPr>
                <w:b w:val="0"/>
              </w:rPr>
              <w:t>ntelligence</w:t>
            </w:r>
            <w:proofErr w:type="spellEnd"/>
            <w:r w:rsidR="005E3305">
              <w:rPr>
                <w:b w:val="0"/>
              </w:rPr>
              <w:t>-Tool</w:t>
            </w:r>
            <w:r w:rsidR="003753D5">
              <w:rPr>
                <w:b w:val="0"/>
              </w:rPr>
              <w:t xml:space="preserve"> in einem Produkt</w:t>
            </w:r>
            <w:r w:rsidR="00A00F70">
              <w:rPr>
                <w:b w:val="0"/>
              </w:rPr>
              <w:t xml:space="preserve"> kombiniert</w:t>
            </w:r>
            <w:r w:rsidR="003753D5">
              <w:rPr>
                <w:b w:val="0"/>
              </w:rPr>
              <w:t xml:space="preserve">. </w:t>
            </w:r>
            <w:r w:rsidR="00A00F70">
              <w:rPr>
                <w:b w:val="0"/>
              </w:rPr>
              <w:t>Damit</w:t>
            </w:r>
            <w:r w:rsidR="003753D5">
              <w:rPr>
                <w:b w:val="0"/>
              </w:rPr>
              <w:t xml:space="preserve"> lassen sich individuelle Dashboards zur Darstellung verschiedenster Auswertungen wie Ums</w:t>
            </w:r>
            <w:r w:rsidR="00A00F70">
              <w:rPr>
                <w:b w:val="0"/>
              </w:rPr>
              <w:t>atz- und</w:t>
            </w:r>
            <w:r w:rsidR="003753D5">
              <w:rPr>
                <w:b w:val="0"/>
              </w:rPr>
              <w:t xml:space="preserve"> Verkaufszahlen oder Service-Fällen erstellen. Durch</w:t>
            </w:r>
            <w:r w:rsidR="003753D5" w:rsidRPr="001178B5">
              <w:rPr>
                <w:b w:val="0"/>
              </w:rPr>
              <w:t xml:space="preserve"> Data-Mining können Anwender wertvolle Erkenntnisse aus dem vorhandenen </w:t>
            </w:r>
            <w:r w:rsidR="00A00F70">
              <w:rPr>
                <w:b w:val="0"/>
              </w:rPr>
              <w:t>M</w:t>
            </w:r>
            <w:r w:rsidR="003753D5" w:rsidRPr="001178B5">
              <w:rPr>
                <w:b w:val="0"/>
              </w:rPr>
              <w:t>aterial gewinnen</w:t>
            </w:r>
            <w:proofErr w:type="gramStart"/>
            <w:r w:rsidR="003753D5" w:rsidRPr="001178B5">
              <w:rPr>
                <w:b w:val="0"/>
              </w:rPr>
              <w:t>.</w:t>
            </w:r>
            <w:proofErr w:type="gramEnd"/>
            <w:r w:rsidR="00942C1C" w:rsidRPr="006D3432">
              <w:rPr>
                <w:b w:val="0"/>
                <w:szCs w:val="22"/>
              </w:rPr>
              <w:br/>
            </w:r>
            <w:r w:rsidRPr="006D3432">
              <w:rPr>
                <w:b w:val="0"/>
              </w:rPr>
              <w:t xml:space="preserve">„Das Highlight dabei ist der nahtlose Übergang von der Analyse und Planung in die Umsetzungsphase im CRM“, sagt Jürgen Litz, Geschäftsführer der </w:t>
            </w:r>
            <w:proofErr w:type="spellStart"/>
            <w:r w:rsidRPr="006D3432">
              <w:rPr>
                <w:b w:val="0"/>
              </w:rPr>
              <w:t>co</w:t>
            </w:r>
            <w:r w:rsidRPr="006D3432">
              <w:rPr>
                <w:b w:val="0"/>
              </w:rPr>
              <w:t>b</w:t>
            </w:r>
            <w:r w:rsidRPr="006D3432">
              <w:rPr>
                <w:b w:val="0"/>
              </w:rPr>
              <w:t>ra</w:t>
            </w:r>
            <w:proofErr w:type="spellEnd"/>
            <w:r w:rsidRPr="006D3432">
              <w:rPr>
                <w:b w:val="0"/>
              </w:rPr>
              <w:t xml:space="preserve"> GmbH.</w:t>
            </w:r>
            <w:r w:rsidR="006D1C72">
              <w:rPr>
                <w:b w:val="0"/>
              </w:rPr>
              <w:t xml:space="preserve"> </w:t>
            </w:r>
            <w:r w:rsidR="006D1C72" w:rsidRPr="006D1C72">
              <w:rPr>
                <w:b w:val="0"/>
              </w:rPr>
              <w:t>Um Unternehmen bei dem Thema BI auch strategisch zu unterstü</w:t>
            </w:r>
            <w:r w:rsidR="006D1C72" w:rsidRPr="006D1C72">
              <w:rPr>
                <w:b w:val="0"/>
              </w:rPr>
              <w:t>t</w:t>
            </w:r>
            <w:r w:rsidR="006D1C72" w:rsidRPr="006D1C72">
              <w:rPr>
                <w:b w:val="0"/>
              </w:rPr>
              <w:t xml:space="preserve">zen, ist das Konstanzer Softwarehaus eine Kooperation mit dem Diplom-Statistiker und </w:t>
            </w:r>
            <w:r w:rsidR="00022188">
              <w:rPr>
                <w:b w:val="0"/>
              </w:rPr>
              <w:t>Big Data-</w:t>
            </w:r>
            <w:r w:rsidR="006D1C72" w:rsidRPr="006D1C72">
              <w:rPr>
                <w:b w:val="0"/>
              </w:rPr>
              <w:t>Analyse-Experten Meinert Jacobsen eingegangen</w:t>
            </w:r>
            <w:r w:rsidR="006D1C72">
              <w:rPr>
                <w:b w:val="0"/>
              </w:rPr>
              <w:t>, der während der CeBIT am Stand Auskünfte geben wird.</w:t>
            </w:r>
          </w:p>
          <w:p w:rsidR="005D259F" w:rsidRPr="006D3432" w:rsidRDefault="006D3432" w:rsidP="006D3432">
            <w:pPr>
              <w:pStyle w:val="Textkrper"/>
              <w:spacing w:after="120" w:line="288" w:lineRule="auto"/>
              <w:jc w:val="left"/>
              <w:rPr>
                <w:b w:val="0"/>
              </w:rPr>
            </w:pPr>
            <w:r w:rsidRPr="006D3432">
              <w:rPr>
                <w:b w:val="0"/>
              </w:rPr>
              <w:t xml:space="preserve">Neu ist ebenfalls die Branchenlösung </w:t>
            </w:r>
            <w:proofErr w:type="spellStart"/>
            <w:r w:rsidRPr="006D3432">
              <w:rPr>
                <w:b w:val="0"/>
              </w:rPr>
              <w:t>cobra</w:t>
            </w:r>
            <w:proofErr w:type="spellEnd"/>
            <w:r w:rsidRPr="006D3432">
              <w:rPr>
                <w:b w:val="0"/>
              </w:rPr>
              <w:t xml:space="preserve"> CRM für Wirtschaftsförderungen. Die Lösung ist auf die Bedürfnisse der Zielgruppe angepasst: ob Beratung</w:t>
            </w:r>
            <w:r w:rsidRPr="006D3432">
              <w:rPr>
                <w:b w:val="0"/>
              </w:rPr>
              <w:t>s</w:t>
            </w:r>
            <w:r w:rsidRPr="006D3432">
              <w:rPr>
                <w:b w:val="0"/>
              </w:rPr>
              <w:t>management, Stadtmarketing oder Standortentwicklung – mit dieser Software wird die Bürokratie minimiert und es entstehen Freiräume für neue Ideen.</w:t>
            </w:r>
            <w:r w:rsidR="005C3DAB">
              <w:rPr>
                <w:b w:val="0"/>
              </w:rPr>
              <w:t xml:space="preserve"> </w:t>
            </w:r>
            <w:r w:rsidR="005C3DAB">
              <w:rPr>
                <w:b w:val="0"/>
                <w:szCs w:val="22"/>
              </w:rPr>
              <w:t>In der übersichtlichen Datenbank</w:t>
            </w:r>
            <w:r w:rsidR="005C3DAB" w:rsidRPr="009D6681">
              <w:rPr>
                <w:b w:val="0"/>
                <w:szCs w:val="22"/>
              </w:rPr>
              <w:t xml:space="preserve"> lassen sich </w:t>
            </w:r>
            <w:r w:rsidR="005C3DAB">
              <w:rPr>
                <w:b w:val="0"/>
                <w:szCs w:val="22"/>
              </w:rPr>
              <w:t xml:space="preserve">aktuelle </w:t>
            </w:r>
            <w:r w:rsidR="005C3DAB" w:rsidRPr="009D6681">
              <w:rPr>
                <w:b w:val="0"/>
                <w:szCs w:val="22"/>
              </w:rPr>
              <w:t xml:space="preserve">Unternehmens- und </w:t>
            </w:r>
            <w:proofErr w:type="spellStart"/>
            <w:r w:rsidR="005C3DAB" w:rsidRPr="009D6681">
              <w:rPr>
                <w:b w:val="0"/>
                <w:szCs w:val="22"/>
              </w:rPr>
              <w:t>So</w:t>
            </w:r>
            <w:r w:rsidR="005C3DAB" w:rsidRPr="009D6681">
              <w:rPr>
                <w:b w:val="0"/>
                <w:szCs w:val="22"/>
              </w:rPr>
              <w:t>l</w:t>
            </w:r>
            <w:r w:rsidR="005C3DAB" w:rsidRPr="009D6681">
              <w:rPr>
                <w:b w:val="0"/>
                <w:szCs w:val="22"/>
              </w:rPr>
              <w:t>venzkennzahlen</w:t>
            </w:r>
            <w:proofErr w:type="spellEnd"/>
            <w:r w:rsidR="005C3DAB" w:rsidRPr="009D6681">
              <w:rPr>
                <w:b w:val="0"/>
                <w:szCs w:val="22"/>
              </w:rPr>
              <w:t xml:space="preserve"> speichern</w:t>
            </w:r>
            <w:r w:rsidR="005C3DAB">
              <w:rPr>
                <w:b w:val="0"/>
                <w:szCs w:val="22"/>
              </w:rPr>
              <w:t xml:space="preserve"> und automatisch statistisch auswerten</w:t>
            </w:r>
            <w:r w:rsidR="005C3DAB" w:rsidRPr="009D6681">
              <w:rPr>
                <w:b w:val="0"/>
                <w:szCs w:val="22"/>
              </w:rPr>
              <w:t xml:space="preserve">, </w:t>
            </w:r>
            <w:r w:rsidR="005C3DAB">
              <w:rPr>
                <w:b w:val="0"/>
                <w:szCs w:val="22"/>
              </w:rPr>
              <w:t>Informati</w:t>
            </w:r>
            <w:r w:rsidR="005C3DAB">
              <w:rPr>
                <w:b w:val="0"/>
                <w:szCs w:val="22"/>
              </w:rPr>
              <w:t>o</w:t>
            </w:r>
            <w:r w:rsidR="005C3DAB">
              <w:rPr>
                <w:b w:val="0"/>
                <w:szCs w:val="22"/>
              </w:rPr>
              <w:t>nen zu Beratungsangeboten und Förderprogrammen abfragen, Liegenscha</w:t>
            </w:r>
            <w:r w:rsidR="005C3DAB">
              <w:rPr>
                <w:b w:val="0"/>
                <w:szCs w:val="22"/>
              </w:rPr>
              <w:t>f</w:t>
            </w:r>
            <w:r w:rsidR="005C3DAB">
              <w:rPr>
                <w:b w:val="0"/>
                <w:szCs w:val="22"/>
              </w:rPr>
              <w:t xml:space="preserve">ten verwalten </w:t>
            </w:r>
            <w:r w:rsidR="005C3DAB" w:rsidRPr="009D6681">
              <w:rPr>
                <w:b w:val="0"/>
                <w:szCs w:val="22"/>
              </w:rPr>
              <w:t>oder Events planen.</w:t>
            </w:r>
          </w:p>
          <w:p w:rsidR="00CC3B53" w:rsidRPr="00CC3B53" w:rsidRDefault="005D259F" w:rsidP="002D1964">
            <w:pPr>
              <w:spacing w:after="360"/>
              <w:rPr>
                <w:szCs w:val="22"/>
              </w:rPr>
            </w:pPr>
            <w:r>
              <w:t xml:space="preserve">Ein weiterer Schwerpunkt werden die mobilen Lösungen sein. So wurde </w:t>
            </w:r>
            <w:proofErr w:type="spellStart"/>
            <w:r>
              <w:t>cobra</w:t>
            </w:r>
            <w:proofErr w:type="spellEnd"/>
            <w:r>
              <w:t xml:space="preserve"> Mobile CRM für iPhone und iPad runderneuert</w:t>
            </w:r>
            <w:r w:rsidR="004B466A">
              <w:t xml:space="preserve"> und bietet nun mehr Möglic</w:t>
            </w:r>
            <w:r w:rsidR="004B466A">
              <w:t>h</w:t>
            </w:r>
            <w:r w:rsidR="004B466A">
              <w:t>keiten für das Arbeiten von unterwegs.</w:t>
            </w:r>
            <w:r w:rsidR="004B466A">
              <w:br/>
              <w:t xml:space="preserve">Insgesamt </w:t>
            </w:r>
            <w:r w:rsidR="004B466A" w:rsidRPr="006E1292">
              <w:t xml:space="preserve">setzt </w:t>
            </w:r>
            <w:r w:rsidR="004B466A">
              <w:t xml:space="preserve">der CRM-Hersteller </w:t>
            </w:r>
            <w:proofErr w:type="spellStart"/>
            <w:r w:rsidR="004B466A" w:rsidRPr="006E1292">
              <w:t>cobra</w:t>
            </w:r>
            <w:proofErr w:type="spellEnd"/>
            <w:r w:rsidR="004B466A" w:rsidRPr="006E1292">
              <w:t xml:space="preserve"> </w:t>
            </w:r>
            <w:r w:rsidR="004B466A">
              <w:t>mi</w:t>
            </w:r>
            <w:r w:rsidR="000318B3" w:rsidRPr="006E1292">
              <w:t xml:space="preserve">t </w:t>
            </w:r>
            <w:r w:rsidR="00337412">
              <w:t>seinen</w:t>
            </w:r>
            <w:r w:rsidR="000318B3">
              <w:t xml:space="preserve"> </w:t>
            </w:r>
            <w:r w:rsidR="000318B3" w:rsidRPr="006E1292">
              <w:t>Software-</w:t>
            </w:r>
            <w:r w:rsidR="000318B3">
              <w:t>Lösungen</w:t>
            </w:r>
            <w:r w:rsidR="000318B3" w:rsidRPr="006E1292">
              <w:t xml:space="preserve"> auf klar profilierte Produkte, die sich den unterschiedlichen Anforderungen des Kundenbeziehungsmanagements kleiner, mittlerer und großer Unternehmen anpassen. </w:t>
            </w:r>
            <w:r w:rsidR="004B466A">
              <w:t xml:space="preserve">Mit fast 30-jähriger Erfahrung bietet </w:t>
            </w:r>
            <w:proofErr w:type="spellStart"/>
            <w:r w:rsidR="004B466A">
              <w:t>cobra</w:t>
            </w:r>
            <w:proofErr w:type="spellEnd"/>
            <w:r w:rsidR="004B466A">
              <w:t xml:space="preserve"> ausgereifte, s</w:t>
            </w:r>
            <w:r w:rsidR="000318B3" w:rsidRPr="006E1292">
              <w:t>chnell ei</w:t>
            </w:r>
            <w:r w:rsidR="000318B3" w:rsidRPr="006E1292">
              <w:t>n</w:t>
            </w:r>
            <w:r w:rsidR="000318B3" w:rsidRPr="006E1292">
              <w:t>führbar</w:t>
            </w:r>
            <w:r w:rsidR="004B466A">
              <w:t>e</w:t>
            </w:r>
            <w:r w:rsidR="000318B3" w:rsidRPr="006E1292">
              <w:t xml:space="preserve"> </w:t>
            </w:r>
            <w:r w:rsidR="004B466A">
              <w:t xml:space="preserve">Produkte </w:t>
            </w:r>
            <w:r w:rsidR="000318B3" w:rsidRPr="006E1292">
              <w:t>für Management,</w:t>
            </w:r>
            <w:r w:rsidR="000318B3">
              <w:t xml:space="preserve"> </w:t>
            </w:r>
            <w:r w:rsidR="006D3432">
              <w:t xml:space="preserve">Vertrieb, </w:t>
            </w:r>
            <w:r w:rsidR="000318B3" w:rsidRPr="006E1292">
              <w:t>Service und Marke</w:t>
            </w:r>
            <w:r w:rsidR="006D3432">
              <w:t>ting.</w:t>
            </w:r>
            <w:r w:rsidR="006D3432">
              <w:br/>
            </w:r>
            <w:r w:rsidR="00CC3B53">
              <w:rPr>
                <w:szCs w:val="22"/>
              </w:rPr>
              <w:lastRenderedPageBreak/>
              <w:br/>
              <w:t xml:space="preserve">Folgende </w:t>
            </w:r>
            <w:proofErr w:type="spellStart"/>
            <w:r w:rsidR="00CC3B53">
              <w:rPr>
                <w:szCs w:val="22"/>
              </w:rPr>
              <w:t>cobra</w:t>
            </w:r>
            <w:proofErr w:type="spellEnd"/>
            <w:r w:rsidR="00CC3B53">
              <w:rPr>
                <w:szCs w:val="22"/>
              </w:rPr>
              <w:t xml:space="preserve"> Solution Partner sind a</w:t>
            </w:r>
            <w:r w:rsidR="001F5BB4">
              <w:rPr>
                <w:szCs w:val="22"/>
              </w:rPr>
              <w:t>m Stand vertreten:</w:t>
            </w:r>
            <w:r w:rsidR="001F5BB4">
              <w:rPr>
                <w:szCs w:val="22"/>
              </w:rPr>
              <w:br/>
              <w:t>astendo GmbH,</w:t>
            </w:r>
            <w:r w:rsidR="00CC3B53">
              <w:rPr>
                <w:szCs w:val="22"/>
              </w:rPr>
              <w:t xml:space="preserve"> Berlin</w:t>
            </w:r>
            <w:r w:rsidR="00CC3B53">
              <w:rPr>
                <w:szCs w:val="22"/>
              </w:rPr>
              <w:br/>
            </w:r>
            <w:r w:rsidR="00CC3B53">
              <w:t>AUREX GmbH, Köln</w:t>
            </w:r>
            <w:r w:rsidR="00CC3B53">
              <w:rPr>
                <w:szCs w:val="22"/>
              </w:rPr>
              <w:br/>
            </w:r>
            <w:r w:rsidR="00CC3B53">
              <w:t>BSC Computer Systeme GmbH, Freiburg</w:t>
            </w:r>
            <w:r w:rsidR="00CC3B53">
              <w:br/>
            </w:r>
            <w:proofErr w:type="spellStart"/>
            <w:r w:rsidR="00CC3B53">
              <w:t>Computerline</w:t>
            </w:r>
            <w:proofErr w:type="spellEnd"/>
            <w:r w:rsidR="00CC3B53">
              <w:t xml:space="preserve"> </w:t>
            </w:r>
            <w:proofErr w:type="spellStart"/>
            <w:r w:rsidR="00CC3B53">
              <w:t>e.K</w:t>
            </w:r>
            <w:proofErr w:type="spellEnd"/>
            <w:r w:rsidR="00CC3B53">
              <w:t>., Frankfurt</w:t>
            </w:r>
            <w:r w:rsidR="00CC3B53">
              <w:br/>
            </w:r>
            <w:proofErr w:type="spellStart"/>
            <w:r w:rsidR="00CC3B53">
              <w:t>intelligence@work</w:t>
            </w:r>
            <w:proofErr w:type="spellEnd"/>
            <w:r w:rsidR="00CC3B53">
              <w:t xml:space="preserve"> </w:t>
            </w:r>
            <w:proofErr w:type="spellStart"/>
            <w:r w:rsidR="00CC3B53">
              <w:t>gmbh</w:t>
            </w:r>
            <w:proofErr w:type="spellEnd"/>
            <w:r w:rsidR="00CC3B53">
              <w:t xml:space="preserve"> – Informationstechnologien, Hamburg und Hannover</w:t>
            </w:r>
            <w:r w:rsidR="00CC3B53">
              <w:br/>
              <w:t>VTE Teichmann GmbH, München</w:t>
            </w:r>
            <w:r w:rsidR="001F5BB4">
              <w:br/>
            </w:r>
            <w:r w:rsidR="001F5BB4">
              <w:rPr>
                <w:szCs w:val="22"/>
              </w:rPr>
              <w:t>Terminvereinbarung unter</w:t>
            </w:r>
            <w:r w:rsidR="00673E2A">
              <w:rPr>
                <w:szCs w:val="22"/>
              </w:rPr>
              <w:t xml:space="preserve"> </w:t>
            </w:r>
            <w:hyperlink r:id="rId9" w:history="1">
              <w:r w:rsidR="00673E2A" w:rsidRPr="00B53DF4">
                <w:rPr>
                  <w:rStyle w:val="Hyperlink"/>
                  <w:szCs w:val="22"/>
                </w:rPr>
                <w:t>http://www.crmnetwork.de/events</w:t>
              </w:r>
            </w:hyperlink>
          </w:p>
          <w:p w:rsidR="004317E2" w:rsidRDefault="006B146D" w:rsidP="00096C01">
            <w:pPr>
              <w:pStyle w:val="Textkrper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2.5</w:t>
            </w:r>
            <w:r w:rsidR="00133D0E">
              <w:rPr>
                <w:b w:val="0"/>
                <w:sz w:val="18"/>
                <w:szCs w:val="18"/>
              </w:rPr>
              <w:t>0</w:t>
            </w:r>
            <w:r w:rsidR="004317E2" w:rsidRPr="000A1259">
              <w:rPr>
                <w:b w:val="0"/>
                <w:sz w:val="18"/>
                <w:szCs w:val="18"/>
              </w:rPr>
              <w:t>0 Zeichen, Abdruck frei, Beleg erbeten.</w:t>
            </w:r>
          </w:p>
          <w:p w:rsidR="004317E2" w:rsidRPr="008D0CAB" w:rsidRDefault="004317E2" w:rsidP="008D0CAB">
            <w:pPr>
              <w:pStyle w:val="Textkrper"/>
              <w:jc w:val="left"/>
              <w:rPr>
                <w:b w:val="0"/>
              </w:rPr>
            </w:pPr>
          </w:p>
          <w:p w:rsidR="004317E2" w:rsidRPr="008D0CAB" w:rsidRDefault="004317E2" w:rsidP="00974B53">
            <w:pPr>
              <w:pStyle w:val="berschrift2"/>
              <w:rPr>
                <w:sz w:val="24"/>
                <w:szCs w:val="24"/>
              </w:rPr>
            </w:pPr>
            <w:r w:rsidRPr="008D0CAB">
              <w:rPr>
                <w:sz w:val="24"/>
                <w:szCs w:val="24"/>
              </w:rPr>
              <w:t xml:space="preserve">Über </w:t>
            </w:r>
            <w:proofErr w:type="spellStart"/>
            <w:r w:rsidRPr="008D0CAB">
              <w:rPr>
                <w:sz w:val="24"/>
                <w:szCs w:val="24"/>
              </w:rPr>
              <w:t>cobra</w:t>
            </w:r>
            <w:proofErr w:type="spellEnd"/>
          </w:p>
          <w:p w:rsidR="004317E2" w:rsidRPr="008D0CAB" w:rsidRDefault="004317E2" w:rsidP="008D0CAB">
            <w:pPr>
              <w:pStyle w:val="Textkrper2"/>
              <w:spacing w:after="480" w:line="288" w:lineRule="auto"/>
              <w:jc w:val="left"/>
              <w:rPr>
                <w:sz w:val="20"/>
              </w:rPr>
            </w:pPr>
            <w:r w:rsidRPr="008D0CAB">
              <w:rPr>
                <w:sz w:val="20"/>
              </w:rPr>
              <w:t xml:space="preserve">Das Konstanzer Softwarehaus </w:t>
            </w:r>
            <w:proofErr w:type="spellStart"/>
            <w:r w:rsidRPr="008D0CAB">
              <w:rPr>
                <w:sz w:val="20"/>
              </w:rPr>
              <w:t>cobra</w:t>
            </w:r>
            <w:proofErr w:type="spellEnd"/>
            <w:r w:rsidRPr="008D0CAB">
              <w:rPr>
                <w:sz w:val="20"/>
              </w:rPr>
              <w:t xml:space="preserve"> ist einer der führenden Anbieter von Lösungen für das Kunden- und Kontaktmanagement und ausschließlich in diesem Segment tätig. Als Pionier für CRM in Deutschland entwickelt und vertreibt </w:t>
            </w:r>
            <w:proofErr w:type="spellStart"/>
            <w:r w:rsidRPr="008D0CAB">
              <w:rPr>
                <w:sz w:val="20"/>
              </w:rPr>
              <w:t>cobra</w:t>
            </w:r>
            <w:proofErr w:type="spellEnd"/>
            <w:r w:rsidRPr="008D0CAB">
              <w:rPr>
                <w:sz w:val="20"/>
              </w:rPr>
              <w:t xml:space="preserve"> seit über 25 Jahren erfolgreich innovative CRM-Lösungen für kleine, mittelständische und große Unte</w:t>
            </w:r>
            <w:r w:rsidRPr="008D0CAB">
              <w:rPr>
                <w:sz w:val="20"/>
              </w:rPr>
              <w:t>r</w:t>
            </w:r>
            <w:r w:rsidRPr="008D0CAB">
              <w:rPr>
                <w:sz w:val="20"/>
              </w:rPr>
              <w:t xml:space="preserve">nehmen. Das </w:t>
            </w:r>
            <w:proofErr w:type="spellStart"/>
            <w:r w:rsidRPr="008D0CAB">
              <w:rPr>
                <w:sz w:val="20"/>
              </w:rPr>
              <w:t>cobra</w:t>
            </w:r>
            <w:proofErr w:type="spellEnd"/>
            <w:r w:rsidRPr="008D0CAB">
              <w:rPr>
                <w:sz w:val="20"/>
              </w:rPr>
              <w:t>-Team berücksichtigt dabei alle Aspekte für eine umfassende, übersichtliche und flexible Kundenbetreuung. Intuitive Bedienung und schnelle Eff</w:t>
            </w:r>
            <w:r w:rsidRPr="008D0CAB">
              <w:rPr>
                <w:sz w:val="20"/>
              </w:rPr>
              <w:t>i</w:t>
            </w:r>
            <w:r w:rsidRPr="008D0CAB">
              <w:rPr>
                <w:sz w:val="20"/>
              </w:rPr>
              <w:t>zienzsteigerung sorgen für eine hohe Akzeptanz bei den Anwendern.</w:t>
            </w:r>
            <w:r w:rsidRPr="008D0CAB">
              <w:rPr>
                <w:sz w:val="20"/>
              </w:rPr>
              <w:br/>
              <w:t xml:space="preserve">Mit 200 Vertriebspartnern in Deutschland, Österreich und der Schweiz berät </w:t>
            </w:r>
            <w:proofErr w:type="spellStart"/>
            <w:r w:rsidRPr="008D0CAB">
              <w:rPr>
                <w:sz w:val="20"/>
              </w:rPr>
              <w:t>cobra</w:t>
            </w:r>
            <w:proofErr w:type="spellEnd"/>
            <w:r w:rsidRPr="008D0CAB">
              <w:rPr>
                <w:sz w:val="20"/>
              </w:rPr>
              <w:t xml:space="preserve"> Firmen in allen Belangen rund um das Thema CRM. Die Software-Lösungen unter</w:t>
            </w:r>
            <w:r w:rsidRPr="008D0CAB">
              <w:rPr>
                <w:sz w:val="20"/>
              </w:rPr>
              <w:softHyphen/>
              <w:t>stützen bei der Optimierung der Kernprozesse in Vertrieb, Marketing und Service durch die transparente Abbildung von Vertriebschancen oder die Analyse aktueller Kundendaten für Management-Entscheidungen.</w:t>
            </w:r>
          </w:p>
          <w:tbl>
            <w:tblPr>
              <w:tblW w:w="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10"/>
              <w:gridCol w:w="980"/>
              <w:gridCol w:w="2886"/>
            </w:tblGrid>
            <w:tr w:rsidR="004317E2" w:rsidTr="003A70EF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17E2" w:rsidRPr="00140801" w:rsidRDefault="004317E2" w:rsidP="00974B53">
                  <w:pPr>
                    <w:pStyle w:val="berschrift3"/>
                    <w:spacing w:before="60" w:after="120" w:line="276" w:lineRule="auto"/>
                    <w:ind w:left="-23"/>
                    <w:rPr>
                      <w:rFonts w:cs="Arial"/>
                      <w:sz w:val="22"/>
                      <w:szCs w:val="22"/>
                    </w:rPr>
                  </w:pPr>
                  <w:r w:rsidRPr="00140801">
                    <w:rPr>
                      <w:rFonts w:cs="Arial"/>
                      <w:sz w:val="22"/>
                      <w:szCs w:val="22"/>
                    </w:rPr>
                    <w:t>Presseinformationen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  <w:ind w:left="-23"/>
                  </w:pPr>
                  <w:r>
                    <w:t>Katrin Gutberlet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  <w:ind w:left="-23" w:right="-321"/>
                  </w:pPr>
                  <w:r>
                    <w:t>Presse- und Öffentlichkeitsarbeit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  <w:tab w:val="right" w:pos="7173"/>
                    </w:tabs>
                    <w:spacing w:after="0" w:line="276" w:lineRule="auto"/>
                    <w:ind w:left="-23"/>
                  </w:pPr>
                  <w:proofErr w:type="spellStart"/>
                  <w:r>
                    <w:t>cobra</w:t>
                  </w:r>
                  <w:proofErr w:type="spellEnd"/>
                  <w:r>
                    <w:t xml:space="preserve"> GmbH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  <w:tab w:val="right" w:pos="7173"/>
                    </w:tabs>
                    <w:spacing w:after="0" w:line="276" w:lineRule="auto"/>
                    <w:ind w:left="-23"/>
                  </w:pPr>
                  <w:r>
                    <w:t>Weberinnenstraße 7</w:t>
                  </w:r>
                </w:p>
                <w:p w:rsidR="004317E2" w:rsidRPr="00140801" w:rsidRDefault="004317E2" w:rsidP="00974B53">
                  <w:pPr>
                    <w:tabs>
                      <w:tab w:val="left" w:pos="3544"/>
                      <w:tab w:val="right" w:pos="7173"/>
                    </w:tabs>
                    <w:spacing w:after="120" w:line="276" w:lineRule="auto"/>
                    <w:ind w:left="-23"/>
                    <w:rPr>
                      <w:rFonts w:cs="Arial"/>
                      <w:szCs w:val="22"/>
                    </w:rPr>
                  </w:pPr>
                  <w:r w:rsidRPr="00140801">
                    <w:rPr>
                      <w:rFonts w:cs="Arial"/>
                      <w:szCs w:val="22"/>
                    </w:rPr>
                    <w:t>D-78467 Konstanz</w:t>
                  </w:r>
                </w:p>
                <w:p w:rsidR="004317E2" w:rsidRDefault="004317E2" w:rsidP="00974B53">
                  <w:pPr>
                    <w:pStyle w:val="Textkrper2"/>
                    <w:spacing w:after="120" w:line="276" w:lineRule="auto"/>
                    <w:ind w:left="-23"/>
                  </w:pPr>
                  <w:r w:rsidRPr="00477173">
                    <w:t>http://www.cobra.de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17E2" w:rsidRDefault="004317E2" w:rsidP="00C44E55">
                  <w:pPr>
                    <w:pStyle w:val="berschrift3"/>
                    <w:spacing w:before="60" w:line="276" w:lineRule="auto"/>
                    <w:ind w:left="-23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  <w:r>
                    <w:t>Telefon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  <w:r>
                    <w:t>Telefax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before="120" w:after="0" w:line="276" w:lineRule="auto"/>
                  </w:pPr>
                  <w:r>
                    <w:t>E-Mail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7E2" w:rsidRDefault="004317E2" w:rsidP="00C44E55">
                  <w:pPr>
                    <w:pStyle w:val="berschrift3"/>
                    <w:spacing w:before="60" w:line="276" w:lineRule="auto"/>
                    <w:ind w:left="-23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</w:pP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  <w:jc w:val="left"/>
                  </w:pPr>
                  <w:r>
                    <w:t>+49 7531 8101 37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after="0" w:line="276" w:lineRule="auto"/>
                    <w:jc w:val="left"/>
                  </w:pPr>
                  <w:r>
                    <w:t>+49 7531 8101 22</w:t>
                  </w:r>
                </w:p>
                <w:p w:rsidR="004317E2" w:rsidRDefault="004317E2" w:rsidP="00974B53">
                  <w:pPr>
                    <w:pStyle w:val="Textkrper2"/>
                    <w:tabs>
                      <w:tab w:val="left" w:pos="3544"/>
                    </w:tabs>
                    <w:spacing w:before="120" w:after="0" w:line="276" w:lineRule="auto"/>
                    <w:jc w:val="left"/>
                  </w:pPr>
                  <w:r>
                    <w:t>katrin.gutberlet</w:t>
                  </w:r>
                  <w:hyperlink r:id="rId10" w:history="1">
                    <w:r w:rsidRPr="00477173">
                      <w:t>@cobra.de</w:t>
                    </w:r>
                  </w:hyperlink>
                </w:p>
              </w:tc>
            </w:tr>
          </w:tbl>
          <w:p w:rsidR="004317E2" w:rsidRDefault="004317E2" w:rsidP="00B97139">
            <w:pPr>
              <w:pStyle w:val="Textkrper2"/>
            </w:pPr>
          </w:p>
          <w:p w:rsidR="004317E2" w:rsidRPr="008D0CAB" w:rsidRDefault="004317E2" w:rsidP="008D0CAB">
            <w:pPr>
              <w:spacing w:before="360"/>
              <w:rPr>
                <w:b/>
                <w:sz w:val="21"/>
              </w:rPr>
            </w:pPr>
            <w:r w:rsidRPr="008D0CAB">
              <w:rPr>
                <w:b/>
                <w:sz w:val="21"/>
              </w:rPr>
              <w:t xml:space="preserve">Aktuelle Presseinformationen finden Sie auch unter </w:t>
            </w:r>
            <w:hyperlink r:id="rId11" w:history="1">
              <w:r w:rsidRPr="008D0CAB">
                <w:rPr>
                  <w:rStyle w:val="Hyperlink"/>
                  <w:b/>
                  <w:sz w:val="21"/>
                </w:rPr>
                <w:t>www.cobra.de</w:t>
              </w:r>
            </w:hyperlink>
            <w:r w:rsidRPr="008D0CAB">
              <w:rPr>
                <w:b/>
                <w:sz w:val="21"/>
              </w:rPr>
              <w:t>.</w:t>
            </w:r>
          </w:p>
        </w:tc>
        <w:tc>
          <w:tcPr>
            <w:tcW w:w="2268" w:type="dxa"/>
          </w:tcPr>
          <w:p w:rsidR="004317E2" w:rsidRDefault="003D2297" w:rsidP="008D0CAB">
            <w:pPr>
              <w:pStyle w:val="berschrift1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4AD22A1B" wp14:editId="7BA63728">
                  <wp:extent cx="1229995" cy="457200"/>
                  <wp:effectExtent l="19050" t="0" r="8255" b="0"/>
                  <wp:docPr id="1" name="Bild 1" descr="cobra Logo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obra Logo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7E2" w:rsidRDefault="004317E2" w:rsidP="00AE19BD">
      <w:pPr>
        <w:pStyle w:val="Textkrper2"/>
        <w:spacing w:after="600"/>
        <w:jc w:val="left"/>
      </w:pPr>
    </w:p>
    <w:sectPr w:rsidR="004317E2" w:rsidSect="00766167">
      <w:footerReference w:type="default" r:id="rId13"/>
      <w:pgSz w:w="11906" w:h="16838"/>
      <w:pgMar w:top="543" w:right="2975" w:bottom="1134" w:left="1417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C7" w:rsidRDefault="00D460C7">
      <w:r>
        <w:separator/>
      </w:r>
    </w:p>
  </w:endnote>
  <w:endnote w:type="continuationSeparator" w:id="0">
    <w:p w:rsidR="00D460C7" w:rsidRDefault="00D4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C7" w:rsidRDefault="00D460C7">
    <w:pPr>
      <w:pStyle w:val="Fuzeile"/>
      <w:jc w:val="right"/>
      <w:rPr>
        <w:sz w:val="16"/>
      </w:rPr>
    </w:pPr>
    <w:r>
      <w:rPr>
        <w:snapToGrid w:val="0"/>
        <w:sz w:val="16"/>
      </w:rPr>
      <w:t xml:space="preserve">Seite </w:t>
    </w:r>
    <w:r w:rsidR="008A0E6A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 w:rsidR="008A0E6A">
      <w:rPr>
        <w:rStyle w:val="Seitenzahl"/>
        <w:sz w:val="16"/>
      </w:rPr>
      <w:fldChar w:fldCharType="separate"/>
    </w:r>
    <w:r w:rsidR="00200305">
      <w:rPr>
        <w:rStyle w:val="Seitenzahl"/>
        <w:noProof/>
        <w:sz w:val="16"/>
      </w:rPr>
      <w:t>1</w:t>
    </w:r>
    <w:r w:rsidR="008A0E6A"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 w:rsidR="008A0E6A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 w:rsidR="008A0E6A">
      <w:rPr>
        <w:rStyle w:val="Seitenzahl"/>
        <w:sz w:val="16"/>
      </w:rPr>
      <w:fldChar w:fldCharType="separate"/>
    </w:r>
    <w:r w:rsidR="00200305">
      <w:rPr>
        <w:rStyle w:val="Seitenzahl"/>
        <w:noProof/>
        <w:sz w:val="16"/>
      </w:rPr>
      <w:t>2</w:t>
    </w:r>
    <w:r w:rsidR="008A0E6A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C7" w:rsidRDefault="00D460C7">
      <w:r>
        <w:separator/>
      </w:r>
    </w:p>
  </w:footnote>
  <w:footnote w:type="continuationSeparator" w:id="0">
    <w:p w:rsidR="00D460C7" w:rsidRDefault="00D4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2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323E3"/>
    <w:multiLevelType w:val="hybridMultilevel"/>
    <w:tmpl w:val="B076542A"/>
    <w:lvl w:ilvl="0" w:tplc="16D09A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46B00"/>
    <w:multiLevelType w:val="hybridMultilevel"/>
    <w:tmpl w:val="6BC4DD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55603"/>
    <w:multiLevelType w:val="hybridMultilevel"/>
    <w:tmpl w:val="15164C6E"/>
    <w:lvl w:ilvl="0" w:tplc="490A5964">
      <w:start w:val="1"/>
      <w:numFmt w:val="bullet"/>
      <w:pStyle w:val="Numerierung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663FB"/>
    <w:multiLevelType w:val="multilevel"/>
    <w:tmpl w:val="BA9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26186"/>
    <w:multiLevelType w:val="multilevel"/>
    <w:tmpl w:val="407A08D4"/>
    <w:lvl w:ilvl="0">
      <w:start w:val="1"/>
      <w:numFmt w:val="decimal"/>
      <w:pStyle w:val="EinzugblauerPfei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609A2C0E"/>
    <w:multiLevelType w:val="multilevel"/>
    <w:tmpl w:val="D83AC03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2140BE"/>
    <w:multiLevelType w:val="multilevel"/>
    <w:tmpl w:val="EB0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D9"/>
    <w:rsid w:val="000054B8"/>
    <w:rsid w:val="000112E3"/>
    <w:rsid w:val="0001209B"/>
    <w:rsid w:val="00022188"/>
    <w:rsid w:val="000318B3"/>
    <w:rsid w:val="00045070"/>
    <w:rsid w:val="000555D4"/>
    <w:rsid w:val="00060DD2"/>
    <w:rsid w:val="000668E3"/>
    <w:rsid w:val="000714B1"/>
    <w:rsid w:val="000773E7"/>
    <w:rsid w:val="00080479"/>
    <w:rsid w:val="00091D31"/>
    <w:rsid w:val="00096C01"/>
    <w:rsid w:val="00096CD5"/>
    <w:rsid w:val="000A1259"/>
    <w:rsid w:val="000A3827"/>
    <w:rsid w:val="000C6C64"/>
    <w:rsid w:val="000F1136"/>
    <w:rsid w:val="000F21EC"/>
    <w:rsid w:val="00110D67"/>
    <w:rsid w:val="00112DDD"/>
    <w:rsid w:val="00131C7E"/>
    <w:rsid w:val="0013324E"/>
    <w:rsid w:val="00133D0E"/>
    <w:rsid w:val="00140801"/>
    <w:rsid w:val="00146A58"/>
    <w:rsid w:val="001566C9"/>
    <w:rsid w:val="00176411"/>
    <w:rsid w:val="00190282"/>
    <w:rsid w:val="001924C5"/>
    <w:rsid w:val="0019402A"/>
    <w:rsid w:val="00196EC8"/>
    <w:rsid w:val="001A137B"/>
    <w:rsid w:val="001A4A04"/>
    <w:rsid w:val="001A51C2"/>
    <w:rsid w:val="001C04EF"/>
    <w:rsid w:val="001D5CE2"/>
    <w:rsid w:val="001E1FB7"/>
    <w:rsid w:val="001E7100"/>
    <w:rsid w:val="001F5BB4"/>
    <w:rsid w:val="00200305"/>
    <w:rsid w:val="0021070D"/>
    <w:rsid w:val="00211DF4"/>
    <w:rsid w:val="00212324"/>
    <w:rsid w:val="00227E23"/>
    <w:rsid w:val="002309C5"/>
    <w:rsid w:val="0023495D"/>
    <w:rsid w:val="002361D7"/>
    <w:rsid w:val="00243D83"/>
    <w:rsid w:val="00256EF4"/>
    <w:rsid w:val="0026128A"/>
    <w:rsid w:val="00264AE0"/>
    <w:rsid w:val="00276CDE"/>
    <w:rsid w:val="002D0A8B"/>
    <w:rsid w:val="002D1964"/>
    <w:rsid w:val="002D744D"/>
    <w:rsid w:val="002E191D"/>
    <w:rsid w:val="002F4DBB"/>
    <w:rsid w:val="003005D0"/>
    <w:rsid w:val="00302C3D"/>
    <w:rsid w:val="0030784E"/>
    <w:rsid w:val="00314A00"/>
    <w:rsid w:val="00333606"/>
    <w:rsid w:val="00337412"/>
    <w:rsid w:val="00346C8B"/>
    <w:rsid w:val="00361D01"/>
    <w:rsid w:val="0036737C"/>
    <w:rsid w:val="003716A4"/>
    <w:rsid w:val="003753D5"/>
    <w:rsid w:val="003940F3"/>
    <w:rsid w:val="0039572A"/>
    <w:rsid w:val="003A08BD"/>
    <w:rsid w:val="003A70EF"/>
    <w:rsid w:val="003B0AB6"/>
    <w:rsid w:val="003B36C4"/>
    <w:rsid w:val="003B5588"/>
    <w:rsid w:val="003C1F3B"/>
    <w:rsid w:val="003D1A13"/>
    <w:rsid w:val="003D2297"/>
    <w:rsid w:val="003E78FF"/>
    <w:rsid w:val="00402001"/>
    <w:rsid w:val="00413D6B"/>
    <w:rsid w:val="0042079A"/>
    <w:rsid w:val="00420936"/>
    <w:rsid w:val="00423B62"/>
    <w:rsid w:val="004317E2"/>
    <w:rsid w:val="00432B9C"/>
    <w:rsid w:val="00447B45"/>
    <w:rsid w:val="00454374"/>
    <w:rsid w:val="004707FC"/>
    <w:rsid w:val="00476677"/>
    <w:rsid w:val="00477173"/>
    <w:rsid w:val="0048634C"/>
    <w:rsid w:val="004962E9"/>
    <w:rsid w:val="004B466A"/>
    <w:rsid w:val="004C1D95"/>
    <w:rsid w:val="004C5D22"/>
    <w:rsid w:val="004D01DC"/>
    <w:rsid w:val="004D2282"/>
    <w:rsid w:val="004D4606"/>
    <w:rsid w:val="004E252B"/>
    <w:rsid w:val="00516326"/>
    <w:rsid w:val="005248E2"/>
    <w:rsid w:val="00527979"/>
    <w:rsid w:val="00541333"/>
    <w:rsid w:val="005539DA"/>
    <w:rsid w:val="0055493D"/>
    <w:rsid w:val="00555515"/>
    <w:rsid w:val="00561BA6"/>
    <w:rsid w:val="00567645"/>
    <w:rsid w:val="00581ADC"/>
    <w:rsid w:val="0059718C"/>
    <w:rsid w:val="005A4C66"/>
    <w:rsid w:val="005C21C0"/>
    <w:rsid w:val="005C302B"/>
    <w:rsid w:val="005C3DAB"/>
    <w:rsid w:val="005C5218"/>
    <w:rsid w:val="005D259F"/>
    <w:rsid w:val="005E0282"/>
    <w:rsid w:val="005E3305"/>
    <w:rsid w:val="006204ED"/>
    <w:rsid w:val="00622394"/>
    <w:rsid w:val="0062628B"/>
    <w:rsid w:val="00630681"/>
    <w:rsid w:val="006419E7"/>
    <w:rsid w:val="006514CC"/>
    <w:rsid w:val="00655581"/>
    <w:rsid w:val="00664196"/>
    <w:rsid w:val="00673E2A"/>
    <w:rsid w:val="006744A1"/>
    <w:rsid w:val="006A4B0B"/>
    <w:rsid w:val="006A5F4A"/>
    <w:rsid w:val="006B146D"/>
    <w:rsid w:val="006B40EB"/>
    <w:rsid w:val="006C765A"/>
    <w:rsid w:val="006D1C72"/>
    <w:rsid w:val="006D3432"/>
    <w:rsid w:val="006E2B00"/>
    <w:rsid w:val="00700E9D"/>
    <w:rsid w:val="00711A41"/>
    <w:rsid w:val="0074690F"/>
    <w:rsid w:val="00764F8F"/>
    <w:rsid w:val="00766167"/>
    <w:rsid w:val="0077298A"/>
    <w:rsid w:val="00786B9B"/>
    <w:rsid w:val="00793153"/>
    <w:rsid w:val="00797E24"/>
    <w:rsid w:val="007D067B"/>
    <w:rsid w:val="007E2FD3"/>
    <w:rsid w:val="007E68AA"/>
    <w:rsid w:val="007F077A"/>
    <w:rsid w:val="007F7F1A"/>
    <w:rsid w:val="0081194B"/>
    <w:rsid w:val="00833E3D"/>
    <w:rsid w:val="008469A4"/>
    <w:rsid w:val="00867A45"/>
    <w:rsid w:val="008831A2"/>
    <w:rsid w:val="00893101"/>
    <w:rsid w:val="008A0E6A"/>
    <w:rsid w:val="008C3A98"/>
    <w:rsid w:val="008C5B81"/>
    <w:rsid w:val="008D0CAB"/>
    <w:rsid w:val="008D43C2"/>
    <w:rsid w:val="008E3BED"/>
    <w:rsid w:val="008F129D"/>
    <w:rsid w:val="008F40E7"/>
    <w:rsid w:val="009115A9"/>
    <w:rsid w:val="00937C05"/>
    <w:rsid w:val="00942C1C"/>
    <w:rsid w:val="00953BB1"/>
    <w:rsid w:val="00963AAD"/>
    <w:rsid w:val="00973F32"/>
    <w:rsid w:val="00974B53"/>
    <w:rsid w:val="009947F9"/>
    <w:rsid w:val="009A3C9F"/>
    <w:rsid w:val="009A6288"/>
    <w:rsid w:val="009A7EA9"/>
    <w:rsid w:val="009B25F9"/>
    <w:rsid w:val="009B635D"/>
    <w:rsid w:val="009B7304"/>
    <w:rsid w:val="009D0C32"/>
    <w:rsid w:val="009D22BD"/>
    <w:rsid w:val="009D6012"/>
    <w:rsid w:val="009E5DFB"/>
    <w:rsid w:val="009F0159"/>
    <w:rsid w:val="00A00F70"/>
    <w:rsid w:val="00A0386F"/>
    <w:rsid w:val="00A05A22"/>
    <w:rsid w:val="00A117A5"/>
    <w:rsid w:val="00A33BAF"/>
    <w:rsid w:val="00A36DE4"/>
    <w:rsid w:val="00A66411"/>
    <w:rsid w:val="00A84555"/>
    <w:rsid w:val="00A856E7"/>
    <w:rsid w:val="00AB2C23"/>
    <w:rsid w:val="00AB43B5"/>
    <w:rsid w:val="00AB69D5"/>
    <w:rsid w:val="00AC01C0"/>
    <w:rsid w:val="00AD454D"/>
    <w:rsid w:val="00AD6D6A"/>
    <w:rsid w:val="00AE19BD"/>
    <w:rsid w:val="00AF2DCD"/>
    <w:rsid w:val="00AF46DC"/>
    <w:rsid w:val="00B172D9"/>
    <w:rsid w:val="00B24B83"/>
    <w:rsid w:val="00B26EF4"/>
    <w:rsid w:val="00B4288F"/>
    <w:rsid w:val="00B459FE"/>
    <w:rsid w:val="00B66E5E"/>
    <w:rsid w:val="00B7471B"/>
    <w:rsid w:val="00B80727"/>
    <w:rsid w:val="00B87A98"/>
    <w:rsid w:val="00B9411D"/>
    <w:rsid w:val="00B95B85"/>
    <w:rsid w:val="00B97139"/>
    <w:rsid w:val="00BA5772"/>
    <w:rsid w:val="00BA58E2"/>
    <w:rsid w:val="00BB2884"/>
    <w:rsid w:val="00BC4C5B"/>
    <w:rsid w:val="00BC6DF1"/>
    <w:rsid w:val="00BE3269"/>
    <w:rsid w:val="00BE3866"/>
    <w:rsid w:val="00BF59D1"/>
    <w:rsid w:val="00C12D14"/>
    <w:rsid w:val="00C16F45"/>
    <w:rsid w:val="00C203FE"/>
    <w:rsid w:val="00C32847"/>
    <w:rsid w:val="00C36F8A"/>
    <w:rsid w:val="00C44E55"/>
    <w:rsid w:val="00C45E71"/>
    <w:rsid w:val="00C52A81"/>
    <w:rsid w:val="00C60F2C"/>
    <w:rsid w:val="00C61EA2"/>
    <w:rsid w:val="00C63AAA"/>
    <w:rsid w:val="00CA0310"/>
    <w:rsid w:val="00CB317D"/>
    <w:rsid w:val="00CB3EAB"/>
    <w:rsid w:val="00CC3B53"/>
    <w:rsid w:val="00CD5D65"/>
    <w:rsid w:val="00CD7A02"/>
    <w:rsid w:val="00D01B8B"/>
    <w:rsid w:val="00D30186"/>
    <w:rsid w:val="00D405EE"/>
    <w:rsid w:val="00D42526"/>
    <w:rsid w:val="00D460C7"/>
    <w:rsid w:val="00D7043B"/>
    <w:rsid w:val="00D93589"/>
    <w:rsid w:val="00D94F0B"/>
    <w:rsid w:val="00DA7561"/>
    <w:rsid w:val="00DB1B1A"/>
    <w:rsid w:val="00DC1263"/>
    <w:rsid w:val="00DC2B27"/>
    <w:rsid w:val="00DC2B4E"/>
    <w:rsid w:val="00DD2D0C"/>
    <w:rsid w:val="00DD63E9"/>
    <w:rsid w:val="00DE5DAF"/>
    <w:rsid w:val="00DE6D17"/>
    <w:rsid w:val="00DF05D2"/>
    <w:rsid w:val="00DF7CA8"/>
    <w:rsid w:val="00E06376"/>
    <w:rsid w:val="00E11950"/>
    <w:rsid w:val="00E23AF6"/>
    <w:rsid w:val="00E32C6F"/>
    <w:rsid w:val="00E6240F"/>
    <w:rsid w:val="00E62B63"/>
    <w:rsid w:val="00E661B8"/>
    <w:rsid w:val="00E7492F"/>
    <w:rsid w:val="00E80A99"/>
    <w:rsid w:val="00E84075"/>
    <w:rsid w:val="00E9760A"/>
    <w:rsid w:val="00EA112B"/>
    <w:rsid w:val="00EA234D"/>
    <w:rsid w:val="00EC5D99"/>
    <w:rsid w:val="00EC7A99"/>
    <w:rsid w:val="00EF1E4A"/>
    <w:rsid w:val="00EF5636"/>
    <w:rsid w:val="00F11D84"/>
    <w:rsid w:val="00F120A8"/>
    <w:rsid w:val="00F2187B"/>
    <w:rsid w:val="00F26E0F"/>
    <w:rsid w:val="00F33283"/>
    <w:rsid w:val="00F416EA"/>
    <w:rsid w:val="00F45E2E"/>
    <w:rsid w:val="00F6377F"/>
    <w:rsid w:val="00F660CB"/>
    <w:rsid w:val="00F8757C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B97139"/>
    <w:pPr>
      <w:spacing w:after="240" w:line="312" w:lineRule="auto"/>
    </w:pPr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D6D6A"/>
    <w:pPr>
      <w:keepNext/>
      <w:spacing w:before="24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Textkrper"/>
    <w:link w:val="berschrift2Zchn"/>
    <w:uiPriority w:val="99"/>
    <w:qFormat/>
    <w:rsid w:val="00AD6D6A"/>
    <w:pPr>
      <w:keepNext/>
      <w:spacing w:before="20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D6D6A"/>
    <w:pPr>
      <w:keepNext/>
      <w:spacing w:after="80"/>
      <w:outlineLvl w:val="2"/>
    </w:pPr>
    <w:rPr>
      <w:b/>
      <w:sz w:val="24"/>
    </w:rPr>
  </w:style>
  <w:style w:type="paragraph" w:styleId="berschrift7">
    <w:name w:val="heading 7"/>
    <w:aliases w:val="Pressemitteilung/Ort/Datum"/>
    <w:basedOn w:val="Standard"/>
    <w:next w:val="Standard"/>
    <w:link w:val="berschrift7Zchn"/>
    <w:uiPriority w:val="99"/>
    <w:qFormat/>
    <w:rsid w:val="0019402A"/>
    <w:pPr>
      <w:keepNext/>
      <w:spacing w:after="0" w:line="240" w:lineRule="auto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676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5676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567645"/>
    <w:rPr>
      <w:rFonts w:ascii="Cambria" w:hAnsi="Cambria" w:cs="Times New Roman"/>
      <w:b/>
      <w:bCs/>
      <w:sz w:val="26"/>
      <w:szCs w:val="26"/>
    </w:rPr>
  </w:style>
  <w:style w:type="character" w:customStyle="1" w:styleId="berschrift7Zchn">
    <w:name w:val="Überschrift 7 Zchn"/>
    <w:aliases w:val="Pressemitteilung/Ort/Datum Zchn"/>
    <w:basedOn w:val="Absatz-Standardschriftart"/>
    <w:link w:val="berschrift7"/>
    <w:uiPriority w:val="99"/>
    <w:semiHidden/>
    <w:locked/>
    <w:rsid w:val="00567645"/>
    <w:rPr>
      <w:rFonts w:ascii="Calibri" w:hAnsi="Calibri"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AD6D6A"/>
    <w:pPr>
      <w:jc w:val="both"/>
    </w:pPr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567645"/>
    <w:rPr>
      <w:rFonts w:ascii="Arial" w:hAnsi="Arial" w:cs="Times New Roman"/>
      <w:sz w:val="20"/>
      <w:szCs w:val="20"/>
    </w:rPr>
  </w:style>
  <w:style w:type="paragraph" w:styleId="Standardeinzug">
    <w:name w:val="Normal Indent"/>
    <w:basedOn w:val="Standard"/>
    <w:uiPriority w:val="99"/>
    <w:rsid w:val="00AD6D6A"/>
    <w:pPr>
      <w:spacing w:after="120"/>
      <w:ind w:left="708"/>
      <w:jc w:val="both"/>
    </w:pPr>
  </w:style>
  <w:style w:type="paragraph" w:styleId="Textkrper2">
    <w:name w:val="Body Text 2"/>
    <w:basedOn w:val="Textkrper"/>
    <w:link w:val="Textkrper2Zchn"/>
    <w:uiPriority w:val="99"/>
    <w:rsid w:val="00AD6D6A"/>
    <w:pPr>
      <w:spacing w:after="180"/>
    </w:pPr>
    <w:rPr>
      <w:b w:val="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567645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AD6D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7645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D6D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D6D6A"/>
    <w:rPr>
      <w:rFonts w:cs="Times New Roman"/>
      <w:lang w:val="de-DE" w:eastAsia="de-DE" w:bidi="ar-SA"/>
    </w:rPr>
  </w:style>
  <w:style w:type="paragraph" w:customStyle="1" w:styleId="Standardzusammenhngend">
    <w:name w:val="Standard zusammenhängend"/>
    <w:basedOn w:val="Standard"/>
    <w:next w:val="Standard"/>
    <w:uiPriority w:val="99"/>
    <w:rsid w:val="00AD6D6A"/>
    <w:pPr>
      <w:keepNext/>
      <w:keepLines/>
      <w:spacing w:after="180"/>
    </w:pPr>
  </w:style>
  <w:style w:type="character" w:styleId="Hyperlink">
    <w:name w:val="Hyperlink"/>
    <w:basedOn w:val="Absatz-Standardschriftart"/>
    <w:uiPriority w:val="99"/>
    <w:rsid w:val="00AD6D6A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AD6D6A"/>
    <w:rPr>
      <w:rFonts w:cs="Times New Roman"/>
      <w:color w:val="800080"/>
      <w:u w:val="single"/>
    </w:rPr>
  </w:style>
  <w:style w:type="character" w:styleId="Seitenzahl">
    <w:name w:val="page number"/>
    <w:basedOn w:val="Absatz-Standardschriftart"/>
    <w:uiPriority w:val="99"/>
    <w:rsid w:val="00AD6D6A"/>
    <w:rPr>
      <w:rFonts w:cs="Times New Roman"/>
    </w:rPr>
  </w:style>
  <w:style w:type="paragraph" w:customStyle="1" w:styleId="EinzugblauerPfeil">
    <w:name w:val="Einzug blauer Pfeil"/>
    <w:uiPriority w:val="99"/>
    <w:rsid w:val="00AD6D6A"/>
    <w:pPr>
      <w:numPr>
        <w:numId w:val="8"/>
      </w:numPr>
      <w:spacing w:before="240" w:after="240" w:line="340" w:lineRule="exact"/>
    </w:pPr>
    <w:rPr>
      <w:rFonts w:ascii="Helvetica" w:hAnsi="Helvetica"/>
      <w:spacing w:val="2"/>
      <w:sz w:val="26"/>
      <w:szCs w:val="26"/>
    </w:rPr>
  </w:style>
  <w:style w:type="character" w:customStyle="1" w:styleId="EinzugblauerPfeilZchnZchn">
    <w:name w:val="Einzug blauer Pfeil Zchn Zchn"/>
    <w:basedOn w:val="Absatz-Standardschriftart"/>
    <w:uiPriority w:val="99"/>
    <w:rsid w:val="00AD6D6A"/>
    <w:rPr>
      <w:rFonts w:ascii="Helvetica" w:hAnsi="Helvetica" w:cs="Times New Roman"/>
      <w:spacing w:val="2"/>
      <w:sz w:val="26"/>
      <w:szCs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rsid w:val="00112D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112D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AD6D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rsid w:val="00AD6D6A"/>
    <w:pPr>
      <w:spacing w:before="100" w:beforeAutospacing="1" w:after="100" w:afterAutospacing="1"/>
    </w:pPr>
    <w:rPr>
      <w:sz w:val="24"/>
      <w:szCs w:val="24"/>
    </w:rPr>
  </w:style>
  <w:style w:type="paragraph" w:customStyle="1" w:styleId="Numerierung1">
    <w:name w:val="Numerierung 1"/>
    <w:basedOn w:val="Standard"/>
    <w:uiPriority w:val="99"/>
    <w:rsid w:val="00AD6D6A"/>
    <w:pPr>
      <w:numPr>
        <w:numId w:val="7"/>
      </w:numPr>
      <w:spacing w:after="120"/>
    </w:pPr>
  </w:style>
  <w:style w:type="character" w:styleId="Fett">
    <w:name w:val="Strong"/>
    <w:aliases w:val="Vorspann"/>
    <w:basedOn w:val="Absatz-Standardschriftart"/>
    <w:uiPriority w:val="99"/>
    <w:qFormat/>
    <w:rsid w:val="00B97139"/>
    <w:rPr>
      <w:rFonts w:cs="Times New Roman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B97139"/>
    <w:pPr>
      <w:spacing w:after="240" w:line="312" w:lineRule="auto"/>
    </w:pPr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D6D6A"/>
    <w:pPr>
      <w:keepNext/>
      <w:spacing w:before="24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Textkrper"/>
    <w:link w:val="berschrift2Zchn"/>
    <w:uiPriority w:val="99"/>
    <w:qFormat/>
    <w:rsid w:val="00AD6D6A"/>
    <w:pPr>
      <w:keepNext/>
      <w:spacing w:before="20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D6D6A"/>
    <w:pPr>
      <w:keepNext/>
      <w:spacing w:after="80"/>
      <w:outlineLvl w:val="2"/>
    </w:pPr>
    <w:rPr>
      <w:b/>
      <w:sz w:val="24"/>
    </w:rPr>
  </w:style>
  <w:style w:type="paragraph" w:styleId="berschrift7">
    <w:name w:val="heading 7"/>
    <w:aliases w:val="Pressemitteilung/Ort/Datum"/>
    <w:basedOn w:val="Standard"/>
    <w:next w:val="Standard"/>
    <w:link w:val="berschrift7Zchn"/>
    <w:uiPriority w:val="99"/>
    <w:qFormat/>
    <w:rsid w:val="0019402A"/>
    <w:pPr>
      <w:keepNext/>
      <w:spacing w:after="0" w:line="240" w:lineRule="auto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676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5676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567645"/>
    <w:rPr>
      <w:rFonts w:ascii="Cambria" w:hAnsi="Cambria" w:cs="Times New Roman"/>
      <w:b/>
      <w:bCs/>
      <w:sz w:val="26"/>
      <w:szCs w:val="26"/>
    </w:rPr>
  </w:style>
  <w:style w:type="character" w:customStyle="1" w:styleId="berschrift7Zchn">
    <w:name w:val="Überschrift 7 Zchn"/>
    <w:aliases w:val="Pressemitteilung/Ort/Datum Zchn"/>
    <w:basedOn w:val="Absatz-Standardschriftart"/>
    <w:link w:val="berschrift7"/>
    <w:uiPriority w:val="99"/>
    <w:semiHidden/>
    <w:locked/>
    <w:rsid w:val="00567645"/>
    <w:rPr>
      <w:rFonts w:ascii="Calibri" w:hAnsi="Calibri"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AD6D6A"/>
    <w:pPr>
      <w:jc w:val="both"/>
    </w:pPr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567645"/>
    <w:rPr>
      <w:rFonts w:ascii="Arial" w:hAnsi="Arial" w:cs="Times New Roman"/>
      <w:sz w:val="20"/>
      <w:szCs w:val="20"/>
    </w:rPr>
  </w:style>
  <w:style w:type="paragraph" w:styleId="Standardeinzug">
    <w:name w:val="Normal Indent"/>
    <w:basedOn w:val="Standard"/>
    <w:uiPriority w:val="99"/>
    <w:rsid w:val="00AD6D6A"/>
    <w:pPr>
      <w:spacing w:after="120"/>
      <w:ind w:left="708"/>
      <w:jc w:val="both"/>
    </w:pPr>
  </w:style>
  <w:style w:type="paragraph" w:styleId="Textkrper2">
    <w:name w:val="Body Text 2"/>
    <w:basedOn w:val="Textkrper"/>
    <w:link w:val="Textkrper2Zchn"/>
    <w:uiPriority w:val="99"/>
    <w:rsid w:val="00AD6D6A"/>
    <w:pPr>
      <w:spacing w:after="180"/>
    </w:pPr>
    <w:rPr>
      <w:b w:val="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567645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AD6D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7645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D6D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D6D6A"/>
    <w:rPr>
      <w:rFonts w:cs="Times New Roman"/>
      <w:lang w:val="de-DE" w:eastAsia="de-DE" w:bidi="ar-SA"/>
    </w:rPr>
  </w:style>
  <w:style w:type="paragraph" w:customStyle="1" w:styleId="Standardzusammenhngend">
    <w:name w:val="Standard zusammenhängend"/>
    <w:basedOn w:val="Standard"/>
    <w:next w:val="Standard"/>
    <w:uiPriority w:val="99"/>
    <w:rsid w:val="00AD6D6A"/>
    <w:pPr>
      <w:keepNext/>
      <w:keepLines/>
      <w:spacing w:after="180"/>
    </w:pPr>
  </w:style>
  <w:style w:type="character" w:styleId="Hyperlink">
    <w:name w:val="Hyperlink"/>
    <w:basedOn w:val="Absatz-Standardschriftart"/>
    <w:uiPriority w:val="99"/>
    <w:rsid w:val="00AD6D6A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AD6D6A"/>
    <w:rPr>
      <w:rFonts w:cs="Times New Roman"/>
      <w:color w:val="800080"/>
      <w:u w:val="single"/>
    </w:rPr>
  </w:style>
  <w:style w:type="character" w:styleId="Seitenzahl">
    <w:name w:val="page number"/>
    <w:basedOn w:val="Absatz-Standardschriftart"/>
    <w:uiPriority w:val="99"/>
    <w:rsid w:val="00AD6D6A"/>
    <w:rPr>
      <w:rFonts w:cs="Times New Roman"/>
    </w:rPr>
  </w:style>
  <w:style w:type="paragraph" w:customStyle="1" w:styleId="EinzugblauerPfeil">
    <w:name w:val="Einzug blauer Pfeil"/>
    <w:uiPriority w:val="99"/>
    <w:rsid w:val="00AD6D6A"/>
    <w:pPr>
      <w:numPr>
        <w:numId w:val="8"/>
      </w:numPr>
      <w:spacing w:before="240" w:after="240" w:line="340" w:lineRule="exact"/>
    </w:pPr>
    <w:rPr>
      <w:rFonts w:ascii="Helvetica" w:hAnsi="Helvetica"/>
      <w:spacing w:val="2"/>
      <w:sz w:val="26"/>
      <w:szCs w:val="26"/>
    </w:rPr>
  </w:style>
  <w:style w:type="character" w:customStyle="1" w:styleId="EinzugblauerPfeilZchnZchn">
    <w:name w:val="Einzug blauer Pfeil Zchn Zchn"/>
    <w:basedOn w:val="Absatz-Standardschriftart"/>
    <w:uiPriority w:val="99"/>
    <w:rsid w:val="00AD6D6A"/>
    <w:rPr>
      <w:rFonts w:ascii="Helvetica" w:hAnsi="Helvetica" w:cs="Times New Roman"/>
      <w:spacing w:val="2"/>
      <w:sz w:val="26"/>
      <w:szCs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rsid w:val="00112D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112D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AD6D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rsid w:val="00AD6D6A"/>
    <w:pPr>
      <w:spacing w:before="100" w:beforeAutospacing="1" w:after="100" w:afterAutospacing="1"/>
    </w:pPr>
    <w:rPr>
      <w:sz w:val="24"/>
      <w:szCs w:val="24"/>
    </w:rPr>
  </w:style>
  <w:style w:type="paragraph" w:customStyle="1" w:styleId="Numerierung1">
    <w:name w:val="Numerierung 1"/>
    <w:basedOn w:val="Standard"/>
    <w:uiPriority w:val="99"/>
    <w:rsid w:val="00AD6D6A"/>
    <w:pPr>
      <w:numPr>
        <w:numId w:val="7"/>
      </w:numPr>
      <w:spacing w:after="120"/>
    </w:pPr>
  </w:style>
  <w:style w:type="character" w:styleId="Fett">
    <w:name w:val="Strong"/>
    <w:aliases w:val="Vorspann"/>
    <w:basedOn w:val="Absatz-Standardschriftart"/>
    <w:uiPriority w:val="99"/>
    <w:qFormat/>
    <w:rsid w:val="00B97139"/>
    <w:rPr>
      <w:rFonts w:cs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bra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trin.Gutberlet@cobra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mnetwork.de/even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cobra\Vorlage\PM_Word-Vorlage_2011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471D-6F13-4550-BF1E-086AFD00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PM_Word-Vorlage_2011_neu</Template>
  <TotalTime>0</TotalTime>
  <Pages>2</Pages>
  <Words>501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cobra</vt:lpstr>
    </vt:vector>
  </TitlesOfParts>
  <Company>cobra computer´s brainware GmbH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cobra</dc:title>
  <dc:creator>julia</dc:creator>
  <cp:lastModifiedBy>KatrinG</cp:lastModifiedBy>
  <cp:revision>18</cp:revision>
  <cp:lastPrinted>2014-01-30T08:36:00Z</cp:lastPrinted>
  <dcterms:created xsi:type="dcterms:W3CDTF">2014-01-29T10:00:00Z</dcterms:created>
  <dcterms:modified xsi:type="dcterms:W3CDTF">2014-02-05T10:34:00Z</dcterms:modified>
</cp:coreProperties>
</file>