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13AA" w14:textId="525C1915" w:rsidR="00EB6FE2" w:rsidRPr="00F43758" w:rsidRDefault="00797168">
      <w:pPr>
        <w:rPr>
          <w:i/>
          <w:iCs/>
        </w:rPr>
      </w:pPr>
      <w:r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5. november 2019</w:t>
      </w:r>
    </w:p>
    <w:p w14:paraId="4E465FFC" w14:textId="77777777" w:rsidR="003956AA" w:rsidRPr="00F43758" w:rsidRDefault="003956AA">
      <w:pPr>
        <w:rPr>
          <w:i/>
          <w:iCs/>
        </w:rPr>
      </w:pPr>
    </w:p>
    <w:p w14:paraId="6981126A" w14:textId="34ECB24B" w:rsidR="00273010" w:rsidRDefault="00B8572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Boligforening tænk</w:t>
      </w:r>
      <w:r w:rsidR="00C82F9F">
        <w:rPr>
          <w:b/>
          <w:bCs/>
          <w:sz w:val="32"/>
          <w:szCs w:val="32"/>
        </w:rPr>
        <w:t>er</w:t>
      </w:r>
      <w:r>
        <w:rPr>
          <w:b/>
          <w:bCs/>
          <w:sz w:val="32"/>
          <w:szCs w:val="32"/>
        </w:rPr>
        <w:t xml:space="preserve"> grønt</w:t>
      </w:r>
      <w:r>
        <w:rPr>
          <w:b/>
          <w:bCs/>
          <w:sz w:val="32"/>
          <w:szCs w:val="32"/>
        </w:rPr>
        <w:br/>
      </w:r>
      <w:r w:rsidRPr="00B85724">
        <w:rPr>
          <w:b/>
          <w:bCs/>
          <w:sz w:val="28"/>
          <w:szCs w:val="28"/>
        </w:rPr>
        <w:t xml:space="preserve">- </w:t>
      </w:r>
      <w:r w:rsidR="00273010">
        <w:rPr>
          <w:b/>
          <w:bCs/>
          <w:sz w:val="28"/>
          <w:szCs w:val="28"/>
        </w:rPr>
        <w:t xml:space="preserve">Bygma </w:t>
      </w:r>
      <w:r w:rsidR="00C82F9F">
        <w:rPr>
          <w:b/>
          <w:bCs/>
          <w:sz w:val="28"/>
          <w:szCs w:val="28"/>
        </w:rPr>
        <w:t>hjælper</w:t>
      </w:r>
      <w:r w:rsidR="00273010">
        <w:rPr>
          <w:b/>
          <w:bCs/>
          <w:sz w:val="28"/>
          <w:szCs w:val="28"/>
        </w:rPr>
        <w:t xml:space="preserve"> med at realisere innovativt </w:t>
      </w:r>
      <w:r w:rsidR="000F7973">
        <w:rPr>
          <w:b/>
          <w:bCs/>
          <w:sz w:val="28"/>
          <w:szCs w:val="28"/>
        </w:rPr>
        <w:t>tag</w:t>
      </w:r>
      <w:r w:rsidR="00273010">
        <w:rPr>
          <w:b/>
          <w:bCs/>
          <w:sz w:val="28"/>
          <w:szCs w:val="28"/>
        </w:rPr>
        <w:t xml:space="preserve">projekt </w:t>
      </w:r>
      <w:r w:rsidR="000F7973">
        <w:rPr>
          <w:b/>
          <w:bCs/>
          <w:sz w:val="28"/>
          <w:szCs w:val="28"/>
        </w:rPr>
        <w:br/>
      </w:r>
    </w:p>
    <w:p w14:paraId="6782D15C" w14:textId="43353EC2" w:rsidR="000F7973" w:rsidRDefault="00D700BB">
      <w:pPr>
        <w:rPr>
          <w:b/>
          <w:bCs/>
        </w:rPr>
      </w:pPr>
      <w:r>
        <w:rPr>
          <w:b/>
          <w:bCs/>
        </w:rPr>
        <w:t xml:space="preserve">Solceller er ofte et ekstra lag, der monteres oven på det eksisterende tag. Nu har Bygma indgået </w:t>
      </w:r>
      <w:r w:rsidR="00422785">
        <w:rPr>
          <w:b/>
          <w:bCs/>
        </w:rPr>
        <w:t xml:space="preserve">et </w:t>
      </w:r>
      <w:r w:rsidR="00C82F9F">
        <w:rPr>
          <w:b/>
          <w:bCs/>
        </w:rPr>
        <w:t xml:space="preserve">nyt og </w:t>
      </w:r>
      <w:r w:rsidR="00422785">
        <w:rPr>
          <w:b/>
          <w:bCs/>
        </w:rPr>
        <w:t xml:space="preserve">spændende </w:t>
      </w:r>
      <w:r>
        <w:rPr>
          <w:b/>
          <w:bCs/>
        </w:rPr>
        <w:t xml:space="preserve">samarbejde med </w:t>
      </w:r>
      <w:proofErr w:type="spellStart"/>
      <w:r>
        <w:rPr>
          <w:b/>
          <w:bCs/>
        </w:rPr>
        <w:t>YellowTec</w:t>
      </w:r>
      <w:proofErr w:type="spellEnd"/>
      <w:r>
        <w:rPr>
          <w:b/>
          <w:bCs/>
        </w:rPr>
        <w:t xml:space="preserve">, der leverer tagsten med indbyggede solceller. En stor bebyggelse i Ringkøbing </w:t>
      </w:r>
      <w:r w:rsidR="000F7973">
        <w:rPr>
          <w:b/>
          <w:bCs/>
        </w:rPr>
        <w:t>renoveres</w:t>
      </w:r>
      <w:r>
        <w:rPr>
          <w:b/>
          <w:bCs/>
        </w:rPr>
        <w:t xml:space="preserve"> </w:t>
      </w:r>
      <w:r w:rsidR="000F7973">
        <w:rPr>
          <w:b/>
          <w:bCs/>
        </w:rPr>
        <w:t xml:space="preserve">lige nu </w:t>
      </w:r>
      <w:r w:rsidR="00BC6949" w:rsidRPr="00D700BB">
        <w:rPr>
          <w:b/>
          <w:bCs/>
        </w:rPr>
        <w:t>med</w:t>
      </w:r>
      <w:r w:rsidR="00B85724" w:rsidRPr="00D700BB">
        <w:rPr>
          <w:b/>
          <w:bCs/>
        </w:rPr>
        <w:t xml:space="preserve"> energiproducerende tage med solcelleteglsten</w:t>
      </w:r>
      <w:r>
        <w:rPr>
          <w:b/>
          <w:bCs/>
        </w:rPr>
        <w:t xml:space="preserve">. Bygma </w:t>
      </w:r>
      <w:r w:rsidR="00C82F9F">
        <w:rPr>
          <w:b/>
          <w:bCs/>
        </w:rPr>
        <w:t>skal levere</w:t>
      </w:r>
      <w:r>
        <w:rPr>
          <w:b/>
          <w:bCs/>
        </w:rPr>
        <w:t xml:space="preserve"> mere end 140.000 tagsten til projektet</w:t>
      </w:r>
      <w:r w:rsidR="005B7694">
        <w:rPr>
          <w:b/>
          <w:bCs/>
        </w:rPr>
        <w:t>.</w:t>
      </w:r>
    </w:p>
    <w:p w14:paraId="4CA8AB2F" w14:textId="77777777" w:rsidR="0058129A" w:rsidRDefault="00F43758">
      <w:r>
        <w:t xml:space="preserve">Rækkehusbebyggelsen </w:t>
      </w:r>
      <w:r w:rsidR="003956AA" w:rsidRPr="0058129A">
        <w:t>Alkjærparke</w:t>
      </w:r>
      <w:r w:rsidR="0058129A" w:rsidRPr="0058129A">
        <w:t xml:space="preserve">n </w:t>
      </w:r>
      <w:r w:rsidR="0058129A">
        <w:t>består af 149 boliger, smukt beliggende tæt ved fjorden</w:t>
      </w:r>
      <w:r>
        <w:t xml:space="preserve"> i Ringkøbing</w:t>
      </w:r>
      <w:r w:rsidR="0058129A">
        <w:t xml:space="preserve">. Byggeriet </w:t>
      </w:r>
      <w:r w:rsidR="006644F6">
        <w:t xml:space="preserve">der </w:t>
      </w:r>
      <w:r w:rsidR="0058129A">
        <w:t xml:space="preserve">blev opført i </w:t>
      </w:r>
      <w:r w:rsidR="00AA32EA">
        <w:t>7</w:t>
      </w:r>
      <w:r w:rsidR="0058129A">
        <w:t xml:space="preserve">0’erne var indtil for nylig naturligt mærket af tidens tand, der med årene gav </w:t>
      </w:r>
      <w:r w:rsidR="00C15E35">
        <w:t>bygningerne</w:t>
      </w:r>
      <w:r w:rsidR="0058129A">
        <w:t xml:space="preserve"> et lidt slidt udseende. Tagene stod for udskiftning, og en energirenovering var påkrævet. I dag </w:t>
      </w:r>
      <w:r w:rsidR="00D7627D">
        <w:t>har en stor del af rækkehusene fået nye</w:t>
      </w:r>
      <w:r w:rsidR="00AC3947">
        <w:t xml:space="preserve"> energi</w:t>
      </w:r>
      <w:r w:rsidR="00697AD2">
        <w:t>producerende</w:t>
      </w:r>
      <w:r w:rsidR="00D7627D">
        <w:t xml:space="preserve"> tage med solcellet</w:t>
      </w:r>
      <w:r w:rsidR="00AC3947">
        <w:t>egls</w:t>
      </w:r>
      <w:r w:rsidR="00D7627D">
        <w:t xml:space="preserve">ten og </w:t>
      </w:r>
      <w:r w:rsidR="0058129A">
        <w:t>fremstår attraktive og moderne</w:t>
      </w:r>
      <w:r w:rsidR="00D7627D">
        <w:t xml:space="preserve">. </w:t>
      </w:r>
      <w:r w:rsidR="00D666D5">
        <w:t xml:space="preserve">Tagudskiftningen er fortsat i gang </w:t>
      </w:r>
      <w:r w:rsidR="0058129A">
        <w:t xml:space="preserve">i den resterende del af bebyggelsen.  </w:t>
      </w:r>
    </w:p>
    <w:p w14:paraId="0BD3690F" w14:textId="1F0D11CD" w:rsidR="00AA20FF" w:rsidRDefault="00E05A6C" w:rsidP="00AA20FF">
      <w:r>
        <w:rPr>
          <w:b/>
          <w:bCs/>
        </w:rPr>
        <w:t>Ville træffe et miljørigtigt valg</w:t>
      </w:r>
      <w:r w:rsidR="00811CEC">
        <w:rPr>
          <w:b/>
          <w:bCs/>
        </w:rPr>
        <w:br/>
      </w:r>
      <w:r w:rsidR="00D7627D">
        <w:t>Alkjærparken</w:t>
      </w:r>
      <w:r w:rsidR="001D4A89">
        <w:t xml:space="preserve"> er, ligesom tæt ved 1.</w:t>
      </w:r>
      <w:r w:rsidR="00352CAE">
        <w:t>5</w:t>
      </w:r>
      <w:r w:rsidR="001D4A89">
        <w:t xml:space="preserve">00 andre almennyttige boliger i kommunen, ejet af Ringkøbing-Skjern Boligforening. </w:t>
      </w:r>
      <w:r w:rsidR="00D7627D">
        <w:t xml:space="preserve">Inspektør </w:t>
      </w:r>
      <w:r w:rsidR="001D4A89">
        <w:t>Preben Hamborg fortæller</w:t>
      </w:r>
      <w:r w:rsidR="00345130">
        <w:t>,</w:t>
      </w:r>
      <w:r w:rsidR="001D4A89">
        <w:t xml:space="preserve"> at bygherre </w:t>
      </w:r>
      <w:r w:rsidR="00D7627D">
        <w:t xml:space="preserve">under planlægning af </w:t>
      </w:r>
      <w:r w:rsidR="001D4A89">
        <w:t xml:space="preserve">renoveringen </w:t>
      </w:r>
      <w:r w:rsidR="00D7627D">
        <w:t xml:space="preserve">først og fremmest </w:t>
      </w:r>
      <w:r w:rsidR="001D4A89">
        <w:t xml:space="preserve">”tænkte grønt”. </w:t>
      </w:r>
      <w:r w:rsidR="00D7627D">
        <w:t xml:space="preserve"> </w:t>
      </w:r>
      <w:r w:rsidR="001D077E">
        <w:t>”Vi ønskede at reducere vores C0</w:t>
      </w:r>
      <w:r w:rsidR="001D077E" w:rsidRPr="001E327C">
        <w:rPr>
          <w:vertAlign w:val="superscript"/>
        </w:rPr>
        <w:t>2</w:t>
      </w:r>
      <w:r w:rsidR="001D077E">
        <w:t>-aftryk ved at træffe miljørigtig</w:t>
      </w:r>
      <w:r w:rsidR="00F43758">
        <w:t>e</w:t>
      </w:r>
      <w:r w:rsidR="001D077E">
        <w:t xml:space="preserve"> valg, og vi ønskede at forbedre ejendommenes energimærke” fortæller han. ”</w:t>
      </w:r>
      <w:r w:rsidR="00D7627D">
        <w:t xml:space="preserve">Derudover var pris, æstetik og fremtidssikring afgørende parametre for den løsning </w:t>
      </w:r>
      <w:r w:rsidR="001D077E">
        <w:t>vi gik efter”</w:t>
      </w:r>
      <w:r w:rsidR="00D7627D">
        <w:t xml:space="preserve">. </w:t>
      </w:r>
    </w:p>
    <w:p w14:paraId="2118DEBD" w14:textId="0F1ADC3F" w:rsidR="00AA20FF" w:rsidRDefault="00585E99" w:rsidP="00AA20FF">
      <w:r>
        <w:t>Boligforeningen</w:t>
      </w:r>
      <w:r w:rsidR="00352CAE">
        <w:t>s</w:t>
      </w:r>
      <w:r>
        <w:t xml:space="preserve"> endelige valg </w:t>
      </w:r>
      <w:r w:rsidR="005D1D70">
        <w:t>blev et</w:t>
      </w:r>
      <w:r w:rsidR="00AA20FF">
        <w:t xml:space="preserve"> tag med sorte </w:t>
      </w:r>
      <w:proofErr w:type="spellStart"/>
      <w:r w:rsidR="00AA20FF">
        <w:t>YellowTec</w:t>
      </w:r>
      <w:proofErr w:type="spellEnd"/>
      <w:r w:rsidR="00AA20FF">
        <w:t xml:space="preserve"> solcelleteglsten kombineret med </w:t>
      </w:r>
      <w:proofErr w:type="spellStart"/>
      <w:r w:rsidR="00AA20FF">
        <w:t>Nibra</w:t>
      </w:r>
      <w:proofErr w:type="spellEnd"/>
      <w:r w:rsidR="00AA20FF">
        <w:t xml:space="preserve"> tagsten</w:t>
      </w:r>
      <w:r w:rsidR="00497A16">
        <w:t>.</w:t>
      </w:r>
      <w:r w:rsidR="00352CAE">
        <w:t xml:space="preserve"> </w:t>
      </w:r>
      <w:r w:rsidR="00497A16">
        <w:t>Såvel solcelletegl som de almindelige teg</w:t>
      </w:r>
      <w:r w:rsidR="00352CAE">
        <w:t>l</w:t>
      </w:r>
      <w:r w:rsidR="00AA20FF">
        <w:t xml:space="preserve">sten blev på bestilling produceret af </w:t>
      </w:r>
      <w:proofErr w:type="spellStart"/>
      <w:r w:rsidR="00AA20FF">
        <w:t>Nibra</w:t>
      </w:r>
      <w:proofErr w:type="spellEnd"/>
      <w:r w:rsidR="00AA20FF">
        <w:t xml:space="preserve">, og giver derfor et fuldstændig ensartet og meget flot udtryk. Det er et tag med lang holdbarhed; alene på tagstenene er der en garanti på 40 år, mens der mod vand-og vejr modstandsdygtighed ydes 30 års garanti. </w:t>
      </w:r>
    </w:p>
    <w:p w14:paraId="32FFE1E3" w14:textId="77777777" w:rsidR="00697AD2" w:rsidRDefault="00100A86">
      <w:r>
        <w:rPr>
          <w:b/>
          <w:bCs/>
        </w:rPr>
        <w:t>Solpaneler eller tagsten med solceller?</w:t>
      </w:r>
      <w:r w:rsidR="00CD1A7C">
        <w:rPr>
          <w:b/>
          <w:bCs/>
        </w:rPr>
        <w:br/>
      </w:r>
      <w:r w:rsidR="00121452">
        <w:t>”Ringkøbing-Skjern Boligforening havde gjort sig</w:t>
      </w:r>
      <w:r w:rsidR="00697AD2">
        <w:t xml:space="preserve"> nogle meget</w:t>
      </w:r>
      <w:r w:rsidR="00121452">
        <w:t xml:space="preserve"> konkrete overvejelser, bl.a. om anvendelsen af solceller” fortæller projektleder Peter Balle fra </w:t>
      </w:r>
      <w:proofErr w:type="spellStart"/>
      <w:r w:rsidR="00121452">
        <w:t>Biegga</w:t>
      </w:r>
      <w:proofErr w:type="spellEnd"/>
      <w:r w:rsidR="00CD1A7C">
        <w:t>, der har været rådgivende ingeniører på projektet</w:t>
      </w:r>
      <w:r w:rsidR="00121452">
        <w:t>. ”Vores opgave var at rådgive os frem til en bæredygtig løsning, som samtidig var holdbar og smuk at se på. I første omgang fik vi lavet to prøvefelter på fælleshuset i bebyggelsen for at teste æstetik og funktionalitet.  Dernæst udarbejdede vi udbudsmateriale</w:t>
      </w:r>
      <w:r w:rsidR="00B85724">
        <w:t>,</w:t>
      </w:r>
      <w:r w:rsidR="001400C2">
        <w:t xml:space="preserve"> der</w:t>
      </w:r>
      <w:r>
        <w:t xml:space="preserve"> både</w:t>
      </w:r>
      <w:r w:rsidR="001400C2">
        <w:t xml:space="preserve"> omfattede</w:t>
      </w:r>
      <w:r>
        <w:t xml:space="preserve"> </w:t>
      </w:r>
      <w:r w:rsidR="001400C2">
        <w:t>en lø</w:t>
      </w:r>
      <w:r>
        <w:t xml:space="preserve">sning med traditionelle solcellepaneler og en løsning med tagsten med indbyggede solceller. Herefter </w:t>
      </w:r>
      <w:r w:rsidR="00697AD2">
        <w:t xml:space="preserve">gik </w:t>
      </w:r>
      <w:r>
        <w:t xml:space="preserve">vi </w:t>
      </w:r>
      <w:r w:rsidR="00697AD2">
        <w:t xml:space="preserve">i </w:t>
      </w:r>
      <w:r w:rsidR="00121452">
        <w:t xml:space="preserve">dialog med </w:t>
      </w:r>
      <w:r w:rsidR="00697AD2">
        <w:t>håndværksmestre, som kunne løse</w:t>
      </w:r>
      <w:r w:rsidR="00C15E35">
        <w:t xml:space="preserve"> begge</w:t>
      </w:r>
      <w:r w:rsidR="00697AD2">
        <w:t xml:space="preserve"> opgave</w:t>
      </w:r>
      <w:r w:rsidR="00C15E35">
        <w:t>r</w:t>
      </w:r>
      <w:r w:rsidR="00697AD2">
        <w:t>”.</w:t>
      </w:r>
    </w:p>
    <w:p w14:paraId="3EA58439" w14:textId="2743362D" w:rsidR="00697AD2" w:rsidRDefault="00697AD2">
      <w:r>
        <w:t xml:space="preserve">Prisen var ikke </w:t>
      </w:r>
      <w:r w:rsidR="00E30D3A">
        <w:t>udslagsgivende</w:t>
      </w:r>
      <w:r>
        <w:t xml:space="preserve">, men den løsning der blev valgt, vil i tagets levetid være en økonomisk bedre løsning end et traditionelt </w:t>
      </w:r>
      <w:r w:rsidR="00AC6871">
        <w:t>kvalitets</w:t>
      </w:r>
      <w:r w:rsidR="00284BC0">
        <w:t>-</w:t>
      </w:r>
      <w:r>
        <w:t>solpanelta</w:t>
      </w:r>
      <w:r w:rsidR="007A3319">
        <w:t>g</w:t>
      </w:r>
      <w:r w:rsidR="00A41E0B">
        <w:t>, da det både fungere</w:t>
      </w:r>
      <w:r w:rsidR="00AF438C">
        <w:t>r</w:t>
      </w:r>
      <w:r w:rsidR="00A41E0B">
        <w:t xml:space="preserve"> som tag og solcelleanlæg</w:t>
      </w:r>
      <w:r w:rsidR="005F4191">
        <w:t>.</w:t>
      </w:r>
      <w:r>
        <w:t xml:space="preserve"> </w:t>
      </w:r>
    </w:p>
    <w:p w14:paraId="6ECE4669" w14:textId="77777777" w:rsidR="00E40799" w:rsidRDefault="00132F58" w:rsidP="00E40799">
      <w:r>
        <w:rPr>
          <w:b/>
          <w:bCs/>
        </w:rPr>
        <w:t>Samme kompleksitet som andre tage</w:t>
      </w:r>
      <w:r w:rsidR="0091737C" w:rsidRPr="00E40799">
        <w:rPr>
          <w:b/>
          <w:bCs/>
        </w:rPr>
        <w:t xml:space="preserve"> </w:t>
      </w:r>
      <w:r w:rsidR="0091737C" w:rsidRPr="00E40799">
        <w:rPr>
          <w:b/>
          <w:bCs/>
        </w:rPr>
        <w:br/>
      </w:r>
      <w:r w:rsidR="00E40799">
        <w:t>Frankie Christensen fra tømrervirksomheden Vognsen &amp; Co</w:t>
      </w:r>
      <w:r w:rsidR="00067BCC">
        <w:t>.</w:t>
      </w:r>
      <w:r w:rsidR="00E40799">
        <w:t xml:space="preserve"> </w:t>
      </w:r>
      <w:r w:rsidR="00E30D3A">
        <w:t>er</w:t>
      </w:r>
      <w:r w:rsidR="00E40799">
        <w:t xml:space="preserve"> byggeleder på det store renoveringsprojekt. ”Jeg syntes fra starten at det var e</w:t>
      </w:r>
      <w:r w:rsidR="00BB53DC">
        <w:t>n</w:t>
      </w:r>
      <w:r w:rsidR="00E40799">
        <w:t xml:space="preserve"> vildt spændende </w:t>
      </w:r>
      <w:r w:rsidR="00BB53DC">
        <w:t>opgave</w:t>
      </w:r>
      <w:r w:rsidR="00E40799">
        <w:t xml:space="preserve">; bl.a. på grund af kombinationen af solcelleteglsten og almindelige tagsten, men også på grund af </w:t>
      </w:r>
      <w:r w:rsidR="00BB53DC">
        <w:t xml:space="preserve">opgavens </w:t>
      </w:r>
      <w:r w:rsidR="00E40799">
        <w:t xml:space="preserve">omfang. Det er et rigtig stort projekt, der kommer til at strække sig over </w:t>
      </w:r>
      <w:r w:rsidR="00BB53DC">
        <w:t>det meste af et år</w:t>
      </w:r>
      <w:r w:rsidR="00E40799">
        <w:t xml:space="preserve">” siger han. </w:t>
      </w:r>
      <w:r w:rsidR="00D510F5">
        <w:t xml:space="preserve"> </w:t>
      </w:r>
    </w:p>
    <w:p w14:paraId="7A7023D3" w14:textId="1B38BF32" w:rsidR="00E40799" w:rsidRDefault="00E40799" w:rsidP="00E40799">
      <w:r>
        <w:lastRenderedPageBreak/>
        <w:t xml:space="preserve">Frankie Christensen er imponeret over at </w:t>
      </w:r>
      <w:r w:rsidR="00BB53DC">
        <w:t xml:space="preserve">et tag med </w:t>
      </w:r>
      <w:r w:rsidR="00D666D5">
        <w:t>solcelletegl</w:t>
      </w:r>
      <w:r w:rsidR="00BB53DC">
        <w:t xml:space="preserve">sten </w:t>
      </w:r>
      <w:r>
        <w:t xml:space="preserve">ikke er mere kompliceret at lægge </w:t>
      </w:r>
      <w:r w:rsidR="00067BCC">
        <w:t xml:space="preserve">end </w:t>
      </w:r>
      <w:r>
        <w:t>andre tage.  ”</w:t>
      </w:r>
      <w:r w:rsidR="00D666D5">
        <w:t>V</w:t>
      </w:r>
      <w:r>
        <w:t xml:space="preserve">i skal </w:t>
      </w:r>
      <w:r w:rsidR="003252ED">
        <w:t>forbinde</w:t>
      </w:r>
      <w:r>
        <w:t xml:space="preserve"> kabler mellem solcellet</w:t>
      </w:r>
      <w:r w:rsidR="00AF438C">
        <w:t>e</w:t>
      </w:r>
      <w:r>
        <w:t>g</w:t>
      </w:r>
      <w:r w:rsidR="00AF438C">
        <w:t>l</w:t>
      </w:r>
      <w:r>
        <w:t>stenene</w:t>
      </w:r>
      <w:r w:rsidR="003252ED">
        <w:t xml:space="preserve"> og</w:t>
      </w:r>
      <w:r>
        <w:t xml:space="preserve"> læg</w:t>
      </w:r>
      <w:r w:rsidR="003252ED">
        <w:t>t</w:t>
      </w:r>
      <w:r>
        <w:t xml:space="preserve">eafstanden skal </w:t>
      </w:r>
      <w:r w:rsidR="003252ED">
        <w:t>være</w:t>
      </w:r>
      <w:r>
        <w:t xml:space="preserve"> </w:t>
      </w:r>
      <w:r w:rsidR="00BB53DC">
        <w:t xml:space="preserve">præcis; der går </w:t>
      </w:r>
      <w:r w:rsidR="00D26C82">
        <w:t xml:space="preserve">mellem </w:t>
      </w:r>
      <w:r w:rsidR="00CC32DE">
        <w:t xml:space="preserve">30 og </w:t>
      </w:r>
      <w:r w:rsidR="00BB53DC">
        <w:t>4</w:t>
      </w:r>
      <w:r w:rsidR="00CC32DE">
        <w:t>5</w:t>
      </w:r>
      <w:r w:rsidR="00BB53DC">
        <w:t xml:space="preserve"> solcelleteglsten på hver </w:t>
      </w:r>
      <w:proofErr w:type="spellStart"/>
      <w:r w:rsidR="00636BEA">
        <w:t>micro</w:t>
      </w:r>
      <w:proofErr w:type="spellEnd"/>
      <w:r w:rsidR="00636BEA">
        <w:t>-</w:t>
      </w:r>
      <w:r w:rsidR="00BB53DC">
        <w:t xml:space="preserve">inverter, og det skal naturligvis gå op. </w:t>
      </w:r>
      <w:r w:rsidR="00FD171A">
        <w:t xml:space="preserve">Samtidig skal hver enkelt celle registreres, så dokumentationen </w:t>
      </w:r>
      <w:r w:rsidR="003252ED">
        <w:t xml:space="preserve">via en app </w:t>
      </w:r>
      <w:r w:rsidR="00FD171A">
        <w:t>kan findes i skyen</w:t>
      </w:r>
      <w:r w:rsidR="00067BCC">
        <w:t>.</w:t>
      </w:r>
      <w:r w:rsidR="003252ED">
        <w:t xml:space="preserve"> I tilfælde af en defekt solcelleteglsten kan man senere let identificere og udskifte enkelte teglsten, og produktionen af strøm kan monitoreres. </w:t>
      </w:r>
      <w:r w:rsidR="00BB53DC">
        <w:t xml:space="preserve">Men tømrerarbejde er i forvejen en disciplin </w:t>
      </w:r>
      <w:r w:rsidR="003252ED">
        <w:t>der kræver</w:t>
      </w:r>
      <w:r w:rsidR="00BB53DC">
        <w:t xml:space="preserve"> præcision, så det kan vi sagtens håndtere.”  Frankie Christensen har valgt at få en elektriker til at </w:t>
      </w:r>
      <w:r w:rsidR="003252ED">
        <w:t>forbinde og samle kablerne fra taget til elforsyningen</w:t>
      </w:r>
      <w:r w:rsidR="00D666D5">
        <w:t>, så tømrerne kan koncentrere sig om tømrerarbejdet</w:t>
      </w:r>
      <w:r w:rsidR="00BB53DC">
        <w:t xml:space="preserve">. </w:t>
      </w:r>
      <w:r w:rsidR="00D510F5">
        <w:t>Mange af spæ</w:t>
      </w:r>
      <w:r w:rsidR="003252ED">
        <w:t>r</w:t>
      </w:r>
      <w:r w:rsidR="00AF438C">
        <w:t>r</w:t>
      </w:r>
      <w:r w:rsidR="00D510F5">
        <w:t>erne skal fx forstærkes og</w:t>
      </w:r>
      <w:r w:rsidR="003252ED">
        <w:t xml:space="preserve"> alle loftrum</w:t>
      </w:r>
      <w:r w:rsidR="00D510F5">
        <w:t xml:space="preserve"> efterisoleres</w:t>
      </w:r>
      <w:r w:rsidR="003252ED">
        <w:t xml:space="preserve"> med granulat</w:t>
      </w:r>
      <w:r w:rsidR="00D510F5">
        <w:t xml:space="preserve">. </w:t>
      </w:r>
    </w:p>
    <w:p w14:paraId="3B1B5541" w14:textId="77777777" w:rsidR="007A3319" w:rsidRDefault="00067BCC" w:rsidP="007A3319">
      <w:r>
        <w:rPr>
          <w:b/>
          <w:bCs/>
        </w:rPr>
        <w:t>Bygherre og beboere tilfredse</w:t>
      </w:r>
      <w:r>
        <w:rPr>
          <w:b/>
          <w:bCs/>
        </w:rPr>
        <w:br/>
      </w:r>
      <w:r w:rsidR="007A3319">
        <w:t xml:space="preserve">Preben Hamborg </w:t>
      </w:r>
      <w:r w:rsidR="001417B1">
        <w:t xml:space="preserve">og </w:t>
      </w:r>
      <w:r w:rsidR="007A3319">
        <w:t>Boligforeningen er</w:t>
      </w:r>
      <w:r w:rsidR="001417B1">
        <w:t xml:space="preserve"> indtil videre særdeles </w:t>
      </w:r>
      <w:r w:rsidR="007A3319">
        <w:t>tilfreds</w:t>
      </w:r>
      <w:r w:rsidR="00F43758">
        <w:t>e</w:t>
      </w:r>
      <w:r w:rsidR="007A3319">
        <w:t xml:space="preserve"> med </w:t>
      </w:r>
      <w:r w:rsidR="001417B1">
        <w:t xml:space="preserve">den løsning der er valgt. </w:t>
      </w:r>
      <w:r w:rsidR="00F43758">
        <w:t>”</w:t>
      </w:r>
      <w:proofErr w:type="spellStart"/>
      <w:r w:rsidR="00F43758">
        <w:t>Yellow</w:t>
      </w:r>
      <w:r w:rsidR="00E12BF2">
        <w:t>T</w:t>
      </w:r>
      <w:r w:rsidR="00F43758">
        <w:t>ec</w:t>
      </w:r>
      <w:proofErr w:type="spellEnd"/>
      <w:r w:rsidR="00F43758">
        <w:t xml:space="preserve"> </w:t>
      </w:r>
      <w:proofErr w:type="spellStart"/>
      <w:r w:rsidR="00F43758">
        <w:t>sol</w:t>
      </w:r>
      <w:r w:rsidR="007A3319">
        <w:t>lcelleteglsten</w:t>
      </w:r>
      <w:proofErr w:type="spellEnd"/>
      <w:r w:rsidR="007A3319">
        <w:t xml:space="preserve"> </w:t>
      </w:r>
      <w:r w:rsidR="00F43758">
        <w:t>har samme effektivitet som et solcellepanel, og det ser langt bedre ud. Faktisk skal man se godt efter for overhovedet at få øje på dem</w:t>
      </w:r>
      <w:r w:rsidR="00F60032">
        <w:t>, og der er ingen r</w:t>
      </w:r>
      <w:r w:rsidR="007A3319">
        <w:t>efleksioner</w:t>
      </w:r>
      <w:r w:rsidR="00F60032">
        <w:t>, der kan blænde naboerne</w:t>
      </w:r>
      <w:r w:rsidR="007A3319">
        <w:t xml:space="preserve">. </w:t>
      </w:r>
      <w:r w:rsidR="00F60032">
        <w:t>Det er en investering der forøger værdien af ejendomme</w:t>
      </w:r>
      <w:r>
        <w:t>ne</w:t>
      </w:r>
      <w:r w:rsidR="00F60032">
        <w:t xml:space="preserve"> øjeblikkeligt, da </w:t>
      </w:r>
      <w:r w:rsidR="007A3319">
        <w:t>energimærket</w:t>
      </w:r>
      <w:r w:rsidR="00F60032">
        <w:t xml:space="preserve"> forbedres betydeligt</w:t>
      </w:r>
      <w:r w:rsidR="00B85724">
        <w:t>”</w:t>
      </w:r>
      <w:r w:rsidR="00F60032">
        <w:t>.</w:t>
      </w:r>
    </w:p>
    <w:p w14:paraId="22A28558" w14:textId="5500E574" w:rsidR="00D7627D" w:rsidRDefault="00AC3947">
      <w:pPr>
        <w:rPr>
          <w:b/>
          <w:bCs/>
        </w:rPr>
      </w:pPr>
      <w:r>
        <w:t xml:space="preserve">”Der har </w:t>
      </w:r>
      <w:r w:rsidR="00F60032">
        <w:t xml:space="preserve">i det hele taget </w:t>
      </w:r>
      <w:r>
        <w:t>kun været fordele ved</w:t>
      </w:r>
      <w:r w:rsidR="00352CAE">
        <w:t>,</w:t>
      </w:r>
      <w:r>
        <w:t xml:space="preserve"> at vi valgte at lægge solcelleteglsten på tagene” </w:t>
      </w:r>
      <w:r w:rsidR="001032B1">
        <w:t xml:space="preserve">slutter </w:t>
      </w:r>
      <w:r>
        <w:t>Preben Hamborg. ”Flertallet af beboerne var med på den bæredygtige løsning, selvom det betød en mindre huslejestigning. Og det er bestemt mit indtryk</w:t>
      </w:r>
      <w:r w:rsidR="00352CAE">
        <w:t>,</w:t>
      </w:r>
      <w:r>
        <w:t xml:space="preserve"> at alle er </w:t>
      </w:r>
      <w:r w:rsidR="00F60032">
        <w:t xml:space="preserve">glade for </w:t>
      </w:r>
      <w:r>
        <w:t>resultatet</w:t>
      </w:r>
      <w:r w:rsidR="00C16ABC">
        <w:t xml:space="preserve">. De glæder sig især over den kæmpestore visuelle ændring fra de gamle fibercementtage til de nye funklende teglstenstage.  Og beboerne i den resterende del af bebyggelsen </w:t>
      </w:r>
      <w:r w:rsidR="001032B1">
        <w:t>ser frem til at</w:t>
      </w:r>
      <w:r w:rsidR="00C16ABC">
        <w:t xml:space="preserve"> det bliver deres tur”.</w:t>
      </w:r>
      <w:r w:rsidR="00AF438C">
        <w:br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35BC" w14:paraId="605618BD" w14:textId="77777777" w:rsidTr="00AE35BC">
        <w:tc>
          <w:tcPr>
            <w:tcW w:w="9628" w:type="dxa"/>
          </w:tcPr>
          <w:p w14:paraId="342DE926" w14:textId="16EDB0D2" w:rsidR="00AE35BC" w:rsidRDefault="00AE35BC" w:rsidP="00AE35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Fakta</w:t>
            </w:r>
            <w:r w:rsidR="00D510F5">
              <w:rPr>
                <w:b/>
                <w:bCs/>
                <w:sz w:val="24"/>
                <w:szCs w:val="24"/>
              </w:rPr>
              <w:t xml:space="preserve"> om projektet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r w:rsidR="00BC4CC3">
              <w:rPr>
                <w:sz w:val="24"/>
                <w:szCs w:val="24"/>
              </w:rPr>
              <w:t xml:space="preserve">I Alkjærparken er </w:t>
            </w:r>
            <w:r w:rsidR="007E57FA">
              <w:rPr>
                <w:sz w:val="24"/>
                <w:szCs w:val="24"/>
              </w:rPr>
              <w:t xml:space="preserve">foreløbig </w:t>
            </w:r>
            <w:r>
              <w:rPr>
                <w:sz w:val="24"/>
                <w:szCs w:val="24"/>
              </w:rPr>
              <w:t xml:space="preserve">14.087 kvm tag på i alt 111 huse udskiftet. </w:t>
            </w:r>
            <w:r w:rsidR="0064086A">
              <w:rPr>
                <w:sz w:val="24"/>
                <w:szCs w:val="24"/>
              </w:rPr>
              <w:t xml:space="preserve">Der bliver lagt 140.000 tagsten og ca. 18.000 solcelleteglsten. </w:t>
            </w:r>
            <w:proofErr w:type="spellStart"/>
            <w:r>
              <w:rPr>
                <w:sz w:val="24"/>
                <w:szCs w:val="24"/>
              </w:rPr>
              <w:t>Yellow</w:t>
            </w:r>
            <w:r w:rsidR="0064086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 xml:space="preserve"> leverer solcelleteglstenene. Bygma Aarhus leverer alle øvrige tagsten gennem Bygmas datterselskab </w:t>
            </w:r>
            <w:proofErr w:type="spellStart"/>
            <w:r>
              <w:rPr>
                <w:sz w:val="24"/>
                <w:szCs w:val="24"/>
              </w:rPr>
              <w:t>Profile</w:t>
            </w:r>
            <w:proofErr w:type="spellEnd"/>
            <w:r>
              <w:rPr>
                <w:sz w:val="24"/>
                <w:szCs w:val="24"/>
              </w:rPr>
              <w:t xml:space="preserve"> A/S. </w:t>
            </w:r>
          </w:p>
        </w:tc>
      </w:tr>
    </w:tbl>
    <w:p w14:paraId="5FFA1ABC" w14:textId="77777777" w:rsidR="00FD1740" w:rsidRDefault="00FD1740">
      <w:pPr>
        <w:rPr>
          <w:sz w:val="24"/>
          <w:szCs w:val="24"/>
        </w:rPr>
      </w:pPr>
    </w:p>
    <w:p w14:paraId="427964F0" w14:textId="77777777" w:rsidR="00FD1740" w:rsidRDefault="00FD1740" w:rsidP="00FD1740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omsatte i 2018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  <w:t xml:space="preserve">7,9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14:paraId="50AA4949" w14:textId="77777777" w:rsidR="00FD1740" w:rsidRDefault="00FD1740">
      <w:pPr>
        <w:rPr>
          <w:sz w:val="24"/>
          <w:szCs w:val="24"/>
        </w:rPr>
      </w:pPr>
    </w:p>
    <w:p w14:paraId="35C79C4E" w14:textId="4D19DB3C" w:rsidR="00AE35BC" w:rsidRPr="00FD1740" w:rsidRDefault="00FD1740">
      <w:pPr>
        <w:rPr>
          <w:b/>
          <w:bCs/>
          <w:i/>
          <w:iCs/>
          <w:sz w:val="24"/>
          <w:szCs w:val="24"/>
        </w:rPr>
      </w:pPr>
      <w:r w:rsidRPr="00FD1740">
        <w:rPr>
          <w:b/>
          <w:bCs/>
          <w:i/>
          <w:iCs/>
          <w:sz w:val="24"/>
          <w:szCs w:val="24"/>
        </w:rPr>
        <w:t xml:space="preserve">Billedtekster: </w:t>
      </w:r>
      <w:r w:rsidR="00B458A9" w:rsidRPr="00FD1740">
        <w:rPr>
          <w:b/>
          <w:bCs/>
          <w:i/>
          <w:iCs/>
          <w:sz w:val="24"/>
          <w:szCs w:val="24"/>
        </w:rPr>
        <w:tab/>
      </w:r>
    </w:p>
    <w:p w14:paraId="73FC5BFE" w14:textId="7F5F9E26" w:rsidR="00FD1740" w:rsidRDefault="00FD17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655BD61" wp14:editId="4A4D1CC1">
            <wp:simplePos x="0" y="0"/>
            <wp:positionH relativeFrom="margin">
              <wp:posOffset>-9525</wp:posOffset>
            </wp:positionH>
            <wp:positionV relativeFrom="page">
              <wp:posOffset>8058150</wp:posOffset>
            </wp:positionV>
            <wp:extent cx="2403475" cy="1803400"/>
            <wp:effectExtent l="0" t="0" r="0" b="635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ben Hamborg, Boligforening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402CF" w14:textId="602ED2F3" w:rsidR="00FD1740" w:rsidRDefault="00FD1740">
      <w:pPr>
        <w:rPr>
          <w:sz w:val="24"/>
          <w:szCs w:val="24"/>
        </w:rPr>
      </w:pPr>
    </w:p>
    <w:p w14:paraId="3CB97028" w14:textId="77777777" w:rsidR="00FD1740" w:rsidRPr="00FD1740" w:rsidRDefault="00B458A9" w:rsidP="00FD1740">
      <w:pPr>
        <w:pStyle w:val="Listeafsnit"/>
        <w:rPr>
          <w:i/>
          <w:iCs/>
          <w:sz w:val="24"/>
          <w:szCs w:val="24"/>
        </w:rPr>
      </w:pPr>
      <w:r w:rsidRPr="00FD1740">
        <w:rPr>
          <w:i/>
          <w:iCs/>
          <w:sz w:val="24"/>
          <w:szCs w:val="24"/>
        </w:rPr>
        <w:t xml:space="preserve">Preben Hamborg er inspektør i Ringkøbing-Skjern boligforening der valgte energirigtige tage med solcelleteglsten </w:t>
      </w:r>
    </w:p>
    <w:p w14:paraId="608EEA3A" w14:textId="77777777" w:rsidR="00FD1740" w:rsidRPr="00FD1740" w:rsidRDefault="00FD1740" w:rsidP="00FD1740">
      <w:pPr>
        <w:pStyle w:val="Listeafsnit"/>
        <w:rPr>
          <w:i/>
          <w:iCs/>
          <w:sz w:val="24"/>
          <w:szCs w:val="24"/>
        </w:rPr>
      </w:pPr>
    </w:p>
    <w:p w14:paraId="11228E08" w14:textId="77777777" w:rsidR="00FD1740" w:rsidRDefault="00FD1740" w:rsidP="00FD1740">
      <w:pPr>
        <w:pStyle w:val="Listeafsnit"/>
        <w:rPr>
          <w:sz w:val="24"/>
          <w:szCs w:val="24"/>
        </w:rPr>
      </w:pPr>
    </w:p>
    <w:p w14:paraId="10F809B3" w14:textId="62794D73" w:rsidR="00B458A9" w:rsidRPr="00FD1740" w:rsidRDefault="00FD1740" w:rsidP="00FD1740">
      <w:pPr>
        <w:pStyle w:val="Listeafsnit"/>
        <w:rPr>
          <w:i/>
          <w:iCs/>
          <w:sz w:val="24"/>
          <w:szCs w:val="24"/>
        </w:rPr>
      </w:pPr>
      <w:r w:rsidRPr="00FD1740">
        <w:rPr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FFC2777" wp14:editId="3867096D">
            <wp:simplePos x="0" y="0"/>
            <wp:positionH relativeFrom="margin">
              <wp:posOffset>105410</wp:posOffset>
            </wp:positionH>
            <wp:positionV relativeFrom="page">
              <wp:posOffset>920750</wp:posOffset>
            </wp:positionV>
            <wp:extent cx="2413000" cy="1809115"/>
            <wp:effectExtent l="0" t="0" r="6350" b="63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ie Christensen, Vogn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740">
        <w:rPr>
          <w:i/>
          <w:iCs/>
          <w:sz w:val="24"/>
          <w:szCs w:val="24"/>
        </w:rPr>
        <w:t>By</w:t>
      </w:r>
      <w:r w:rsidR="00B458A9" w:rsidRPr="00FD1740">
        <w:rPr>
          <w:i/>
          <w:iCs/>
          <w:sz w:val="24"/>
          <w:szCs w:val="24"/>
        </w:rPr>
        <w:t xml:space="preserve">ggeleder Frankie Christensen synes ikke det er mere kompliceret at lægge tage med solcelleteglsen end alle andre tage </w:t>
      </w:r>
    </w:p>
    <w:p w14:paraId="1698CA9B" w14:textId="2F5D39BB" w:rsidR="00D70668" w:rsidRDefault="00D70668" w:rsidP="00D70668">
      <w:pPr>
        <w:pStyle w:val="Listeafsnit"/>
        <w:rPr>
          <w:sz w:val="24"/>
          <w:szCs w:val="24"/>
        </w:rPr>
      </w:pPr>
    </w:p>
    <w:p w14:paraId="798874EB" w14:textId="0007FC33" w:rsidR="00FD1740" w:rsidRDefault="00FD1740" w:rsidP="00D70668">
      <w:pPr>
        <w:pStyle w:val="Listeafsnit"/>
        <w:rPr>
          <w:sz w:val="24"/>
          <w:szCs w:val="24"/>
        </w:rPr>
      </w:pPr>
    </w:p>
    <w:p w14:paraId="5A559F9D" w14:textId="77777777" w:rsidR="00FD1740" w:rsidRDefault="00FD1740" w:rsidP="00D70668">
      <w:pPr>
        <w:pStyle w:val="Listeafsnit"/>
        <w:rPr>
          <w:sz w:val="24"/>
          <w:szCs w:val="24"/>
        </w:rPr>
      </w:pPr>
    </w:p>
    <w:p w14:paraId="22B80BC0" w14:textId="32357FDF" w:rsidR="00FD1740" w:rsidRDefault="00FD1740" w:rsidP="00D70668">
      <w:pPr>
        <w:pStyle w:val="Listeafsnit"/>
        <w:rPr>
          <w:sz w:val="24"/>
          <w:szCs w:val="24"/>
        </w:rPr>
      </w:pPr>
    </w:p>
    <w:p w14:paraId="32B5D91E" w14:textId="10C050E0" w:rsidR="00FD1740" w:rsidRDefault="00FD1740" w:rsidP="00D70668">
      <w:pPr>
        <w:pStyle w:val="Listeafsnit"/>
        <w:rPr>
          <w:sz w:val="24"/>
          <w:szCs w:val="24"/>
        </w:rPr>
      </w:pPr>
    </w:p>
    <w:p w14:paraId="7D06B761" w14:textId="7180CD86" w:rsidR="00FD1740" w:rsidRDefault="00FD1740" w:rsidP="00D70668">
      <w:pPr>
        <w:pStyle w:val="Listeafsnit"/>
        <w:rPr>
          <w:sz w:val="24"/>
          <w:szCs w:val="24"/>
        </w:rPr>
      </w:pPr>
    </w:p>
    <w:p w14:paraId="7EA16715" w14:textId="0098FCD6" w:rsidR="00D70668" w:rsidRPr="00FD1740" w:rsidRDefault="00FD1740" w:rsidP="00FD1740">
      <w:pPr>
        <w:pStyle w:val="Listeafsni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2B6FD8" wp14:editId="620500CC">
            <wp:simplePos x="0" y="0"/>
            <wp:positionH relativeFrom="column">
              <wp:posOffset>3788410</wp:posOffset>
            </wp:positionH>
            <wp:positionV relativeFrom="page">
              <wp:posOffset>2895600</wp:posOffset>
            </wp:positionV>
            <wp:extent cx="2470150" cy="1852295"/>
            <wp:effectExtent l="0" t="0" r="635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 t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ADB5" w14:textId="0D611204" w:rsidR="00FD1740" w:rsidRDefault="00FD1740" w:rsidP="00D70668">
      <w:pPr>
        <w:pStyle w:val="Listeafsnit"/>
        <w:rPr>
          <w:sz w:val="24"/>
          <w:szCs w:val="24"/>
        </w:rPr>
      </w:pPr>
    </w:p>
    <w:p w14:paraId="10FC9B79" w14:textId="40FDE9C5" w:rsidR="00D70668" w:rsidRPr="00FD1740" w:rsidRDefault="00FD1740" w:rsidP="00D70668">
      <w:pPr>
        <w:pStyle w:val="Listeafsni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00D70668" w:rsidRPr="00FD1740">
        <w:rPr>
          <w:i/>
          <w:iCs/>
          <w:sz w:val="24"/>
          <w:szCs w:val="24"/>
        </w:rPr>
        <w:t>Sådan så Alkjærparken ud med de gamle tage</w:t>
      </w:r>
    </w:p>
    <w:p w14:paraId="45E53AC3" w14:textId="422991B2" w:rsidR="00D70668" w:rsidRPr="00FD1740" w:rsidRDefault="00D70668" w:rsidP="00D70668">
      <w:pPr>
        <w:pStyle w:val="Listeafsnit"/>
        <w:rPr>
          <w:i/>
          <w:iCs/>
          <w:sz w:val="24"/>
          <w:szCs w:val="24"/>
        </w:rPr>
      </w:pPr>
    </w:p>
    <w:p w14:paraId="060C2176" w14:textId="462D4032" w:rsidR="00D70668" w:rsidRDefault="00D70668" w:rsidP="00D70668">
      <w:pPr>
        <w:pStyle w:val="Listeafsnit"/>
        <w:rPr>
          <w:sz w:val="24"/>
          <w:szCs w:val="24"/>
        </w:rPr>
      </w:pPr>
    </w:p>
    <w:p w14:paraId="1A6C5E72" w14:textId="1BDBC51C" w:rsidR="00D70668" w:rsidRDefault="00D70668" w:rsidP="00D70668">
      <w:pPr>
        <w:pStyle w:val="Listeafsnit"/>
        <w:rPr>
          <w:sz w:val="24"/>
          <w:szCs w:val="24"/>
        </w:rPr>
      </w:pPr>
    </w:p>
    <w:p w14:paraId="4A700631" w14:textId="4A3DBAE2" w:rsidR="00D70668" w:rsidRDefault="00D70668" w:rsidP="00D70668">
      <w:pPr>
        <w:pStyle w:val="Listeafsnit"/>
        <w:rPr>
          <w:sz w:val="24"/>
          <w:szCs w:val="24"/>
        </w:rPr>
      </w:pPr>
    </w:p>
    <w:p w14:paraId="46AA6A48" w14:textId="303FF194" w:rsidR="00D70668" w:rsidRDefault="00D70668" w:rsidP="00D70668">
      <w:pPr>
        <w:pStyle w:val="Listeafsnit"/>
        <w:rPr>
          <w:sz w:val="24"/>
          <w:szCs w:val="24"/>
        </w:rPr>
      </w:pPr>
    </w:p>
    <w:p w14:paraId="12BC15E4" w14:textId="3DC3289A" w:rsidR="00D70668" w:rsidRDefault="00D70668" w:rsidP="00D70668">
      <w:pPr>
        <w:pStyle w:val="Listeafsnit"/>
        <w:rPr>
          <w:sz w:val="24"/>
          <w:szCs w:val="24"/>
        </w:rPr>
      </w:pPr>
    </w:p>
    <w:p w14:paraId="54A0751D" w14:textId="24F8F4A8" w:rsidR="00D70668" w:rsidRDefault="00D70668" w:rsidP="00D70668">
      <w:pPr>
        <w:pStyle w:val="Listeafsnit"/>
        <w:rPr>
          <w:sz w:val="24"/>
          <w:szCs w:val="24"/>
        </w:rPr>
      </w:pPr>
    </w:p>
    <w:p w14:paraId="2AB9B699" w14:textId="059B7010" w:rsidR="00D70668" w:rsidRDefault="00FD1740" w:rsidP="00D70668">
      <w:pPr>
        <w:pStyle w:val="Listeafsni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A39332" wp14:editId="1A6FE410">
            <wp:simplePos x="0" y="0"/>
            <wp:positionH relativeFrom="margin">
              <wp:posOffset>3794125</wp:posOffset>
            </wp:positionH>
            <wp:positionV relativeFrom="page">
              <wp:posOffset>5130800</wp:posOffset>
            </wp:positionV>
            <wp:extent cx="2479675" cy="1860550"/>
            <wp:effectExtent l="0" t="0" r="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e t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ED5FD" w14:textId="49ACCF59" w:rsidR="00D70668" w:rsidRDefault="00D70668" w:rsidP="00D70668">
      <w:pPr>
        <w:pStyle w:val="Listeafsnit"/>
        <w:rPr>
          <w:sz w:val="24"/>
          <w:szCs w:val="24"/>
        </w:rPr>
      </w:pPr>
    </w:p>
    <w:p w14:paraId="35840C8C" w14:textId="258F2C08" w:rsidR="00D70668" w:rsidRPr="00FD1740" w:rsidRDefault="00D70668" w:rsidP="00D70668">
      <w:pPr>
        <w:pStyle w:val="Listeafsnit"/>
        <w:rPr>
          <w:i/>
          <w:iCs/>
          <w:sz w:val="24"/>
          <w:szCs w:val="24"/>
        </w:rPr>
      </w:pPr>
      <w:r w:rsidRPr="00FD1740">
        <w:rPr>
          <w:i/>
          <w:iCs/>
          <w:sz w:val="24"/>
          <w:szCs w:val="24"/>
        </w:rPr>
        <w:t>Bebyggelsen har fået et betydeligt løft med de nye tage, hvor solcellerne er så godt som usynlige</w:t>
      </w:r>
    </w:p>
    <w:p w14:paraId="0E6B0E29" w14:textId="1C010AA8" w:rsidR="00812915" w:rsidRDefault="00812915" w:rsidP="00D70668">
      <w:pPr>
        <w:pStyle w:val="Listeafsnit"/>
        <w:rPr>
          <w:sz w:val="24"/>
          <w:szCs w:val="24"/>
        </w:rPr>
      </w:pPr>
    </w:p>
    <w:p w14:paraId="09311228" w14:textId="41FFF1F9" w:rsidR="00812915" w:rsidRDefault="00812915" w:rsidP="00D70668">
      <w:pPr>
        <w:pStyle w:val="Listeafsnit"/>
        <w:rPr>
          <w:sz w:val="24"/>
          <w:szCs w:val="24"/>
        </w:rPr>
      </w:pPr>
    </w:p>
    <w:p w14:paraId="14B9458F" w14:textId="22AE4768" w:rsidR="00812915" w:rsidRDefault="00812915" w:rsidP="00D70668">
      <w:pPr>
        <w:pStyle w:val="Listeafsnit"/>
        <w:rPr>
          <w:sz w:val="24"/>
          <w:szCs w:val="24"/>
        </w:rPr>
      </w:pPr>
    </w:p>
    <w:p w14:paraId="12F62D10" w14:textId="05D747CD" w:rsidR="00812915" w:rsidRPr="00B458A9" w:rsidRDefault="00812915" w:rsidP="00D7066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Fotos:  Stine Munk Simonsen </w:t>
      </w:r>
    </w:p>
    <w:sectPr w:rsidR="00812915" w:rsidRPr="00B458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C86"/>
    <w:multiLevelType w:val="hybridMultilevel"/>
    <w:tmpl w:val="83561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AF"/>
    <w:rsid w:val="00067BCC"/>
    <w:rsid w:val="000F7973"/>
    <w:rsid w:val="00100A86"/>
    <w:rsid w:val="001032B1"/>
    <w:rsid w:val="00121452"/>
    <w:rsid w:val="00132F58"/>
    <w:rsid w:val="001400C2"/>
    <w:rsid w:val="001417B1"/>
    <w:rsid w:val="001C7224"/>
    <w:rsid w:val="001D077E"/>
    <w:rsid w:val="001D4A89"/>
    <w:rsid w:val="001E327C"/>
    <w:rsid w:val="00257189"/>
    <w:rsid w:val="00273010"/>
    <w:rsid w:val="00284BC0"/>
    <w:rsid w:val="003213D6"/>
    <w:rsid w:val="003252ED"/>
    <w:rsid w:val="00345130"/>
    <w:rsid w:val="003451EC"/>
    <w:rsid w:val="00352CAE"/>
    <w:rsid w:val="003956AA"/>
    <w:rsid w:val="003B66A2"/>
    <w:rsid w:val="00422785"/>
    <w:rsid w:val="004345A1"/>
    <w:rsid w:val="00497A16"/>
    <w:rsid w:val="0058129A"/>
    <w:rsid w:val="005818ED"/>
    <w:rsid w:val="00585E99"/>
    <w:rsid w:val="005B7694"/>
    <w:rsid w:val="005D1D70"/>
    <w:rsid w:val="005D2CF9"/>
    <w:rsid w:val="005F4191"/>
    <w:rsid w:val="00636BEA"/>
    <w:rsid w:val="0064086A"/>
    <w:rsid w:val="006644F6"/>
    <w:rsid w:val="00697AD2"/>
    <w:rsid w:val="00797168"/>
    <w:rsid w:val="007A3319"/>
    <w:rsid w:val="007E57FA"/>
    <w:rsid w:val="00811CEC"/>
    <w:rsid w:val="00812915"/>
    <w:rsid w:val="00813F6A"/>
    <w:rsid w:val="008B5FDC"/>
    <w:rsid w:val="0091737C"/>
    <w:rsid w:val="00927C3A"/>
    <w:rsid w:val="00A41E0B"/>
    <w:rsid w:val="00A658F3"/>
    <w:rsid w:val="00AA20FF"/>
    <w:rsid w:val="00AA32EA"/>
    <w:rsid w:val="00AA47F7"/>
    <w:rsid w:val="00AC3947"/>
    <w:rsid w:val="00AC6871"/>
    <w:rsid w:val="00AE35BC"/>
    <w:rsid w:val="00AF438C"/>
    <w:rsid w:val="00B458A9"/>
    <w:rsid w:val="00B53F94"/>
    <w:rsid w:val="00B85724"/>
    <w:rsid w:val="00BB53DC"/>
    <w:rsid w:val="00BC4CC3"/>
    <w:rsid w:val="00BC6949"/>
    <w:rsid w:val="00C15E35"/>
    <w:rsid w:val="00C16ABC"/>
    <w:rsid w:val="00C82F9F"/>
    <w:rsid w:val="00CC32DE"/>
    <w:rsid w:val="00CD1A7C"/>
    <w:rsid w:val="00D1771B"/>
    <w:rsid w:val="00D20D76"/>
    <w:rsid w:val="00D26C82"/>
    <w:rsid w:val="00D510F5"/>
    <w:rsid w:val="00D65526"/>
    <w:rsid w:val="00D666D5"/>
    <w:rsid w:val="00D700BB"/>
    <w:rsid w:val="00D70668"/>
    <w:rsid w:val="00D7627D"/>
    <w:rsid w:val="00E027FD"/>
    <w:rsid w:val="00E05A6C"/>
    <w:rsid w:val="00E12BF2"/>
    <w:rsid w:val="00E30D3A"/>
    <w:rsid w:val="00E40799"/>
    <w:rsid w:val="00EB6FE2"/>
    <w:rsid w:val="00EE52AF"/>
    <w:rsid w:val="00F43758"/>
    <w:rsid w:val="00F52DF4"/>
    <w:rsid w:val="00F60032"/>
    <w:rsid w:val="00F65657"/>
    <w:rsid w:val="00F922C6"/>
    <w:rsid w:val="00FB65FB"/>
    <w:rsid w:val="00FD171A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C469"/>
  <w15:chartTrackingRefBased/>
  <w15:docId w15:val="{9FC47494-7AE8-40E2-89B8-9397C3D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E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BB801FDED9E429AD887E550FFFD1A" ma:contentTypeVersion="10" ma:contentTypeDescription="Opret et nyt dokument." ma:contentTypeScope="" ma:versionID="3be81bda02e9ae854018af2664f8281b">
  <xsd:schema xmlns:xsd="http://www.w3.org/2001/XMLSchema" xmlns:xs="http://www.w3.org/2001/XMLSchema" xmlns:p="http://schemas.microsoft.com/office/2006/metadata/properties" xmlns:ns2="0e3d61f1-8028-4607-aefe-a4cc54d9197e" xmlns:ns3="56064c9a-9183-4ff0-9bb8-d242afafd243" targetNamespace="http://schemas.microsoft.com/office/2006/metadata/properties" ma:root="true" ma:fieldsID="baa57361c72bf1141491f7e5b71c8fb1" ns2:_="" ns3:_="">
    <xsd:import namespace="0e3d61f1-8028-4607-aefe-a4cc54d9197e"/>
    <xsd:import namespace="56064c9a-9183-4ff0-9bb8-d242afafd2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61f1-8028-4607-aefe-a4cc54d919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4c9a-9183-4ff0-9bb8-d242afafd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D2EA-9952-4597-B0E1-0447583753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14BAE6-7BA2-48EB-B737-4C96C6FA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d61f1-8028-4607-aefe-a4cc54d9197e"/>
    <ds:schemaRef ds:uri="56064c9a-9183-4ff0-9bb8-d242afafd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EB83F-D7F4-4A03-8F5D-341440BE2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73680-439C-4EB2-B428-808386F042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E2781-06E0-451B-95BE-50756C0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869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2019-11-05T11:15:00Z</cp:lastPrinted>
  <dcterms:created xsi:type="dcterms:W3CDTF">2019-11-05T11:09:00Z</dcterms:created>
  <dcterms:modified xsi:type="dcterms:W3CDTF">2019-11-05T11:27:00Z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0x0101006B7BB801FDED9E429AD887E550FFFD1A</vt:lpwstr>
  </property>
</Properties>
</file>