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0CD75" w14:textId="77777777" w:rsidR="00A528CC" w:rsidRDefault="00472A34" w:rsidP="00A528CC">
      <w:pPr>
        <w:pStyle w:val="Rubrik1"/>
      </w:pPr>
      <w:r>
        <w:rPr>
          <w:noProof/>
          <w:lang w:eastAsia="sv-SE"/>
        </w:rPr>
        <mc:AlternateContent>
          <mc:Choice Requires="wps">
            <w:drawing>
              <wp:anchor distT="0" distB="0" distL="114300" distR="114300" simplePos="0" relativeHeight="251659264" behindDoc="0" locked="0" layoutInCell="1" allowOverlap="1" wp14:anchorId="49C24C6C" wp14:editId="3DFABACE">
                <wp:simplePos x="0" y="0"/>
                <wp:positionH relativeFrom="column">
                  <wp:posOffset>2779395</wp:posOffset>
                </wp:positionH>
                <wp:positionV relativeFrom="paragraph">
                  <wp:posOffset>-1162050</wp:posOffset>
                </wp:positionV>
                <wp:extent cx="2400300" cy="695325"/>
                <wp:effectExtent l="0" t="0" r="19050" b="28575"/>
                <wp:wrapNone/>
                <wp:docPr id="2" name="Textruta 2"/>
                <wp:cNvGraphicFramePr/>
                <a:graphic xmlns:a="http://schemas.openxmlformats.org/drawingml/2006/main">
                  <a:graphicData uri="http://schemas.microsoft.com/office/word/2010/wordprocessingShape">
                    <wps:wsp>
                      <wps:cNvSpPr txBox="1"/>
                      <wps:spPr bwMode="auto">
                        <a:xfrm>
                          <a:off x="0" y="0"/>
                          <a:ext cx="2400300" cy="695325"/>
                        </a:xfrm>
                        <a:prstGeom prst="rect">
                          <a:avLst/>
                        </a:prstGeom>
                        <a:noFill/>
                        <a:ln w="6350">
                          <a:solidFill>
                            <a:schemeClr val="bg1"/>
                          </a:solidFill>
                        </a:ln>
                        <a:extLst>
                          <a:ext uri="{909E8E84-426E-40dd-AFC4-6F175D3DCCD1}">
                            <a14:hiddenFill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14="http://schemas.microsoft.com/office/drawing/2010/main" xmlns=""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9F1E3F8" w14:textId="77777777" w:rsidR="00472A34" w:rsidRPr="00472A34" w:rsidRDefault="00472A34" w:rsidP="00472A34">
                            <w:pPr>
                              <w:jc w:val="right"/>
                              <w:rPr>
                                <w:sz w:val="28"/>
                                <w:szCs w:val="28"/>
                              </w:rPr>
                            </w:pPr>
                            <w:r w:rsidRPr="00472A34">
                              <w:rPr>
                                <w:sz w:val="28"/>
                                <w:szCs w:val="28"/>
                              </w:rPr>
                              <w:t>PRESSMEDDELANDE</w:t>
                            </w:r>
                          </w:p>
                          <w:p w14:paraId="3FC37D42" w14:textId="3F16A054" w:rsidR="00472A34" w:rsidRPr="00472A34" w:rsidRDefault="00FD0A39" w:rsidP="00472A34">
                            <w:pPr>
                              <w:jc w:val="right"/>
                              <w:rPr>
                                <w:sz w:val="18"/>
                                <w:szCs w:val="18"/>
                              </w:rPr>
                            </w:pPr>
                            <w:r>
                              <w:rPr>
                                <w:sz w:val="18"/>
                                <w:szCs w:val="18"/>
                              </w:rPr>
                              <w:t>2020</w:t>
                            </w:r>
                            <w:r w:rsidR="00EB49F3">
                              <w:rPr>
                                <w:sz w:val="18"/>
                                <w:szCs w:val="18"/>
                              </w:rPr>
                              <w:t>-</w:t>
                            </w:r>
                            <w:r w:rsidR="00051B54">
                              <w:rPr>
                                <w:sz w:val="18"/>
                                <w:szCs w:val="18"/>
                              </w:rPr>
                              <w:t>09-</w:t>
                            </w:r>
                            <w:r w:rsidR="0055790D">
                              <w:rPr>
                                <w:sz w:val="18"/>
                                <w:szCs w:val="18"/>
                              </w:rPr>
                              <w:t>30</w:t>
                            </w:r>
                          </w:p>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4C6C" id="_x0000_t202" coordsize="21600,21600" o:spt="202" path="m,l,21600r21600,l21600,xe">
                <v:stroke joinstyle="miter"/>
                <v:path gradientshapeok="t" o:connecttype="rect"/>
              </v:shapetype>
              <v:shape id="Textruta 2" o:spid="_x0000_s1026" type="#_x0000_t202" style="position:absolute;margin-left:218.85pt;margin-top:-91.5pt;width:18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" filled="f" strokecolor="white [3212]" strokeweight=".5pt">
                <v:textbox inset=",7.2pt,,7.2pt">
                  <w:txbxContent>
                    <w:p w14:paraId="29F1E3F8" w14:textId="77777777" w:rsidR="00472A34" w:rsidRPr="00472A34" w:rsidRDefault="00472A34" w:rsidP="00472A34">
                      <w:pPr>
                        <w:jc w:val="right"/>
                        <w:rPr>
                          <w:sz w:val="28"/>
                          <w:szCs w:val="28"/>
                        </w:rPr>
                      </w:pPr>
                      <w:r w:rsidRPr="00472A34">
                        <w:rPr>
                          <w:sz w:val="28"/>
                          <w:szCs w:val="28"/>
                        </w:rPr>
                        <w:t>PRESSMEDDELANDE</w:t>
                      </w:r>
                    </w:p>
                    <w:p w14:paraId="3FC37D42" w14:textId="3F16A054" w:rsidR="00472A34" w:rsidRPr="00472A34" w:rsidRDefault="00FD0A39" w:rsidP="00472A34">
                      <w:pPr>
                        <w:jc w:val="right"/>
                        <w:rPr>
                          <w:sz w:val="18"/>
                          <w:szCs w:val="18"/>
                        </w:rPr>
                      </w:pPr>
                      <w:r>
                        <w:rPr>
                          <w:sz w:val="18"/>
                          <w:szCs w:val="18"/>
                        </w:rPr>
                        <w:t>2020</w:t>
                      </w:r>
                      <w:r w:rsidR="00EB49F3">
                        <w:rPr>
                          <w:sz w:val="18"/>
                          <w:szCs w:val="18"/>
                        </w:rPr>
                        <w:t>-</w:t>
                      </w:r>
                      <w:r w:rsidR="00051B54">
                        <w:rPr>
                          <w:sz w:val="18"/>
                          <w:szCs w:val="18"/>
                        </w:rPr>
                        <w:t>09-</w:t>
                      </w:r>
                      <w:r w:rsidR="0055790D">
                        <w:rPr>
                          <w:sz w:val="18"/>
                          <w:szCs w:val="18"/>
                        </w:rPr>
                        <w:t>30</w:t>
                      </w:r>
                    </w:p>
                  </w:txbxContent>
                </v:textbox>
              </v:shape>
            </w:pict>
          </mc:Fallback>
        </mc:AlternateContent>
      </w:r>
    </w:p>
    <w:p w14:paraId="49A9107D" w14:textId="77777777" w:rsidR="00472A34" w:rsidRPr="00DC145B" w:rsidRDefault="00B621C3" w:rsidP="00472A34">
      <w:r>
        <w:rPr>
          <w:noProof/>
        </w:rPr>
        <w:drawing>
          <wp:anchor distT="0" distB="0" distL="114300" distR="114300" simplePos="0" relativeHeight="251673600" behindDoc="0" locked="0" layoutInCell="1" allowOverlap="1" wp14:anchorId="322C0512" wp14:editId="063784EB">
            <wp:simplePos x="0" y="0"/>
            <wp:positionH relativeFrom="column">
              <wp:posOffset>-700834</wp:posOffset>
            </wp:positionH>
            <wp:positionV relativeFrom="paragraph">
              <wp:posOffset>252095</wp:posOffset>
            </wp:positionV>
            <wp:extent cx="1818216" cy="272732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a Ericsson feb 2017 fotograf Emma Bourne (17)_valda.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818216"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A5822" w14:textId="77777777" w:rsidR="00472A34" w:rsidRDefault="00B621C3" w:rsidP="00472A34">
      <w:pPr>
        <w:rPr>
          <w:sz w:val="28"/>
          <w:szCs w:val="28"/>
        </w:rPr>
      </w:pPr>
      <w:r>
        <w:rPr>
          <w:noProof/>
        </w:rPr>
        <w:drawing>
          <wp:anchor distT="0" distB="0" distL="114300" distR="114300" simplePos="0" relativeHeight="251674624" behindDoc="0" locked="0" layoutInCell="1" allowOverlap="1" wp14:anchorId="5CDB8EA5" wp14:editId="54CAE55E">
            <wp:simplePos x="0" y="0"/>
            <wp:positionH relativeFrom="column">
              <wp:posOffset>1471825</wp:posOffset>
            </wp:positionH>
            <wp:positionV relativeFrom="paragraph">
              <wp:posOffset>48895</wp:posOffset>
            </wp:positionV>
            <wp:extent cx="4091514" cy="2727676"/>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mabourne_KontekUpdate-270.jpg"/>
                    <pic:cNvPicPr/>
                  </pic:nvPicPr>
                  <pic:blipFill>
                    <a:blip r:embed="rId9" cstate="print">
                      <a:extLst>
                        <a:ext uri="{28A0092B-C50C-407E-A947-70E740481C1C}">
                          <a14:useLocalDpi xmlns:a14="http://schemas.microsoft.com/office/drawing/2010/main"/>
                        </a:ext>
                      </a:extLst>
                    </a:blip>
                    <a:stretch>
                      <a:fillRect/>
                    </a:stretch>
                  </pic:blipFill>
                  <pic:spPr>
                    <a:xfrm>
                      <a:off x="0" y="0"/>
                      <a:ext cx="4091514" cy="2727676"/>
                    </a:xfrm>
                    <a:prstGeom prst="rect">
                      <a:avLst/>
                    </a:prstGeom>
                  </pic:spPr>
                </pic:pic>
              </a:graphicData>
            </a:graphic>
            <wp14:sizeRelH relativeFrom="margin">
              <wp14:pctWidth>0</wp14:pctWidth>
            </wp14:sizeRelH>
            <wp14:sizeRelV relativeFrom="margin">
              <wp14:pctHeight>0</wp14:pctHeight>
            </wp14:sizeRelV>
          </wp:anchor>
        </w:drawing>
      </w:r>
    </w:p>
    <w:p w14:paraId="3A44108E" w14:textId="77777777" w:rsidR="00472A34" w:rsidRDefault="00472A34" w:rsidP="00472A34">
      <w:pPr>
        <w:rPr>
          <w:sz w:val="28"/>
          <w:szCs w:val="28"/>
        </w:rPr>
      </w:pPr>
    </w:p>
    <w:p w14:paraId="603BE955" w14:textId="77777777" w:rsidR="00472A34" w:rsidRDefault="00472A34" w:rsidP="00472A34">
      <w:pPr>
        <w:rPr>
          <w:b/>
          <w:sz w:val="32"/>
          <w:szCs w:val="32"/>
        </w:rPr>
      </w:pPr>
    </w:p>
    <w:p w14:paraId="7573423C" w14:textId="77777777" w:rsidR="00472A34" w:rsidRDefault="00472A34" w:rsidP="00472A34">
      <w:pPr>
        <w:rPr>
          <w:b/>
          <w:sz w:val="32"/>
          <w:szCs w:val="32"/>
        </w:rPr>
      </w:pPr>
    </w:p>
    <w:p w14:paraId="61C0E843" w14:textId="77777777" w:rsidR="006F7116" w:rsidRDefault="0088446F" w:rsidP="006F7116">
      <w:pPr>
        <w:rPr>
          <w:rStyle w:val="Rubrik2Char"/>
          <w:sz w:val="36"/>
          <w:szCs w:val="36"/>
        </w:rPr>
      </w:pPr>
      <w:r w:rsidRPr="0088446F">
        <w:rPr>
          <w:rStyle w:val="Rubrik2Char"/>
        </w:rPr>
        <w:br/>
      </w:r>
    </w:p>
    <w:p w14:paraId="409B44E8" w14:textId="77777777" w:rsidR="00183D59" w:rsidRDefault="00183D59" w:rsidP="00183D59">
      <w:pPr>
        <w:pStyle w:val="Rubrik1"/>
      </w:pPr>
    </w:p>
    <w:p w14:paraId="1FAF47B5" w14:textId="4083CC08" w:rsidR="00790824" w:rsidRPr="00AB523E" w:rsidRDefault="006E01DB" w:rsidP="00183D59">
      <w:pPr>
        <w:pStyle w:val="Rubrik1"/>
      </w:pPr>
      <w:r>
        <w:t>Mer struktur med molnet</w:t>
      </w:r>
    </w:p>
    <w:p w14:paraId="225EB2E9" w14:textId="77777777" w:rsidR="00790824" w:rsidRDefault="00790824" w:rsidP="00790824"/>
    <w:p w14:paraId="6E9143DE" w14:textId="1A52A59B" w:rsidR="006B2C58" w:rsidRDefault="0099005F" w:rsidP="00EB49F3">
      <w:pPr>
        <w:rPr>
          <w:b/>
        </w:rPr>
      </w:pPr>
      <w:r>
        <w:rPr>
          <w:b/>
        </w:rPr>
        <w:t>Hako Ground &amp; Garden AB säljer stora maskiner för skötsel av</w:t>
      </w:r>
      <w:r w:rsidR="003159C3">
        <w:rPr>
          <w:b/>
        </w:rPr>
        <w:t xml:space="preserve"> inomhus</w:t>
      </w:r>
      <w:r w:rsidR="006674B0">
        <w:rPr>
          <w:b/>
        </w:rPr>
        <w:t>-</w:t>
      </w:r>
      <w:r w:rsidR="003159C3">
        <w:rPr>
          <w:b/>
        </w:rPr>
        <w:t xml:space="preserve"> och utomhusytor</w:t>
      </w:r>
      <w:r w:rsidR="00EB49F3" w:rsidRPr="00EB49F3">
        <w:rPr>
          <w:b/>
        </w:rPr>
        <w:t>.</w:t>
      </w:r>
      <w:r>
        <w:rPr>
          <w:b/>
        </w:rPr>
        <w:t xml:space="preserve"> Företaget grundades som ett familjeföretag i Halmstad på 1970-talet, men</w:t>
      </w:r>
      <w:r w:rsidR="00EB49F3" w:rsidRPr="00EB49F3">
        <w:rPr>
          <w:b/>
        </w:rPr>
        <w:t xml:space="preserve"> </w:t>
      </w:r>
      <w:r>
        <w:rPr>
          <w:b/>
        </w:rPr>
        <w:t>är sedan drygt 20 år en del av multinationella Possehl Group.</w:t>
      </w:r>
    </w:p>
    <w:p w14:paraId="61AA8DC5" w14:textId="77777777" w:rsidR="006B2C58" w:rsidRDefault="006B2C58" w:rsidP="00EB49F3">
      <w:pPr>
        <w:rPr>
          <w:b/>
        </w:rPr>
      </w:pPr>
    </w:p>
    <w:p w14:paraId="54795FB2" w14:textId="2CE5B518" w:rsidR="00EB49F3" w:rsidRPr="00EB49F3" w:rsidRDefault="00EB49F3" w:rsidP="00EB49F3">
      <w:pPr>
        <w:rPr>
          <w:b/>
        </w:rPr>
      </w:pPr>
      <w:r w:rsidRPr="00EB49F3">
        <w:rPr>
          <w:b/>
        </w:rPr>
        <w:t xml:space="preserve">– </w:t>
      </w:r>
      <w:r w:rsidR="0099005F">
        <w:rPr>
          <w:b/>
        </w:rPr>
        <w:t>Som företag har vi gjort en resa från familjeföretagsstruktur till ett mellanstort företag. Övergången till Konteks molntjänst har varit till hjälp för att skapa struktur. Det har gett oss en tydlighet i hela löneprocessen, säger eftermarknadschef Jonas Tapper</w:t>
      </w:r>
      <w:r w:rsidRPr="00EB49F3">
        <w:rPr>
          <w:b/>
        </w:rPr>
        <w:t>.</w:t>
      </w:r>
    </w:p>
    <w:p w14:paraId="4F591D49" w14:textId="77777777" w:rsidR="00EB49F3" w:rsidRPr="00EB49F3" w:rsidRDefault="00EB49F3" w:rsidP="00EB49F3">
      <w:pPr>
        <w:rPr>
          <w:b/>
        </w:rPr>
      </w:pPr>
    </w:p>
    <w:p w14:paraId="5F92FF91" w14:textId="77777777" w:rsidR="006B2C58" w:rsidRDefault="006B2C58" w:rsidP="00EB49F3">
      <w:pPr>
        <w:rPr>
          <w:b/>
        </w:rPr>
      </w:pPr>
    </w:p>
    <w:p w14:paraId="28C54965" w14:textId="2F968E10" w:rsidR="00EB49F3" w:rsidRPr="006B2C58" w:rsidRDefault="007204C8" w:rsidP="006B2C58">
      <w:pPr>
        <w:pStyle w:val="Rubrik2"/>
      </w:pPr>
      <w:r>
        <w:lastRenderedPageBreak/>
        <w:t>Från informella rutiner till struktur</w:t>
      </w:r>
    </w:p>
    <w:p w14:paraId="5FF43EEF" w14:textId="180EC031" w:rsidR="00983657" w:rsidRDefault="0099005F" w:rsidP="00983657">
      <w:pPr>
        <w:rPr>
          <w:bCs/>
        </w:rPr>
      </w:pPr>
      <w:r>
        <w:rPr>
          <w:bCs/>
        </w:rPr>
        <w:t xml:space="preserve">Många av Hako &amp; Ground &amp; Gardens cirka 100 anställda har varit </w:t>
      </w:r>
      <w:r w:rsidR="006E13F8">
        <w:rPr>
          <w:bCs/>
        </w:rPr>
        <w:t>på</w:t>
      </w:r>
      <w:r>
        <w:rPr>
          <w:bCs/>
        </w:rPr>
        <w:t xml:space="preserve"> företaget i många år. När HR-chef Victoria Johansson tillträdde 2018 upptäckte hon att det hade det vuxit fram många formella och informella rutiner på de olika sektionerna i företaget</w:t>
      </w:r>
      <w:r w:rsidR="00EB49F3" w:rsidRPr="006B2C58">
        <w:rPr>
          <w:bCs/>
        </w:rPr>
        <w:t>.</w:t>
      </w:r>
      <w:r>
        <w:rPr>
          <w:bCs/>
        </w:rPr>
        <w:t xml:space="preserve"> Då använde man Konteks Windowsbaserade löneprogram, men hade beslutat att helt övergå till Konteks molnbaserade tjänster.</w:t>
      </w:r>
    </w:p>
    <w:p w14:paraId="210D8AC0" w14:textId="77777777" w:rsidR="00983657" w:rsidRDefault="00983657" w:rsidP="00983657">
      <w:pPr>
        <w:rPr>
          <w:bCs/>
        </w:rPr>
      </w:pPr>
    </w:p>
    <w:p w14:paraId="75B83541" w14:textId="6F8098A0" w:rsidR="007204C8" w:rsidRPr="00983657" w:rsidRDefault="00983657" w:rsidP="00983657">
      <w:pPr>
        <w:rPr>
          <w:bCs/>
        </w:rPr>
      </w:pPr>
      <w:r w:rsidRPr="00983657">
        <w:rPr>
          <w:bCs/>
        </w:rPr>
        <w:t>–</w:t>
      </w:r>
      <w:r>
        <w:rPr>
          <w:bCs/>
        </w:rPr>
        <w:t xml:space="preserve"> </w:t>
      </w:r>
      <w:r w:rsidR="007204C8" w:rsidRPr="00983657">
        <w:rPr>
          <w:bCs/>
        </w:rPr>
        <w:t>Det fanns nog fem, sex olika sätt att rapportera. Inget var standardiserat, så det var ett jättebra projekt för mig att börja med, säger Victoria Johansson. Vi har utvecklats väldigt mycket de senaste åren och tagit större steg mot</w:t>
      </w:r>
      <w:r w:rsidR="00FD0A39" w:rsidRPr="00983657">
        <w:rPr>
          <w:bCs/>
        </w:rPr>
        <w:t xml:space="preserve"> en</w:t>
      </w:r>
      <w:r w:rsidR="007204C8" w:rsidRPr="00983657">
        <w:rPr>
          <w:bCs/>
        </w:rPr>
        <w:t xml:space="preserve"> tydligare struktur,</w:t>
      </w:r>
    </w:p>
    <w:p w14:paraId="1956116F" w14:textId="77777777" w:rsidR="00EB49F3" w:rsidRPr="00EB49F3" w:rsidRDefault="00EB49F3" w:rsidP="00EB49F3">
      <w:pPr>
        <w:rPr>
          <w:b/>
        </w:rPr>
      </w:pPr>
    </w:p>
    <w:p w14:paraId="15E77CBC" w14:textId="76F14F66" w:rsidR="00EB49F3" w:rsidRPr="00EB49F3" w:rsidRDefault="007204C8" w:rsidP="006B2C58">
      <w:pPr>
        <w:pStyle w:val="Rubrik2"/>
      </w:pPr>
      <w:r>
        <w:t>Allt på samma plats</w:t>
      </w:r>
    </w:p>
    <w:p w14:paraId="41A44CAE" w14:textId="23C16254" w:rsidR="007204C8" w:rsidRDefault="007204C8" w:rsidP="007204C8">
      <w:r>
        <w:t>Idag använder Hako Ground &amp; Garden AB Kontek Lök och Kontek HRM med delsystemen Time, Travel och Employee. Det har förändrat vardagen för alla företagets anställda – inklusive cheferna. För dem har hanteringen av tidrapportering förenklats avsevärt. Allt finns nu samlat på samma ställe – information om komptid, semester och ledighetsansökningar med mera. Det är dessutom mer standardiserat, så de får en bättre överblick och enklare kan ta ansvar för sin personalgrupp.</w:t>
      </w:r>
    </w:p>
    <w:p w14:paraId="01B4912F" w14:textId="77777777" w:rsidR="00EB49F3" w:rsidRPr="00EB49F3" w:rsidRDefault="00EB49F3" w:rsidP="006B2C58"/>
    <w:p w14:paraId="07326E2D" w14:textId="376B1A57" w:rsidR="00EB49F3" w:rsidRPr="006B2C58" w:rsidRDefault="007204C8" w:rsidP="006B2C58">
      <w:pPr>
        <w:pStyle w:val="Rubrik2"/>
      </w:pPr>
      <w:r>
        <w:t>Enklare med appen</w:t>
      </w:r>
    </w:p>
    <w:p w14:paraId="192473FE" w14:textId="6FA7EBD2" w:rsidR="004A4AB9" w:rsidRDefault="007204C8" w:rsidP="004A4AB9">
      <w:r>
        <w:t>Victoria Johansson poängterar att en av de stora fördelarna med Kontek HRM är mobilappen som man använder. Där finns all information samla</w:t>
      </w:r>
      <w:r w:rsidR="00FD0A39">
        <w:t>d</w:t>
      </w:r>
      <w:r>
        <w:t>. Det förenklar för henne som ska köra lönerna för företagets omkring 100 anställda, för de enskilda medarbetarna som ska rapportera tider, resor, utlägg med mera samt för cheferna som ska attestera.</w:t>
      </w:r>
    </w:p>
    <w:p w14:paraId="7D1C8ADC" w14:textId="77777777" w:rsidR="004A4AB9" w:rsidRDefault="004A4AB9" w:rsidP="004A4AB9"/>
    <w:p w14:paraId="24D8F023" w14:textId="12B0BA6D" w:rsidR="007204C8" w:rsidRPr="00EB49F3" w:rsidRDefault="004A4AB9" w:rsidP="004A4AB9">
      <w:r>
        <w:t xml:space="preserve">– </w:t>
      </w:r>
      <w:r w:rsidR="007204C8">
        <w:t>Reseräkningar fungerar riktigt bra, särskilt för internationella resor, säger Jonas Tapper. Förut var det krångligt när man bytte land. Nu är det bara att fylla i resan som den varit och så blir allt rätt.</w:t>
      </w:r>
    </w:p>
    <w:p w14:paraId="2EAFE8F7" w14:textId="77777777" w:rsidR="004A4AB9" w:rsidRDefault="004A4AB9" w:rsidP="006B2C58">
      <w:pPr>
        <w:pStyle w:val="Rubrik2"/>
      </w:pPr>
    </w:p>
    <w:p w14:paraId="0022D2D9" w14:textId="77777777" w:rsidR="004A4AB9" w:rsidRDefault="004A4AB9" w:rsidP="006B2C58">
      <w:pPr>
        <w:pStyle w:val="Rubrik2"/>
      </w:pPr>
    </w:p>
    <w:p w14:paraId="6AF7DE37" w14:textId="2D891CCE" w:rsidR="00EB49F3" w:rsidRPr="00EB49F3" w:rsidRDefault="007204C8" w:rsidP="006B2C58">
      <w:pPr>
        <w:pStyle w:val="Rubrik2"/>
      </w:pPr>
      <w:r>
        <w:t>Samlad information i Kontek HRM</w:t>
      </w:r>
    </w:p>
    <w:p w14:paraId="2A8BE2B8" w14:textId="6057592E" w:rsidR="00183D59" w:rsidRDefault="007204C8" w:rsidP="006B2C58">
      <w:r>
        <w:t>Kontek HRM förenklar för cheferna på fler sätt, menar Jonas Tapper. Eftersom all information som rör en anställd finns samlad där, har han som chef nu fått ett enkelt verktyg för exempelvis medarbetarsamtal.</w:t>
      </w:r>
    </w:p>
    <w:p w14:paraId="5CED15BF" w14:textId="77777777" w:rsidR="004A4AB9" w:rsidRDefault="004A4AB9" w:rsidP="004A4AB9"/>
    <w:p w14:paraId="12051FD7" w14:textId="2E804AE2" w:rsidR="007204C8" w:rsidRDefault="004A4AB9" w:rsidP="004A4AB9">
      <w:r>
        <w:t xml:space="preserve">– </w:t>
      </w:r>
      <w:r w:rsidR="007204C8">
        <w:t xml:space="preserve">Förut, när vi </w:t>
      </w:r>
      <w:r w:rsidR="00F554AD">
        <w:t xml:space="preserve">använde </w:t>
      </w:r>
      <w:r w:rsidR="00CA024F">
        <w:t>Excel</w:t>
      </w:r>
      <w:r w:rsidR="007204C8">
        <w:t>, fanns det hela tiden en risk att missa saker. Jag ser Kontek HRM som ett intranät, med information som jag har lättillgänglig vid behov, säger han.</w:t>
      </w:r>
    </w:p>
    <w:p w14:paraId="0F5306B2" w14:textId="79730756" w:rsidR="007204C8" w:rsidRDefault="007204C8" w:rsidP="007204C8">
      <w:r>
        <w:t>Som arbetsgivare kan man också lägga in annan information, som kompetens och certifikat, i HR-systemet Kontek HRM. Det uppskattar Victoria Johansson, eftersom en del arbetsuppgifter på Hako kräver vissa utbildningar och intyg.</w:t>
      </w:r>
    </w:p>
    <w:p w14:paraId="4C6EA962" w14:textId="77777777" w:rsidR="00F554AD" w:rsidRDefault="00F554AD" w:rsidP="00F554AD"/>
    <w:p w14:paraId="4CED70FE" w14:textId="55E5C4B0" w:rsidR="007204C8" w:rsidRDefault="00F554AD" w:rsidP="00F554AD">
      <w:r>
        <w:t xml:space="preserve">– </w:t>
      </w:r>
      <w:r w:rsidR="007204C8">
        <w:t>Nu är det enkelt att se vem som saknar vad, säger hon. Det kan vara viktigt för oss, eftersom det bland annat kan handla om säkerhetsutbildningar som måste uppdateras.</w:t>
      </w:r>
    </w:p>
    <w:p w14:paraId="53856BB5" w14:textId="77777777" w:rsidR="00B621C3" w:rsidRDefault="00B621C3" w:rsidP="006B2C58"/>
    <w:p w14:paraId="4081E7CE" w14:textId="77777777" w:rsidR="00183D59" w:rsidRDefault="00183D59" w:rsidP="006B2C58">
      <w:pPr>
        <w:rPr>
          <w:rFonts w:eastAsia="Times New Roman"/>
          <w:color w:val="auto"/>
          <w:szCs w:val="22"/>
          <w:lang w:eastAsia="ja-JP"/>
        </w:rPr>
      </w:pPr>
    </w:p>
    <w:p w14:paraId="52A696A3" w14:textId="77777777" w:rsidR="001B5719" w:rsidRDefault="001B5719" w:rsidP="006B2C58">
      <w:pPr>
        <w:rPr>
          <w:rFonts w:eastAsia="Times New Roman"/>
          <w:color w:val="auto"/>
          <w:szCs w:val="22"/>
          <w:lang w:eastAsia="ja-JP"/>
        </w:rPr>
      </w:pPr>
      <w:r>
        <w:rPr>
          <w:rFonts w:eastAsia="Times New Roman"/>
          <w:color w:val="auto"/>
          <w:szCs w:val="22"/>
          <w:lang w:eastAsia="ja-JP"/>
        </w:rPr>
        <w:br w:type="page"/>
      </w:r>
    </w:p>
    <w:p w14:paraId="5BEDCC05" w14:textId="77777777" w:rsidR="00A528CC" w:rsidRPr="00A528CC" w:rsidRDefault="00A528CC" w:rsidP="00A528CC">
      <w:pPr>
        <w:spacing w:line="276" w:lineRule="auto"/>
        <w:ind w:right="567"/>
        <w:rPr>
          <w:rFonts w:eastAsia="Times New Roman"/>
          <w:b/>
          <w:color w:val="auto"/>
          <w:szCs w:val="22"/>
          <w:lang w:eastAsia="ja-JP"/>
        </w:rPr>
      </w:pPr>
      <w:r w:rsidRPr="00A528CC">
        <w:rPr>
          <w:rFonts w:eastAsia="Times New Roman"/>
          <w:b/>
          <w:color w:val="auto"/>
          <w:szCs w:val="22"/>
          <w:lang w:eastAsia="ja-JP"/>
        </w:rPr>
        <w:lastRenderedPageBreak/>
        <w:t>För mer information, vänligen kontakta:</w:t>
      </w:r>
    </w:p>
    <w:p w14:paraId="4CB8CFBB" w14:textId="77777777" w:rsidR="00A528CC" w:rsidRPr="001A5B25" w:rsidRDefault="00C805D9" w:rsidP="00A528CC">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 xml:space="preserve">Maria </w:t>
      </w:r>
      <w:r w:rsidR="00A528CC" w:rsidRPr="001A5B25">
        <w:rPr>
          <w:rFonts w:eastAsia="Times New Roman" w:cs="Cambria"/>
          <w:i/>
          <w:color w:val="auto"/>
          <w:sz w:val="20"/>
          <w:szCs w:val="20"/>
          <w:lang w:eastAsia="ja-JP"/>
        </w:rPr>
        <w:t xml:space="preserve">Ericsson, vd på Kontek </w:t>
      </w:r>
    </w:p>
    <w:p w14:paraId="690612B2" w14:textId="77777777" w:rsidR="00A528CC" w:rsidRPr="001A5B25" w:rsidRDefault="00A528CC" w:rsidP="00A528CC">
      <w:pPr>
        <w:spacing w:line="276" w:lineRule="auto"/>
        <w:ind w:right="567"/>
        <w:rPr>
          <w:rFonts w:eastAsia="Times New Roman" w:cs="Cambria"/>
          <w:i/>
          <w:color w:val="0000FF"/>
          <w:sz w:val="20"/>
          <w:szCs w:val="20"/>
          <w:u w:val="single"/>
          <w:lang w:eastAsia="ja-JP"/>
        </w:rPr>
      </w:pPr>
      <w:r w:rsidRPr="001A5B25">
        <w:rPr>
          <w:rFonts w:eastAsia="Times New Roman" w:cs="Cambria"/>
          <w:i/>
          <w:sz w:val="20"/>
          <w:szCs w:val="20"/>
          <w:shd w:val="clear" w:color="auto" w:fill="FFFFFF"/>
          <w:lang w:eastAsia="ja-JP"/>
        </w:rPr>
        <w:t xml:space="preserve">070-269 77 41, </w:t>
      </w:r>
      <w:hyperlink r:id="rId10" w:history="1">
        <w:r w:rsidRPr="001A5B25">
          <w:rPr>
            <w:rFonts w:eastAsia="Times New Roman" w:cs="Cambria"/>
            <w:i/>
            <w:color w:val="0000FF"/>
            <w:sz w:val="20"/>
            <w:szCs w:val="20"/>
            <w:u w:val="single"/>
            <w:lang w:eastAsia="ja-JP"/>
          </w:rPr>
          <w:t>maria.ericsson@kontek.se</w:t>
        </w:r>
      </w:hyperlink>
    </w:p>
    <w:p w14:paraId="290827BC" w14:textId="77777777" w:rsidR="00A528CC" w:rsidRPr="001A5B25" w:rsidRDefault="00A528CC" w:rsidP="00A528CC">
      <w:pPr>
        <w:spacing w:line="276" w:lineRule="auto"/>
        <w:ind w:right="567"/>
        <w:rPr>
          <w:rFonts w:eastAsia="Times New Roman" w:cs="Cambria"/>
          <w:i/>
          <w:color w:val="0000FF"/>
          <w:sz w:val="20"/>
          <w:szCs w:val="20"/>
          <w:u w:val="single"/>
          <w:lang w:eastAsia="ja-JP"/>
        </w:rPr>
      </w:pPr>
    </w:p>
    <w:p w14:paraId="38E90E72" w14:textId="77777777" w:rsidR="001B45B4" w:rsidRPr="001A5B25" w:rsidRDefault="006F7116" w:rsidP="001B45B4">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Lotta Tagesson, marknadsansvarig på Kontek</w:t>
      </w:r>
    </w:p>
    <w:p w14:paraId="5FDBF943" w14:textId="1D9DB81F" w:rsidR="001B45B4" w:rsidRDefault="001B45B4" w:rsidP="001B45B4">
      <w:pPr>
        <w:spacing w:line="276" w:lineRule="auto"/>
        <w:ind w:right="567"/>
        <w:rPr>
          <w:rFonts w:eastAsia="Times New Roman" w:cs="Cambria"/>
          <w:i/>
          <w:color w:val="auto"/>
          <w:sz w:val="20"/>
          <w:szCs w:val="20"/>
          <w:lang w:eastAsia="ja-JP"/>
        </w:rPr>
      </w:pPr>
      <w:r w:rsidRPr="001A5B25">
        <w:rPr>
          <w:rFonts w:eastAsia="Times New Roman" w:cs="Cambria"/>
          <w:i/>
          <w:color w:val="auto"/>
          <w:sz w:val="20"/>
          <w:szCs w:val="20"/>
          <w:lang w:eastAsia="ja-JP"/>
        </w:rPr>
        <w:t>070-</w:t>
      </w:r>
      <w:r w:rsidR="006F7116">
        <w:rPr>
          <w:rFonts w:eastAsia="Times New Roman" w:cs="Cambria"/>
          <w:i/>
          <w:color w:val="auto"/>
          <w:sz w:val="20"/>
          <w:szCs w:val="20"/>
          <w:lang w:eastAsia="ja-JP"/>
        </w:rPr>
        <w:t>890 17 60</w:t>
      </w:r>
      <w:r w:rsidRPr="001A5B25">
        <w:rPr>
          <w:rFonts w:eastAsia="Times New Roman" w:cs="Cambria"/>
          <w:i/>
          <w:color w:val="auto"/>
          <w:sz w:val="20"/>
          <w:szCs w:val="20"/>
          <w:lang w:eastAsia="ja-JP"/>
        </w:rPr>
        <w:t>,</w:t>
      </w:r>
      <w:r w:rsidR="006F7116">
        <w:t xml:space="preserve"> </w:t>
      </w:r>
      <w:hyperlink r:id="rId11" w:history="1">
        <w:r w:rsidR="006F7116" w:rsidRPr="006F7116">
          <w:rPr>
            <w:rStyle w:val="Hyperlnk"/>
            <w:i/>
            <w:sz w:val="20"/>
            <w:szCs w:val="20"/>
          </w:rPr>
          <w:t>lotta.tagesson@kontek.se</w:t>
        </w:r>
      </w:hyperlink>
      <w:r w:rsidR="006F7116" w:rsidRPr="006F7116">
        <w:rPr>
          <w:i/>
          <w:sz w:val="20"/>
          <w:szCs w:val="20"/>
        </w:rPr>
        <w:t xml:space="preserve"> </w:t>
      </w:r>
      <w:r w:rsidRPr="001A5B25">
        <w:rPr>
          <w:rFonts w:eastAsia="Times New Roman" w:cs="Cambria"/>
          <w:i/>
          <w:color w:val="auto"/>
          <w:sz w:val="20"/>
          <w:szCs w:val="20"/>
          <w:lang w:eastAsia="ja-JP"/>
        </w:rPr>
        <w:t xml:space="preserve"> </w:t>
      </w:r>
    </w:p>
    <w:p w14:paraId="46AD3396" w14:textId="7DA0CF6A" w:rsidR="004B1704" w:rsidRDefault="004B1704" w:rsidP="001B45B4">
      <w:pPr>
        <w:spacing w:line="276" w:lineRule="auto"/>
        <w:ind w:right="567"/>
        <w:rPr>
          <w:rFonts w:eastAsia="Times New Roman" w:cs="Cambria"/>
          <w:i/>
          <w:color w:val="auto"/>
          <w:sz w:val="20"/>
          <w:szCs w:val="20"/>
          <w:lang w:eastAsia="ja-JP"/>
        </w:rPr>
      </w:pPr>
    </w:p>
    <w:p w14:paraId="1D42121E" w14:textId="745E5292" w:rsidR="004B1704" w:rsidRDefault="004B1704" w:rsidP="001B45B4">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Nicolina Ruff, marknadskommunikatör på Kontek</w:t>
      </w:r>
    </w:p>
    <w:p w14:paraId="61929C7B" w14:textId="3A786AD2" w:rsidR="004B1704" w:rsidRPr="001A5B25" w:rsidRDefault="004B1704" w:rsidP="001B45B4">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070 810 39 68, nicolina.ruff@kontek.se</w:t>
      </w:r>
      <w:bookmarkStart w:id="0" w:name="_GoBack"/>
      <w:bookmarkEnd w:id="0"/>
    </w:p>
    <w:p w14:paraId="14F674FB" w14:textId="77777777" w:rsidR="00A528CC" w:rsidRDefault="00A528CC" w:rsidP="00A528CC">
      <w:pPr>
        <w:spacing w:line="240" w:lineRule="auto"/>
        <w:ind w:right="567"/>
        <w:rPr>
          <w:rFonts w:eastAsia="Times New Roman"/>
          <w:b/>
          <w:bCs/>
          <w:color w:val="auto"/>
          <w:sz w:val="20"/>
          <w:szCs w:val="20"/>
          <w:lang w:eastAsia="ja-JP"/>
        </w:rPr>
      </w:pPr>
    </w:p>
    <w:p w14:paraId="4DF27B67" w14:textId="77777777" w:rsidR="00B621C3" w:rsidRDefault="00B621C3" w:rsidP="00A528CC">
      <w:pPr>
        <w:spacing w:line="240" w:lineRule="auto"/>
        <w:ind w:right="567"/>
        <w:rPr>
          <w:rFonts w:eastAsia="Times New Roman"/>
          <w:b/>
          <w:bCs/>
          <w:color w:val="auto"/>
          <w:szCs w:val="22"/>
          <w:lang w:eastAsia="ja-JP"/>
        </w:rPr>
      </w:pPr>
    </w:p>
    <w:p w14:paraId="6A74FD6D" w14:textId="77777777" w:rsidR="00A528CC" w:rsidRPr="00A528CC" w:rsidRDefault="00A528CC" w:rsidP="00A528CC">
      <w:pPr>
        <w:spacing w:line="240" w:lineRule="auto"/>
        <w:ind w:right="567"/>
        <w:rPr>
          <w:rFonts w:eastAsia="Times New Roman"/>
          <w:b/>
          <w:bCs/>
          <w:color w:val="auto"/>
          <w:szCs w:val="22"/>
          <w:lang w:eastAsia="ja-JP"/>
        </w:rPr>
      </w:pPr>
      <w:r w:rsidRPr="00A528CC">
        <w:rPr>
          <w:rFonts w:eastAsia="Times New Roman"/>
          <w:b/>
          <w:bCs/>
          <w:color w:val="auto"/>
          <w:szCs w:val="22"/>
          <w:lang w:eastAsia="ja-JP"/>
        </w:rPr>
        <w:t>Kort om Kontek</w:t>
      </w:r>
    </w:p>
    <w:p w14:paraId="35E87FB6" w14:textId="77777777" w:rsidR="00F309E1" w:rsidRDefault="00F309E1" w:rsidP="00F309E1">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r>
        <w:rPr>
          <w:rFonts w:eastAsia="Times New Roman"/>
          <w:i/>
          <w:color w:val="auto"/>
          <w:sz w:val="20"/>
          <w:szCs w:val="20"/>
          <w:lang w:eastAsia="ja-JP"/>
        </w:rPr>
        <w:t>Kontek är ett</w:t>
      </w:r>
      <w:r w:rsidRPr="00A528CC">
        <w:rPr>
          <w:rFonts w:eastAsia="Times New Roman"/>
          <w:i/>
          <w:color w:val="auto"/>
          <w:sz w:val="20"/>
          <w:szCs w:val="20"/>
          <w:lang w:eastAsia="ja-JP"/>
        </w:rPr>
        <w:t xml:space="preserve"> av Sveriges ledande specialistbolag inom löneadministration. Företaget erbjuder både outsourcing och</w:t>
      </w:r>
      <w:r>
        <w:rPr>
          <w:rFonts w:eastAsia="Times New Roman"/>
          <w:i/>
          <w:color w:val="auto"/>
          <w:sz w:val="20"/>
          <w:szCs w:val="20"/>
          <w:lang w:eastAsia="ja-JP"/>
        </w:rPr>
        <w:t xml:space="preserve"> webbaserade system </w:t>
      </w:r>
      <w:r w:rsidRPr="00A528CC">
        <w:rPr>
          <w:rFonts w:eastAsia="Times New Roman"/>
          <w:i/>
          <w:color w:val="auto"/>
          <w:sz w:val="20"/>
          <w:szCs w:val="20"/>
          <w:lang w:eastAsia="ja-JP"/>
        </w:rPr>
        <w:t xml:space="preserve">för lönehantering till små och medelstora företag samt utbildningar, konsultation och andra löneadministrativa tjänster. </w:t>
      </w:r>
      <w:r>
        <w:rPr>
          <w:rFonts w:eastAsia="Times New Roman"/>
          <w:i/>
          <w:color w:val="auto"/>
          <w:sz w:val="20"/>
          <w:szCs w:val="20"/>
          <w:lang w:eastAsia="ja-JP"/>
        </w:rPr>
        <w:t>Kontek är privatägt, har cirka 150</w:t>
      </w:r>
      <w:r w:rsidRPr="00A528CC">
        <w:rPr>
          <w:rFonts w:eastAsia="Times New Roman"/>
          <w:i/>
          <w:color w:val="auto"/>
          <w:sz w:val="20"/>
          <w:szCs w:val="20"/>
          <w:lang w:eastAsia="ja-JP"/>
        </w:rPr>
        <w:t xml:space="preserve"> alerta och kunniga medarbetare med kontor i Stockholm, Göteborg,</w:t>
      </w:r>
      <w:r>
        <w:rPr>
          <w:rFonts w:eastAsia="Times New Roman"/>
          <w:i/>
          <w:color w:val="auto"/>
          <w:sz w:val="20"/>
          <w:szCs w:val="20"/>
          <w:lang w:eastAsia="ja-JP"/>
        </w:rPr>
        <w:t xml:space="preserve"> Värnamo</w:t>
      </w:r>
      <w:r w:rsidRPr="00A528CC">
        <w:rPr>
          <w:rFonts w:eastAsia="Times New Roman"/>
          <w:i/>
          <w:color w:val="auto"/>
          <w:sz w:val="20"/>
          <w:szCs w:val="20"/>
          <w:lang w:eastAsia="ja-JP"/>
        </w:rPr>
        <w:t xml:space="preserve"> och huvudkontor i Ljungby.</w:t>
      </w:r>
      <w:r>
        <w:rPr>
          <w:rFonts w:eastAsia="Times New Roman"/>
          <w:i/>
          <w:color w:val="auto"/>
          <w:sz w:val="20"/>
          <w:szCs w:val="20"/>
          <w:lang w:eastAsia="ja-JP"/>
        </w:rPr>
        <w:t xml:space="preserve"> Läs mer på </w:t>
      </w:r>
      <w:hyperlink r:id="rId12" w:history="1">
        <w:r w:rsidRPr="00F0360A">
          <w:rPr>
            <w:rStyle w:val="Hyperlnk"/>
            <w:rFonts w:eastAsia="Times New Roman"/>
            <w:i/>
            <w:sz w:val="20"/>
            <w:szCs w:val="20"/>
            <w:lang w:eastAsia="ja-JP"/>
          </w:rPr>
          <w:t>www.kontek.se</w:t>
        </w:r>
      </w:hyperlink>
      <w:r>
        <w:rPr>
          <w:rFonts w:eastAsia="Times New Roman"/>
          <w:i/>
          <w:color w:val="auto"/>
          <w:sz w:val="20"/>
          <w:szCs w:val="20"/>
          <w:lang w:eastAsia="ja-JP"/>
        </w:rPr>
        <w:t>.</w:t>
      </w:r>
      <w:r w:rsidRPr="00CB67CB">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14:paraId="252B24BA" w14:textId="2CF698A8" w:rsidR="00981233" w:rsidRPr="00A528CC" w:rsidRDefault="00981233" w:rsidP="00F309E1">
      <w:pPr>
        <w:spacing w:line="240" w:lineRule="auto"/>
        <w:ind w:right="282"/>
        <w:rPr>
          <w:rFonts w:eastAsia="Times New Roman" w:cs="Arial"/>
          <w:color w:val="auto"/>
          <w:sz w:val="20"/>
          <w:szCs w:val="20"/>
          <w:lang w:eastAsia="ja-JP"/>
        </w:rPr>
      </w:pPr>
    </w:p>
    <w:sectPr w:rsidR="00981233" w:rsidRPr="00A528CC" w:rsidSect="004C13CB">
      <w:headerReference w:type="even" r:id="rId13"/>
      <w:headerReference w:type="default" r:id="rId14"/>
      <w:footerReference w:type="even" r:id="rId15"/>
      <w:footerReference w:type="default" r:id="rId16"/>
      <w:headerReference w:type="first" r:id="rId17"/>
      <w:type w:val="continuous"/>
      <w:pgSz w:w="11900" w:h="16840"/>
      <w:pgMar w:top="2835" w:right="1695"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FB295" w14:textId="77777777" w:rsidR="00F32F93" w:rsidRDefault="00F32F93" w:rsidP="005C344A">
      <w:r>
        <w:separator/>
      </w:r>
    </w:p>
  </w:endnote>
  <w:endnote w:type="continuationSeparator" w:id="0">
    <w:p w14:paraId="2F16FB0A" w14:textId="77777777" w:rsidR="00F32F93" w:rsidRDefault="00F32F93" w:rsidP="005C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dobe Garamond Pro">
    <w:altName w:val="Garamond"/>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charset w:val="00"/>
    <w:family w:val="auto"/>
    <w:pitch w:val="variable"/>
    <w:sig w:usb0="800000AF" w:usb1="5000204A" w:usb2="00000000" w:usb3="00000000" w:csb0="0000009B" w:csb1="00000000"/>
  </w:font>
  <w:font w:name="Avenir Black">
    <w:charset w:val="00"/>
    <w:family w:val="auto"/>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PMingLiU"/>
    <w:panose1 w:val="02010601000101010101"/>
    <w:charset w:val="88"/>
    <w:family w:val="roman"/>
    <w:pitch w:val="variable"/>
    <w:sig w:usb0="A00002FF" w:usb1="28CFFCFA" w:usb2="00000016" w:usb3="00000000" w:csb0="001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334"/>
      <w:gridCol w:w="1269"/>
      <w:gridCol w:w="3334"/>
    </w:tblGrid>
    <w:tr w:rsidR="00B303E1" w14:paraId="508A2E94" w14:textId="77777777" w:rsidTr="00A528CC">
      <w:trPr>
        <w:trHeight w:val="151"/>
      </w:trPr>
      <w:tc>
        <w:tcPr>
          <w:tcW w:w="2250" w:type="pct"/>
          <w:tcBorders>
            <w:top w:val="nil"/>
            <w:left w:val="nil"/>
            <w:bottom w:val="single" w:sz="4" w:space="0" w:color="4F81BD"/>
            <w:right w:val="nil"/>
          </w:tcBorders>
        </w:tcPr>
        <w:p w14:paraId="2D8A11E9" w14:textId="77777777" w:rsidR="00B303E1" w:rsidRPr="00A528CC" w:rsidRDefault="00B303E1">
          <w:pPr>
            <w:pStyle w:val="Sidhuvud"/>
            <w:spacing w:line="276" w:lineRule="auto"/>
            <w:rPr>
              <w:rFonts w:ascii="Calibri" w:eastAsia="Times New Roman" w:hAnsi="Calibri"/>
              <w:b/>
              <w:bCs/>
              <w:color w:val="4F81BD"/>
            </w:rPr>
          </w:pPr>
        </w:p>
      </w:tc>
      <w:tc>
        <w:tcPr>
          <w:tcW w:w="500" w:type="pct"/>
          <w:vMerge w:val="restart"/>
          <w:noWrap/>
          <w:vAlign w:val="center"/>
          <w:hideMark/>
        </w:tcPr>
        <w:p w14:paraId="24DDF1EF" w14:textId="77777777" w:rsidR="00B303E1" w:rsidRPr="00A528CC" w:rsidRDefault="004B1704">
          <w:pPr>
            <w:pStyle w:val="Ingetavstnd"/>
            <w:spacing w:line="276" w:lineRule="auto"/>
            <w:rPr>
              <w:rFonts w:ascii="Calibri" w:hAnsi="Calibri"/>
              <w:color w:val="365F91"/>
            </w:rPr>
          </w:pPr>
          <w:sdt>
            <w:sdtPr>
              <w:rPr>
                <w:rFonts w:ascii="Cambria" w:hAnsi="Cambria"/>
                <w:color w:val="365F91"/>
              </w:rPr>
              <w:id w:val="169763426"/>
              <w:temporary/>
              <w:showingPlcHdr/>
            </w:sdtPr>
            <w:sdtEndPr/>
            <w:sdtContent>
              <w:r w:rsidR="00B303E1" w:rsidRPr="00A528CC">
                <w:rPr>
                  <w:rFonts w:ascii="Cambria" w:hAnsi="Cambria"/>
                  <w:color w:val="365F91"/>
                </w:rPr>
                <w:t>[Skriv text]</w:t>
              </w:r>
            </w:sdtContent>
          </w:sdt>
        </w:p>
      </w:tc>
      <w:tc>
        <w:tcPr>
          <w:tcW w:w="2250" w:type="pct"/>
          <w:tcBorders>
            <w:top w:val="nil"/>
            <w:left w:val="nil"/>
            <w:bottom w:val="single" w:sz="4" w:space="0" w:color="4F81BD"/>
            <w:right w:val="nil"/>
          </w:tcBorders>
        </w:tcPr>
        <w:p w14:paraId="719732F1" w14:textId="77777777" w:rsidR="00B303E1" w:rsidRPr="00A528CC" w:rsidRDefault="00B303E1">
          <w:pPr>
            <w:pStyle w:val="Sidhuvud"/>
            <w:spacing w:line="276" w:lineRule="auto"/>
            <w:rPr>
              <w:rFonts w:ascii="Calibri" w:eastAsia="Times New Roman" w:hAnsi="Calibri"/>
              <w:b/>
              <w:bCs/>
              <w:color w:val="4F81BD"/>
            </w:rPr>
          </w:pPr>
        </w:p>
      </w:tc>
    </w:tr>
    <w:tr w:rsidR="00B303E1" w14:paraId="44E92E7C" w14:textId="77777777" w:rsidTr="00A528CC">
      <w:trPr>
        <w:trHeight w:val="150"/>
      </w:trPr>
      <w:tc>
        <w:tcPr>
          <w:tcW w:w="2250" w:type="pct"/>
          <w:tcBorders>
            <w:top w:val="single" w:sz="4" w:space="0" w:color="4F81BD"/>
            <w:left w:val="nil"/>
            <w:bottom w:val="nil"/>
            <w:right w:val="nil"/>
          </w:tcBorders>
        </w:tcPr>
        <w:p w14:paraId="6029B450" w14:textId="77777777" w:rsidR="00B303E1" w:rsidRPr="00A528CC" w:rsidRDefault="00B303E1">
          <w:pPr>
            <w:pStyle w:val="Sidhuvud"/>
            <w:spacing w:line="276" w:lineRule="auto"/>
            <w:rPr>
              <w:rFonts w:ascii="Calibri" w:eastAsia="Times New Roman" w:hAnsi="Calibri"/>
              <w:b/>
              <w:bCs/>
              <w:color w:val="4F81BD"/>
            </w:rPr>
          </w:pPr>
        </w:p>
      </w:tc>
      <w:tc>
        <w:tcPr>
          <w:tcW w:w="0" w:type="auto"/>
          <w:vMerge/>
          <w:vAlign w:val="center"/>
          <w:hideMark/>
        </w:tcPr>
        <w:p w14:paraId="3AF74504" w14:textId="77777777" w:rsidR="00B303E1" w:rsidRPr="00A528CC" w:rsidRDefault="00B303E1">
          <w:pPr>
            <w:rPr>
              <w:rFonts w:ascii="Calibri" w:hAnsi="Calibri"/>
              <w:color w:val="365F91"/>
              <w:szCs w:val="22"/>
            </w:rPr>
          </w:pPr>
        </w:p>
      </w:tc>
      <w:tc>
        <w:tcPr>
          <w:tcW w:w="2250" w:type="pct"/>
          <w:tcBorders>
            <w:top w:val="single" w:sz="4" w:space="0" w:color="4F81BD"/>
            <w:left w:val="nil"/>
            <w:bottom w:val="nil"/>
            <w:right w:val="nil"/>
          </w:tcBorders>
        </w:tcPr>
        <w:p w14:paraId="3B1F9022" w14:textId="77777777" w:rsidR="00B303E1" w:rsidRPr="00A528CC" w:rsidRDefault="00B303E1">
          <w:pPr>
            <w:pStyle w:val="Sidhuvud"/>
            <w:spacing w:line="276" w:lineRule="auto"/>
            <w:rPr>
              <w:rFonts w:ascii="Calibri" w:eastAsia="Times New Roman" w:hAnsi="Calibri"/>
              <w:b/>
              <w:bCs/>
              <w:color w:val="4F81BD"/>
            </w:rPr>
          </w:pPr>
        </w:p>
      </w:tc>
    </w:tr>
  </w:tbl>
  <w:p w14:paraId="40A9257C" w14:textId="77777777" w:rsidR="00B303E1" w:rsidRDefault="00B303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693A" w14:textId="77777777" w:rsidR="00B303E1" w:rsidRDefault="00B303E1">
    <w:pPr>
      <w:pStyle w:val="Sidfot"/>
    </w:pPr>
    <w:r>
      <w:rPr>
        <w:noProof/>
      </w:rPr>
      <w:drawing>
        <wp:anchor distT="0" distB="0" distL="114300" distR="114300" simplePos="0" relativeHeight="251660288" behindDoc="1" locked="0" layoutInCell="1" allowOverlap="1" wp14:anchorId="2AFDD285" wp14:editId="6681F3A8">
          <wp:simplePos x="0" y="0"/>
          <wp:positionH relativeFrom="column">
            <wp:posOffset>-1453515</wp:posOffset>
          </wp:positionH>
          <wp:positionV relativeFrom="paragraph">
            <wp:posOffset>-170815</wp:posOffset>
          </wp:positionV>
          <wp:extent cx="7560000" cy="388591"/>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 fo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88591"/>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6D304" w14:textId="77777777" w:rsidR="00F32F93" w:rsidRDefault="00F32F93" w:rsidP="005C344A">
      <w:r>
        <w:separator/>
      </w:r>
    </w:p>
  </w:footnote>
  <w:footnote w:type="continuationSeparator" w:id="0">
    <w:p w14:paraId="35ED2DFB" w14:textId="77777777" w:rsidR="00F32F93" w:rsidRDefault="00F32F93" w:rsidP="005C3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371"/>
      <w:gridCol w:w="1269"/>
      <w:gridCol w:w="3197"/>
    </w:tblGrid>
    <w:tr w:rsidR="00B303E1" w:rsidRPr="008E0D90" w14:paraId="5D4929A5" w14:textId="77777777" w:rsidTr="00A528CC">
      <w:trPr>
        <w:trHeight w:val="151"/>
      </w:trPr>
      <w:tc>
        <w:tcPr>
          <w:tcW w:w="2389" w:type="pct"/>
          <w:tcBorders>
            <w:top w:val="nil"/>
            <w:left w:val="nil"/>
            <w:bottom w:val="single" w:sz="4" w:space="0" w:color="4F81BD"/>
            <w:right w:val="nil"/>
          </w:tcBorders>
        </w:tcPr>
        <w:p w14:paraId="666142E1" w14:textId="77777777" w:rsidR="00B303E1" w:rsidRPr="00A528CC" w:rsidRDefault="00B303E1">
          <w:pPr>
            <w:pStyle w:val="Sidhuvud"/>
            <w:spacing w:line="276" w:lineRule="auto"/>
            <w:rPr>
              <w:rFonts w:ascii="Cambria" w:eastAsia="Times New Roman" w:hAnsi="Cambria"/>
              <w:b/>
              <w:bCs/>
              <w:color w:val="4F81BD"/>
            </w:rPr>
          </w:pPr>
        </w:p>
      </w:tc>
      <w:tc>
        <w:tcPr>
          <w:tcW w:w="333" w:type="pct"/>
          <w:vMerge w:val="restart"/>
          <w:noWrap/>
          <w:vAlign w:val="center"/>
          <w:hideMark/>
        </w:tcPr>
        <w:p w14:paraId="3C4F970B" w14:textId="77777777" w:rsidR="00B303E1" w:rsidRPr="00A528CC" w:rsidRDefault="004B1704">
          <w:pPr>
            <w:pStyle w:val="Ingetavstnd"/>
            <w:rPr>
              <w:rFonts w:ascii="Cambria" w:hAnsi="Cambria"/>
              <w:color w:val="4F81BD"/>
              <w:szCs w:val="20"/>
            </w:rPr>
          </w:pPr>
          <w:sdt>
            <w:sdtPr>
              <w:rPr>
                <w:rFonts w:ascii="Cambria" w:hAnsi="Cambria"/>
                <w:color w:val="4F81BD"/>
              </w:rPr>
              <w:id w:val="-512309188"/>
              <w:temporary/>
              <w:showingPlcHdr/>
            </w:sdtPr>
            <w:sdtEndPr/>
            <w:sdtContent>
              <w:r w:rsidR="00B303E1" w:rsidRPr="00A528CC">
                <w:rPr>
                  <w:rFonts w:ascii="Cambria" w:hAnsi="Cambria"/>
                  <w:color w:val="4F81BD"/>
                </w:rPr>
                <w:t>[Skriv text]</w:t>
              </w:r>
            </w:sdtContent>
          </w:sdt>
        </w:p>
      </w:tc>
      <w:tc>
        <w:tcPr>
          <w:tcW w:w="2278" w:type="pct"/>
          <w:tcBorders>
            <w:top w:val="nil"/>
            <w:left w:val="nil"/>
            <w:bottom w:val="single" w:sz="4" w:space="0" w:color="4F81BD"/>
            <w:right w:val="nil"/>
          </w:tcBorders>
        </w:tcPr>
        <w:p w14:paraId="546261A7" w14:textId="77777777" w:rsidR="00B303E1" w:rsidRPr="00A528CC" w:rsidRDefault="00B303E1">
          <w:pPr>
            <w:pStyle w:val="Sidhuvud"/>
            <w:spacing w:line="276" w:lineRule="auto"/>
            <w:rPr>
              <w:rFonts w:ascii="Cambria" w:eastAsia="Times New Roman" w:hAnsi="Cambria"/>
              <w:b/>
              <w:bCs/>
              <w:color w:val="4F81BD"/>
            </w:rPr>
          </w:pPr>
        </w:p>
      </w:tc>
    </w:tr>
    <w:tr w:rsidR="00B303E1" w:rsidRPr="008E0D90" w14:paraId="06ECFD9D" w14:textId="77777777" w:rsidTr="00A528CC">
      <w:trPr>
        <w:trHeight w:val="150"/>
      </w:trPr>
      <w:tc>
        <w:tcPr>
          <w:tcW w:w="2389" w:type="pct"/>
          <w:tcBorders>
            <w:top w:val="single" w:sz="4" w:space="0" w:color="4F81BD"/>
            <w:left w:val="nil"/>
            <w:bottom w:val="nil"/>
            <w:right w:val="nil"/>
          </w:tcBorders>
        </w:tcPr>
        <w:p w14:paraId="5ACF80F2" w14:textId="77777777" w:rsidR="00B303E1" w:rsidRPr="00A528CC" w:rsidRDefault="00B303E1">
          <w:pPr>
            <w:pStyle w:val="Sidhuvud"/>
            <w:spacing w:line="276" w:lineRule="auto"/>
            <w:rPr>
              <w:rFonts w:ascii="Cambria" w:eastAsia="Times New Roman" w:hAnsi="Cambria"/>
              <w:b/>
              <w:bCs/>
              <w:color w:val="4F81BD"/>
            </w:rPr>
          </w:pPr>
        </w:p>
      </w:tc>
      <w:tc>
        <w:tcPr>
          <w:tcW w:w="0" w:type="auto"/>
          <w:vMerge/>
          <w:vAlign w:val="center"/>
          <w:hideMark/>
        </w:tcPr>
        <w:p w14:paraId="6592B43B" w14:textId="77777777" w:rsidR="00B303E1" w:rsidRPr="00A528CC" w:rsidRDefault="00B303E1">
          <w:pPr>
            <w:rPr>
              <w:rFonts w:ascii="Cambria" w:hAnsi="Cambria"/>
              <w:color w:val="4F81BD"/>
              <w:szCs w:val="22"/>
            </w:rPr>
          </w:pPr>
        </w:p>
      </w:tc>
      <w:tc>
        <w:tcPr>
          <w:tcW w:w="2278" w:type="pct"/>
          <w:tcBorders>
            <w:top w:val="single" w:sz="4" w:space="0" w:color="4F81BD"/>
            <w:left w:val="nil"/>
            <w:bottom w:val="nil"/>
            <w:right w:val="nil"/>
          </w:tcBorders>
        </w:tcPr>
        <w:p w14:paraId="48191FFD" w14:textId="77777777" w:rsidR="00B303E1" w:rsidRPr="00A528CC" w:rsidRDefault="00B303E1">
          <w:pPr>
            <w:pStyle w:val="Sidhuvud"/>
            <w:spacing w:line="276" w:lineRule="auto"/>
            <w:rPr>
              <w:rFonts w:ascii="Cambria" w:eastAsia="Times New Roman" w:hAnsi="Cambria"/>
              <w:b/>
              <w:bCs/>
              <w:color w:val="4F81BD"/>
            </w:rPr>
          </w:pPr>
        </w:p>
      </w:tc>
    </w:tr>
  </w:tbl>
  <w:p w14:paraId="4CCA1533" w14:textId="77777777" w:rsidR="00B303E1" w:rsidRDefault="00B303E1" w:rsidP="005C3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249D" w14:textId="77777777" w:rsidR="00B303E1" w:rsidRDefault="00B303E1">
    <w:pPr>
      <w:pStyle w:val="Sidhuvud"/>
    </w:pPr>
    <w:r>
      <w:rPr>
        <w:noProof/>
      </w:rPr>
      <w:drawing>
        <wp:anchor distT="0" distB="0" distL="114300" distR="114300" simplePos="0" relativeHeight="251658240" behindDoc="1" locked="0" layoutInCell="1" allowOverlap="1" wp14:anchorId="7D4ED5A9" wp14:editId="5467BE56">
          <wp:simplePos x="0" y="0"/>
          <wp:positionH relativeFrom="column">
            <wp:posOffset>-556895</wp:posOffset>
          </wp:positionH>
          <wp:positionV relativeFrom="paragraph">
            <wp:posOffset>71120</wp:posOffset>
          </wp:positionV>
          <wp:extent cx="1422400" cy="40640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40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7BFA" w14:textId="77777777" w:rsidR="00B303E1" w:rsidRDefault="00B303E1">
    <w:pPr>
      <w:pStyle w:val="Sidhuvud"/>
    </w:pPr>
    <w:r>
      <w:rPr>
        <w:noProof/>
      </w:rPr>
      <w:drawing>
        <wp:anchor distT="0" distB="0" distL="114300" distR="114300" simplePos="0" relativeHeight="251662336" behindDoc="1" locked="0" layoutInCell="1" allowOverlap="1" wp14:anchorId="226D6ED7" wp14:editId="5B41FCC7">
          <wp:simplePos x="0" y="0"/>
          <wp:positionH relativeFrom="column">
            <wp:posOffset>-607060</wp:posOffset>
          </wp:positionH>
          <wp:positionV relativeFrom="paragraph">
            <wp:posOffset>58420</wp:posOffset>
          </wp:positionV>
          <wp:extent cx="1621536" cy="463296"/>
          <wp:effectExtent l="0" t="0" r="444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621536" cy="463296"/>
                  </a:xfrm>
                  <a:prstGeom prst="rect">
                    <a:avLst/>
                  </a:prstGeom>
                </pic:spPr>
              </pic:pic>
            </a:graphicData>
          </a:graphic>
        </wp:anchor>
      </w:drawing>
    </w:r>
    <w:r>
      <w:rPr>
        <w:noProof/>
      </w:rPr>
      <w:drawing>
        <wp:anchor distT="0" distB="0" distL="114300" distR="114300" simplePos="0" relativeHeight="251663360" behindDoc="1" locked="0" layoutInCell="1" allowOverlap="1" wp14:anchorId="0D8B53DC" wp14:editId="351CD22C">
          <wp:simplePos x="0" y="0"/>
          <wp:positionH relativeFrom="column">
            <wp:posOffset>-1464310</wp:posOffset>
          </wp:positionH>
          <wp:positionV relativeFrom="paragraph">
            <wp:posOffset>9053830</wp:posOffset>
          </wp:positionV>
          <wp:extent cx="7558842" cy="1189973"/>
          <wp:effectExtent l="0" t="0" r="0" b="444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pr fot.jpg"/>
                  <pic:cNvPicPr/>
                </pic:nvPicPr>
                <pic:blipFill>
                  <a:blip r:embed="rId2">
                    <a:extLst>
                      <a:ext uri="{28A0092B-C50C-407E-A947-70E740481C1C}">
                        <a14:useLocalDpi xmlns:a14="http://schemas.microsoft.com/office/drawing/2010/main" val="0"/>
                      </a:ext>
                    </a:extLst>
                  </a:blip>
                  <a:stretch>
                    <a:fillRect/>
                  </a:stretch>
                </pic:blipFill>
                <pic:spPr>
                  <a:xfrm>
                    <a:off x="0" y="0"/>
                    <a:ext cx="7558842" cy="118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8.5pt;height:28.5pt" o:bullet="t">
        <v:imagedata r:id="rId1" o:title="liststreck"/>
      </v:shape>
    </w:pict>
  </w:numPicBullet>
  <w:numPicBullet w:numPicBulletId="1">
    <w:pict>
      <v:shape id="_x0000_i1035" type="#_x0000_t75" style="width:28.5pt;height:13.5pt" o:bullet="t">
        <v:imagedata r:id="rId2" o:title="liststreck"/>
      </v:shape>
    </w:pict>
  </w:numPicBullet>
  <w:numPicBullet w:numPicBulletId="2">
    <w:pict>
      <v:shape id="_x0000_i1036" type="#_x0000_t75" style="width:235.5pt;height:118.5pt" o:bullet="t">
        <v:imagedata r:id="rId3" o:title="liststreck"/>
      </v:shape>
    </w:pict>
  </w:numPicBullet>
  <w:numPicBullet w:numPicBulletId="3">
    <w:pict>
      <v:shape id="_x0000_i1037" type="#_x0000_t75" style="width:19.5pt;height:10.5pt" o:bullet="t">
        <v:imagedata r:id="rId4" o:title="liststreckNY"/>
      </v:shape>
    </w:pict>
  </w:numPicBullet>
  <w:abstractNum w:abstractNumId="0" w15:restartNumberingAfterBreak="0">
    <w:nsid w:val="FFFFFF1D"/>
    <w:multiLevelType w:val="multilevel"/>
    <w:tmpl w:val="53BA5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1C40"/>
    <w:multiLevelType w:val="hybridMultilevel"/>
    <w:tmpl w:val="E63C08B0"/>
    <w:lvl w:ilvl="0" w:tplc="9468F3B0">
      <w:start w:val="1"/>
      <w:numFmt w:val="bullet"/>
      <w:lvlText w:val=""/>
      <w:lvlJc w:val="left"/>
      <w:pPr>
        <w:ind w:left="0" w:firstLine="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57468"/>
    <w:multiLevelType w:val="multilevel"/>
    <w:tmpl w:val="4F3E5D00"/>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D710F"/>
    <w:multiLevelType w:val="multilevel"/>
    <w:tmpl w:val="EE8ADD4E"/>
    <w:lvl w:ilvl="0">
      <w:start w:val="1"/>
      <w:numFmt w:val="bullet"/>
      <w:lvlText w:val=""/>
      <w:lvlPicBulletId w:val="1"/>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02140D"/>
    <w:multiLevelType w:val="hybridMultilevel"/>
    <w:tmpl w:val="E5F0B4B6"/>
    <w:lvl w:ilvl="0" w:tplc="FDDA5664">
      <w:start w:val="1"/>
      <w:numFmt w:val="bullet"/>
      <w:lvlText w:val=""/>
      <w:lvlPicBulletId w:val="3"/>
      <w:lvlJc w:val="left"/>
      <w:pPr>
        <w:ind w:left="454" w:hanging="454"/>
      </w:pPr>
      <w:rPr>
        <w:rFonts w:ascii="Symbol" w:hAnsi="Symbo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B37093"/>
    <w:multiLevelType w:val="hybridMultilevel"/>
    <w:tmpl w:val="041AC25E"/>
    <w:lvl w:ilvl="0" w:tplc="239C6D78">
      <w:start w:val="1"/>
      <w:numFmt w:val="bullet"/>
      <w:lvlText w:val="―"/>
      <w:lvlJc w:val="left"/>
      <w:pPr>
        <w:tabs>
          <w:tab w:val="num" w:pos="720"/>
        </w:tabs>
        <w:ind w:left="720" w:hanging="360"/>
      </w:pPr>
      <w:rPr>
        <w:rFonts w:ascii="Arial" w:hAnsi="Arial" w:hint="default"/>
      </w:rPr>
    </w:lvl>
    <w:lvl w:ilvl="1" w:tplc="EECCA2E8" w:tentative="1">
      <w:start w:val="1"/>
      <w:numFmt w:val="bullet"/>
      <w:lvlText w:val="―"/>
      <w:lvlJc w:val="left"/>
      <w:pPr>
        <w:tabs>
          <w:tab w:val="num" w:pos="1440"/>
        </w:tabs>
        <w:ind w:left="1440" w:hanging="360"/>
      </w:pPr>
      <w:rPr>
        <w:rFonts w:ascii="Arial" w:hAnsi="Arial" w:hint="default"/>
      </w:rPr>
    </w:lvl>
    <w:lvl w:ilvl="2" w:tplc="493C1944" w:tentative="1">
      <w:start w:val="1"/>
      <w:numFmt w:val="bullet"/>
      <w:lvlText w:val="―"/>
      <w:lvlJc w:val="left"/>
      <w:pPr>
        <w:tabs>
          <w:tab w:val="num" w:pos="2160"/>
        </w:tabs>
        <w:ind w:left="2160" w:hanging="360"/>
      </w:pPr>
      <w:rPr>
        <w:rFonts w:ascii="Arial" w:hAnsi="Arial" w:hint="default"/>
      </w:rPr>
    </w:lvl>
    <w:lvl w:ilvl="3" w:tplc="8DAEDD18" w:tentative="1">
      <w:start w:val="1"/>
      <w:numFmt w:val="bullet"/>
      <w:lvlText w:val="―"/>
      <w:lvlJc w:val="left"/>
      <w:pPr>
        <w:tabs>
          <w:tab w:val="num" w:pos="2880"/>
        </w:tabs>
        <w:ind w:left="2880" w:hanging="360"/>
      </w:pPr>
      <w:rPr>
        <w:rFonts w:ascii="Arial" w:hAnsi="Arial" w:hint="default"/>
      </w:rPr>
    </w:lvl>
    <w:lvl w:ilvl="4" w:tplc="9D8EF324" w:tentative="1">
      <w:start w:val="1"/>
      <w:numFmt w:val="bullet"/>
      <w:lvlText w:val="―"/>
      <w:lvlJc w:val="left"/>
      <w:pPr>
        <w:tabs>
          <w:tab w:val="num" w:pos="3600"/>
        </w:tabs>
        <w:ind w:left="3600" w:hanging="360"/>
      </w:pPr>
      <w:rPr>
        <w:rFonts w:ascii="Arial" w:hAnsi="Arial" w:hint="default"/>
      </w:rPr>
    </w:lvl>
    <w:lvl w:ilvl="5" w:tplc="5BD0C5CA" w:tentative="1">
      <w:start w:val="1"/>
      <w:numFmt w:val="bullet"/>
      <w:lvlText w:val="―"/>
      <w:lvlJc w:val="left"/>
      <w:pPr>
        <w:tabs>
          <w:tab w:val="num" w:pos="4320"/>
        </w:tabs>
        <w:ind w:left="4320" w:hanging="360"/>
      </w:pPr>
      <w:rPr>
        <w:rFonts w:ascii="Arial" w:hAnsi="Arial" w:hint="default"/>
      </w:rPr>
    </w:lvl>
    <w:lvl w:ilvl="6" w:tplc="4A0AD3CE" w:tentative="1">
      <w:start w:val="1"/>
      <w:numFmt w:val="bullet"/>
      <w:lvlText w:val="―"/>
      <w:lvlJc w:val="left"/>
      <w:pPr>
        <w:tabs>
          <w:tab w:val="num" w:pos="5040"/>
        </w:tabs>
        <w:ind w:left="5040" w:hanging="360"/>
      </w:pPr>
      <w:rPr>
        <w:rFonts w:ascii="Arial" w:hAnsi="Arial" w:hint="default"/>
      </w:rPr>
    </w:lvl>
    <w:lvl w:ilvl="7" w:tplc="43ACAA60" w:tentative="1">
      <w:start w:val="1"/>
      <w:numFmt w:val="bullet"/>
      <w:lvlText w:val="―"/>
      <w:lvlJc w:val="left"/>
      <w:pPr>
        <w:tabs>
          <w:tab w:val="num" w:pos="5760"/>
        </w:tabs>
        <w:ind w:left="5760" w:hanging="360"/>
      </w:pPr>
      <w:rPr>
        <w:rFonts w:ascii="Arial" w:hAnsi="Arial" w:hint="default"/>
      </w:rPr>
    </w:lvl>
    <w:lvl w:ilvl="8" w:tplc="D52A4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B57845"/>
    <w:multiLevelType w:val="hybridMultilevel"/>
    <w:tmpl w:val="8E501A04"/>
    <w:lvl w:ilvl="0" w:tplc="8F8EBFE6">
      <w:start w:val="1"/>
      <w:numFmt w:val="bullet"/>
      <w:lvlText w:val="―"/>
      <w:lvlJc w:val="left"/>
      <w:pPr>
        <w:tabs>
          <w:tab w:val="num" w:pos="720"/>
        </w:tabs>
        <w:ind w:left="720" w:hanging="360"/>
      </w:pPr>
      <w:rPr>
        <w:rFonts w:ascii="Arial" w:hAnsi="Arial" w:hint="default"/>
      </w:rPr>
    </w:lvl>
    <w:lvl w:ilvl="1" w:tplc="8CD43368" w:tentative="1">
      <w:start w:val="1"/>
      <w:numFmt w:val="bullet"/>
      <w:lvlText w:val="―"/>
      <w:lvlJc w:val="left"/>
      <w:pPr>
        <w:tabs>
          <w:tab w:val="num" w:pos="1440"/>
        </w:tabs>
        <w:ind w:left="1440" w:hanging="360"/>
      </w:pPr>
      <w:rPr>
        <w:rFonts w:ascii="Arial" w:hAnsi="Arial" w:hint="default"/>
      </w:rPr>
    </w:lvl>
    <w:lvl w:ilvl="2" w:tplc="74CE6C1C" w:tentative="1">
      <w:start w:val="1"/>
      <w:numFmt w:val="bullet"/>
      <w:lvlText w:val="―"/>
      <w:lvlJc w:val="left"/>
      <w:pPr>
        <w:tabs>
          <w:tab w:val="num" w:pos="2160"/>
        </w:tabs>
        <w:ind w:left="2160" w:hanging="360"/>
      </w:pPr>
      <w:rPr>
        <w:rFonts w:ascii="Arial" w:hAnsi="Arial" w:hint="default"/>
      </w:rPr>
    </w:lvl>
    <w:lvl w:ilvl="3" w:tplc="E2CA16EA" w:tentative="1">
      <w:start w:val="1"/>
      <w:numFmt w:val="bullet"/>
      <w:lvlText w:val="―"/>
      <w:lvlJc w:val="left"/>
      <w:pPr>
        <w:tabs>
          <w:tab w:val="num" w:pos="2880"/>
        </w:tabs>
        <w:ind w:left="2880" w:hanging="360"/>
      </w:pPr>
      <w:rPr>
        <w:rFonts w:ascii="Arial" w:hAnsi="Arial" w:hint="default"/>
      </w:rPr>
    </w:lvl>
    <w:lvl w:ilvl="4" w:tplc="77DE21AE" w:tentative="1">
      <w:start w:val="1"/>
      <w:numFmt w:val="bullet"/>
      <w:lvlText w:val="―"/>
      <w:lvlJc w:val="left"/>
      <w:pPr>
        <w:tabs>
          <w:tab w:val="num" w:pos="3600"/>
        </w:tabs>
        <w:ind w:left="3600" w:hanging="360"/>
      </w:pPr>
      <w:rPr>
        <w:rFonts w:ascii="Arial" w:hAnsi="Arial" w:hint="default"/>
      </w:rPr>
    </w:lvl>
    <w:lvl w:ilvl="5" w:tplc="647C66C8" w:tentative="1">
      <w:start w:val="1"/>
      <w:numFmt w:val="bullet"/>
      <w:lvlText w:val="―"/>
      <w:lvlJc w:val="left"/>
      <w:pPr>
        <w:tabs>
          <w:tab w:val="num" w:pos="4320"/>
        </w:tabs>
        <w:ind w:left="4320" w:hanging="360"/>
      </w:pPr>
      <w:rPr>
        <w:rFonts w:ascii="Arial" w:hAnsi="Arial" w:hint="default"/>
      </w:rPr>
    </w:lvl>
    <w:lvl w:ilvl="6" w:tplc="86363038" w:tentative="1">
      <w:start w:val="1"/>
      <w:numFmt w:val="bullet"/>
      <w:lvlText w:val="―"/>
      <w:lvlJc w:val="left"/>
      <w:pPr>
        <w:tabs>
          <w:tab w:val="num" w:pos="5040"/>
        </w:tabs>
        <w:ind w:left="5040" w:hanging="360"/>
      </w:pPr>
      <w:rPr>
        <w:rFonts w:ascii="Arial" w:hAnsi="Arial" w:hint="default"/>
      </w:rPr>
    </w:lvl>
    <w:lvl w:ilvl="7" w:tplc="60A89846" w:tentative="1">
      <w:start w:val="1"/>
      <w:numFmt w:val="bullet"/>
      <w:lvlText w:val="―"/>
      <w:lvlJc w:val="left"/>
      <w:pPr>
        <w:tabs>
          <w:tab w:val="num" w:pos="5760"/>
        </w:tabs>
        <w:ind w:left="5760" w:hanging="360"/>
      </w:pPr>
      <w:rPr>
        <w:rFonts w:ascii="Arial" w:hAnsi="Arial" w:hint="default"/>
      </w:rPr>
    </w:lvl>
    <w:lvl w:ilvl="8" w:tplc="65723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A30D0B"/>
    <w:multiLevelType w:val="multilevel"/>
    <w:tmpl w:val="84BA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D305F1"/>
    <w:multiLevelType w:val="multilevel"/>
    <w:tmpl w:val="E63C08B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7316AE"/>
    <w:multiLevelType w:val="hybridMultilevel"/>
    <w:tmpl w:val="899A6C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97D173D"/>
    <w:multiLevelType w:val="hybridMultilevel"/>
    <w:tmpl w:val="6F8271F6"/>
    <w:lvl w:ilvl="0" w:tplc="427E468E">
      <w:start w:val="1"/>
      <w:numFmt w:val="bullet"/>
      <w:lvlText w:val=""/>
      <w:lvlJc w:val="left"/>
      <w:pPr>
        <w:tabs>
          <w:tab w:val="num" w:pos="170"/>
        </w:tabs>
        <w:ind w:left="0" w:firstLine="17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ABC5D8F"/>
    <w:multiLevelType w:val="multilevel"/>
    <w:tmpl w:val="CF06D5AE"/>
    <w:lvl w:ilvl="0">
      <w:start w:val="1"/>
      <w:numFmt w:val="bullet"/>
      <w:lvlText w:val=""/>
      <w:lvlPicBulletId w:val="1"/>
      <w:lvlJc w:val="left"/>
      <w:pPr>
        <w:ind w:left="454" w:hanging="45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FC7993"/>
    <w:multiLevelType w:val="hybridMultilevel"/>
    <w:tmpl w:val="ACBC32D2"/>
    <w:lvl w:ilvl="0" w:tplc="F6E8BD46">
      <w:start w:val="2"/>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01B5C6C"/>
    <w:multiLevelType w:val="multilevel"/>
    <w:tmpl w:val="CFE412BA"/>
    <w:lvl w:ilvl="0">
      <w:start w:val="1"/>
      <w:numFmt w:val="bullet"/>
      <w:lvlText w:val=""/>
      <w:lvlPicBulletId w:val="2"/>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0D2FA9"/>
    <w:multiLevelType w:val="hybridMultilevel"/>
    <w:tmpl w:val="5276FB9C"/>
    <w:lvl w:ilvl="0" w:tplc="28A839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13C2EE9"/>
    <w:multiLevelType w:val="multilevel"/>
    <w:tmpl w:val="1B6EC052"/>
    <w:lvl w:ilvl="0">
      <w:start w:val="1"/>
      <w:numFmt w:val="bullet"/>
      <w:lvlText w:val=""/>
      <w:lvlPicBulletId w:val="1"/>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371799"/>
    <w:multiLevelType w:val="hybridMultilevel"/>
    <w:tmpl w:val="E57C6916"/>
    <w:lvl w:ilvl="0" w:tplc="83827B5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A442DC4"/>
    <w:multiLevelType w:val="multilevel"/>
    <w:tmpl w:val="5276F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1C6B46"/>
    <w:multiLevelType w:val="hybridMultilevel"/>
    <w:tmpl w:val="EA0C4B1E"/>
    <w:lvl w:ilvl="0" w:tplc="D5D01468">
      <w:start w:val="1"/>
      <w:numFmt w:val="bullet"/>
      <w:lvlText w:val=""/>
      <w:lvlPicBulletId w:val="2"/>
      <w:lvlJc w:val="left"/>
      <w:pPr>
        <w:ind w:left="454" w:hanging="45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2FB103F"/>
    <w:multiLevelType w:val="hybridMultilevel"/>
    <w:tmpl w:val="FEA21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711CC4"/>
    <w:multiLevelType w:val="hybridMultilevel"/>
    <w:tmpl w:val="73D89DC4"/>
    <w:lvl w:ilvl="0" w:tplc="28A839FC">
      <w:start w:val="1"/>
      <w:numFmt w:val="bullet"/>
      <w:lvlText w:val=""/>
      <w:lvlJc w:val="left"/>
      <w:pPr>
        <w:ind w:left="53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A5541E"/>
    <w:multiLevelType w:val="hybridMultilevel"/>
    <w:tmpl w:val="8460BE30"/>
    <w:lvl w:ilvl="0" w:tplc="54D84B98">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D3D1330"/>
    <w:multiLevelType w:val="hybridMultilevel"/>
    <w:tmpl w:val="87FEB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C2A2D95"/>
    <w:multiLevelType w:val="multilevel"/>
    <w:tmpl w:val="3F7CDB3A"/>
    <w:lvl w:ilvl="0">
      <w:start w:val="1"/>
      <w:numFmt w:val="bullet"/>
      <w:lvlText w:val=""/>
      <w:lvlPicBulletId w:val="1"/>
      <w:lvlJc w:val="left"/>
      <w:pPr>
        <w:ind w:left="680" w:hanging="6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139445C"/>
    <w:multiLevelType w:val="hybridMultilevel"/>
    <w:tmpl w:val="A684CA0A"/>
    <w:lvl w:ilvl="0" w:tplc="8EDAAD30">
      <w:start w:val="1"/>
      <w:numFmt w:val="bullet"/>
      <w:pStyle w:val="Liststycke"/>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44A5D06"/>
    <w:multiLevelType w:val="hybridMultilevel"/>
    <w:tmpl w:val="A3EE61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5E32167"/>
    <w:multiLevelType w:val="hybridMultilevel"/>
    <w:tmpl w:val="BB74DA3C"/>
    <w:lvl w:ilvl="0" w:tplc="9C3A054E">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AB5176D"/>
    <w:multiLevelType w:val="hybridMultilevel"/>
    <w:tmpl w:val="D0944C1C"/>
    <w:lvl w:ilvl="0" w:tplc="4B3E187C">
      <w:start w:val="1"/>
      <w:numFmt w:val="decimal"/>
      <w:lvlText w:val="%1."/>
      <w:lvlJc w:val="left"/>
      <w:pPr>
        <w:ind w:left="1668" w:hanging="130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0A2673B"/>
    <w:multiLevelType w:val="multilevel"/>
    <w:tmpl w:val="FEA21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36317E6"/>
    <w:multiLevelType w:val="hybridMultilevel"/>
    <w:tmpl w:val="01D6B5D6"/>
    <w:lvl w:ilvl="0" w:tplc="56707CE6">
      <w:start w:val="2017"/>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AE40A73"/>
    <w:multiLevelType w:val="hybridMultilevel"/>
    <w:tmpl w:val="F8FA4462"/>
    <w:lvl w:ilvl="0" w:tplc="C29C73B8">
      <w:start w:val="1"/>
      <w:numFmt w:val="bullet"/>
      <w:lvlText w:val=""/>
      <w:lvlJc w:val="left"/>
      <w:pPr>
        <w:ind w:left="720" w:hanging="7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C206138"/>
    <w:multiLevelType w:val="multilevel"/>
    <w:tmpl w:val="1A7E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BE671B"/>
    <w:multiLevelType w:val="hybridMultilevel"/>
    <w:tmpl w:val="C75212B4"/>
    <w:lvl w:ilvl="0" w:tplc="9A40325E">
      <w:start w:val="2018"/>
      <w:numFmt w:val="bullet"/>
      <w:lvlText w:val="-"/>
      <w:lvlJc w:val="left"/>
      <w:pPr>
        <w:ind w:left="720" w:hanging="360"/>
      </w:pPr>
      <w:rPr>
        <w:rFonts w:ascii="Georgia" w:eastAsia="MS Mincho" w:hAnsi="Georgia" w:cs="MS Mincho"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4A31C1"/>
    <w:multiLevelType w:val="multilevel"/>
    <w:tmpl w:val="BCC2D396"/>
    <w:lvl w:ilvl="0">
      <w:start w:val="1"/>
      <w:numFmt w:val="bullet"/>
      <w:lvlText w:val=""/>
      <w:lvlPicBulletId w:val="2"/>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ED203D"/>
    <w:multiLevelType w:val="hybridMultilevel"/>
    <w:tmpl w:val="DEA60EFA"/>
    <w:lvl w:ilvl="0" w:tplc="0504A650">
      <w:start w:val="2015"/>
      <w:numFmt w:val="bullet"/>
      <w:lvlText w:val="-"/>
      <w:lvlJc w:val="left"/>
      <w:pPr>
        <w:ind w:left="720" w:hanging="360"/>
      </w:pPr>
      <w:rPr>
        <w:rFonts w:ascii="Verdana" w:eastAsia="MS Mincho" w:hAnsi="Verdan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6E0032"/>
    <w:multiLevelType w:val="hybridMultilevel"/>
    <w:tmpl w:val="52667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9592F0D"/>
    <w:multiLevelType w:val="hybridMultilevel"/>
    <w:tmpl w:val="773E10B8"/>
    <w:lvl w:ilvl="0" w:tplc="F2F648F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14"/>
  </w:num>
  <w:num w:numId="4">
    <w:abstractNumId w:val="17"/>
  </w:num>
  <w:num w:numId="5">
    <w:abstractNumId w:val="1"/>
  </w:num>
  <w:num w:numId="6">
    <w:abstractNumId w:val="8"/>
  </w:num>
  <w:num w:numId="7">
    <w:abstractNumId w:val="10"/>
  </w:num>
  <w:num w:numId="8">
    <w:abstractNumId w:val="20"/>
  </w:num>
  <w:num w:numId="9">
    <w:abstractNumId w:val="16"/>
  </w:num>
  <w:num w:numId="10">
    <w:abstractNumId w:val="31"/>
  </w:num>
  <w:num w:numId="11">
    <w:abstractNumId w:val="30"/>
  </w:num>
  <w:num w:numId="12">
    <w:abstractNumId w:val="18"/>
  </w:num>
  <w:num w:numId="13">
    <w:abstractNumId w:val="7"/>
  </w:num>
  <w:num w:numId="14">
    <w:abstractNumId w:val="18"/>
    <w:lvlOverride w:ilvl="0">
      <w:startOverride w:val="1"/>
    </w:lvlOverride>
  </w:num>
  <w:num w:numId="15">
    <w:abstractNumId w:val="2"/>
  </w:num>
  <w:num w:numId="16">
    <w:abstractNumId w:val="18"/>
    <w:lvlOverride w:ilvl="0">
      <w:startOverride w:val="1"/>
    </w:lvlOverride>
  </w:num>
  <w:num w:numId="17">
    <w:abstractNumId w:val="3"/>
  </w:num>
  <w:num w:numId="18">
    <w:abstractNumId w:val="18"/>
  </w:num>
  <w:num w:numId="19">
    <w:abstractNumId w:val="23"/>
  </w:num>
  <w:num w:numId="20">
    <w:abstractNumId w:val="18"/>
  </w:num>
  <w:num w:numId="21">
    <w:abstractNumId w:val="11"/>
  </w:num>
  <w:num w:numId="22">
    <w:abstractNumId w:val="18"/>
    <w:lvlOverride w:ilvl="0">
      <w:startOverride w:val="1"/>
    </w:lvlOverride>
  </w:num>
  <w:num w:numId="23">
    <w:abstractNumId w:val="15"/>
  </w:num>
  <w:num w:numId="24">
    <w:abstractNumId w:val="18"/>
    <w:lvlOverride w:ilvl="0">
      <w:startOverride w:val="1"/>
    </w:lvlOverride>
  </w:num>
  <w:num w:numId="25">
    <w:abstractNumId w:val="33"/>
  </w:num>
  <w:num w:numId="26">
    <w:abstractNumId w:val="18"/>
    <w:lvlOverride w:ilvl="0">
      <w:startOverride w:val="1"/>
    </w:lvlOverride>
  </w:num>
  <w:num w:numId="27">
    <w:abstractNumId w:val="13"/>
  </w:num>
  <w:num w:numId="28">
    <w:abstractNumId w:val="18"/>
    <w:lvlOverride w:ilvl="0">
      <w:startOverride w:val="1"/>
    </w:lvlOverride>
  </w:num>
  <w:num w:numId="29">
    <w:abstractNumId w:val="0"/>
  </w:num>
  <w:num w:numId="30">
    <w:abstractNumId w:val="4"/>
  </w:num>
  <w:num w:numId="31">
    <w:abstractNumId w:val="24"/>
  </w:num>
  <w:num w:numId="32">
    <w:abstractNumId w:val="22"/>
  </w:num>
  <w:num w:numId="33">
    <w:abstractNumId w:val="27"/>
  </w:num>
  <w:num w:numId="34">
    <w:abstractNumId w:val="35"/>
  </w:num>
  <w:num w:numId="35">
    <w:abstractNumId w:val="5"/>
  </w:num>
  <w:num w:numId="36">
    <w:abstractNumId w:val="6"/>
  </w:num>
  <w:num w:numId="37">
    <w:abstractNumId w:val="25"/>
  </w:num>
  <w:num w:numId="38">
    <w:abstractNumId w:val="34"/>
  </w:num>
  <w:num w:numId="39">
    <w:abstractNumId w:val="26"/>
  </w:num>
  <w:num w:numId="40">
    <w:abstractNumId w:val="32"/>
  </w:num>
  <w:num w:numId="41">
    <w:abstractNumId w:val="29"/>
  </w:num>
  <w:num w:numId="42">
    <w:abstractNumId w:val="12"/>
  </w:num>
  <w:num w:numId="43">
    <w:abstractNumId w:val="9"/>
  </w:num>
  <w:num w:numId="44">
    <w:abstractNumId w:val="36"/>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37"/>
    <w:rsid w:val="00004485"/>
    <w:rsid w:val="000360AE"/>
    <w:rsid w:val="0004456C"/>
    <w:rsid w:val="00045E5E"/>
    <w:rsid w:val="00051B54"/>
    <w:rsid w:val="00054E84"/>
    <w:rsid w:val="00061EBA"/>
    <w:rsid w:val="00064189"/>
    <w:rsid w:val="00066EFF"/>
    <w:rsid w:val="00067EC3"/>
    <w:rsid w:val="00075951"/>
    <w:rsid w:val="00087C30"/>
    <w:rsid w:val="000A068A"/>
    <w:rsid w:val="000A3CA3"/>
    <w:rsid w:val="000B2AF4"/>
    <w:rsid w:val="000B6504"/>
    <w:rsid w:val="000D6C07"/>
    <w:rsid w:val="000E2708"/>
    <w:rsid w:val="000F74BA"/>
    <w:rsid w:val="001009D3"/>
    <w:rsid w:val="00106572"/>
    <w:rsid w:val="00107C51"/>
    <w:rsid w:val="00123258"/>
    <w:rsid w:val="00133314"/>
    <w:rsid w:val="00143372"/>
    <w:rsid w:val="001579B6"/>
    <w:rsid w:val="00164DD7"/>
    <w:rsid w:val="001731C2"/>
    <w:rsid w:val="001746DA"/>
    <w:rsid w:val="001754A8"/>
    <w:rsid w:val="00183D59"/>
    <w:rsid w:val="00191664"/>
    <w:rsid w:val="00192642"/>
    <w:rsid w:val="001A0FD5"/>
    <w:rsid w:val="001A5B25"/>
    <w:rsid w:val="001B45B4"/>
    <w:rsid w:val="001B5719"/>
    <w:rsid w:val="001B5FDC"/>
    <w:rsid w:val="001F1AD3"/>
    <w:rsid w:val="001F357D"/>
    <w:rsid w:val="00201B4E"/>
    <w:rsid w:val="00224A16"/>
    <w:rsid w:val="00253C36"/>
    <w:rsid w:val="002633FC"/>
    <w:rsid w:val="002A7936"/>
    <w:rsid w:val="003159C3"/>
    <w:rsid w:val="00334CA0"/>
    <w:rsid w:val="00336F6D"/>
    <w:rsid w:val="003569FC"/>
    <w:rsid w:val="00366168"/>
    <w:rsid w:val="00372589"/>
    <w:rsid w:val="00376C15"/>
    <w:rsid w:val="003A403F"/>
    <w:rsid w:val="003B7F49"/>
    <w:rsid w:val="003C4D8B"/>
    <w:rsid w:val="003E2250"/>
    <w:rsid w:val="003E2415"/>
    <w:rsid w:val="003E6711"/>
    <w:rsid w:val="003F0CF3"/>
    <w:rsid w:val="003F7F9C"/>
    <w:rsid w:val="00400046"/>
    <w:rsid w:val="00402290"/>
    <w:rsid w:val="00402484"/>
    <w:rsid w:val="00407995"/>
    <w:rsid w:val="004152E3"/>
    <w:rsid w:val="0042440D"/>
    <w:rsid w:val="00430B61"/>
    <w:rsid w:val="00442DE0"/>
    <w:rsid w:val="004549E0"/>
    <w:rsid w:val="00461C57"/>
    <w:rsid w:val="00465BA7"/>
    <w:rsid w:val="00466230"/>
    <w:rsid w:val="00472A34"/>
    <w:rsid w:val="00474466"/>
    <w:rsid w:val="00474795"/>
    <w:rsid w:val="004A2586"/>
    <w:rsid w:val="004A32C6"/>
    <w:rsid w:val="004A4908"/>
    <w:rsid w:val="004A4AB9"/>
    <w:rsid w:val="004A6171"/>
    <w:rsid w:val="004B1704"/>
    <w:rsid w:val="004C13CB"/>
    <w:rsid w:val="004D4297"/>
    <w:rsid w:val="004E3BFD"/>
    <w:rsid w:val="005128A1"/>
    <w:rsid w:val="005176F1"/>
    <w:rsid w:val="0051794C"/>
    <w:rsid w:val="00520A67"/>
    <w:rsid w:val="005222BD"/>
    <w:rsid w:val="00524536"/>
    <w:rsid w:val="0053115F"/>
    <w:rsid w:val="0053570A"/>
    <w:rsid w:val="0055790D"/>
    <w:rsid w:val="00565294"/>
    <w:rsid w:val="00595CDA"/>
    <w:rsid w:val="005A0EF1"/>
    <w:rsid w:val="005A61AF"/>
    <w:rsid w:val="005B4DB5"/>
    <w:rsid w:val="005C344A"/>
    <w:rsid w:val="005C6C43"/>
    <w:rsid w:val="005C7609"/>
    <w:rsid w:val="005D0E54"/>
    <w:rsid w:val="0061085B"/>
    <w:rsid w:val="00637958"/>
    <w:rsid w:val="006674B0"/>
    <w:rsid w:val="0069149A"/>
    <w:rsid w:val="006A4260"/>
    <w:rsid w:val="006B2C58"/>
    <w:rsid w:val="006D5FE9"/>
    <w:rsid w:val="006D767D"/>
    <w:rsid w:val="006E01DB"/>
    <w:rsid w:val="006E13F8"/>
    <w:rsid w:val="006E21EF"/>
    <w:rsid w:val="006E4C44"/>
    <w:rsid w:val="006E73FD"/>
    <w:rsid w:val="006F15F2"/>
    <w:rsid w:val="006F7116"/>
    <w:rsid w:val="006F78E9"/>
    <w:rsid w:val="007023E9"/>
    <w:rsid w:val="00720310"/>
    <w:rsid w:val="007204C8"/>
    <w:rsid w:val="0072167B"/>
    <w:rsid w:val="0072172E"/>
    <w:rsid w:val="0073298F"/>
    <w:rsid w:val="00732E5C"/>
    <w:rsid w:val="007550DB"/>
    <w:rsid w:val="0076238D"/>
    <w:rsid w:val="00770FAF"/>
    <w:rsid w:val="0077232F"/>
    <w:rsid w:val="00772E5E"/>
    <w:rsid w:val="00790824"/>
    <w:rsid w:val="007A5867"/>
    <w:rsid w:val="007B4D9F"/>
    <w:rsid w:val="007F4125"/>
    <w:rsid w:val="00817D2E"/>
    <w:rsid w:val="008268CC"/>
    <w:rsid w:val="008405C3"/>
    <w:rsid w:val="00841554"/>
    <w:rsid w:val="008430A4"/>
    <w:rsid w:val="00847F2F"/>
    <w:rsid w:val="008508AA"/>
    <w:rsid w:val="00853537"/>
    <w:rsid w:val="008647CA"/>
    <w:rsid w:val="0088446F"/>
    <w:rsid w:val="008865B3"/>
    <w:rsid w:val="008944D0"/>
    <w:rsid w:val="00897B13"/>
    <w:rsid w:val="008A37D9"/>
    <w:rsid w:val="008C585B"/>
    <w:rsid w:val="008D3BB3"/>
    <w:rsid w:val="008D4E5D"/>
    <w:rsid w:val="008E6929"/>
    <w:rsid w:val="008E799A"/>
    <w:rsid w:val="008F6D4F"/>
    <w:rsid w:val="009002C6"/>
    <w:rsid w:val="00910324"/>
    <w:rsid w:val="009210AF"/>
    <w:rsid w:val="009343CC"/>
    <w:rsid w:val="00947EF1"/>
    <w:rsid w:val="00956BDC"/>
    <w:rsid w:val="009611DC"/>
    <w:rsid w:val="009615AB"/>
    <w:rsid w:val="0096524A"/>
    <w:rsid w:val="00966F8D"/>
    <w:rsid w:val="00981233"/>
    <w:rsid w:val="00983657"/>
    <w:rsid w:val="0099005F"/>
    <w:rsid w:val="00992025"/>
    <w:rsid w:val="009933D0"/>
    <w:rsid w:val="009A2E2C"/>
    <w:rsid w:val="009A6D6C"/>
    <w:rsid w:val="009B423E"/>
    <w:rsid w:val="009C465A"/>
    <w:rsid w:val="009D337D"/>
    <w:rsid w:val="009D5582"/>
    <w:rsid w:val="009D7CCA"/>
    <w:rsid w:val="009F06E2"/>
    <w:rsid w:val="009F1AAC"/>
    <w:rsid w:val="00A05446"/>
    <w:rsid w:val="00A21B88"/>
    <w:rsid w:val="00A23310"/>
    <w:rsid w:val="00A33906"/>
    <w:rsid w:val="00A40B54"/>
    <w:rsid w:val="00A47883"/>
    <w:rsid w:val="00A50F33"/>
    <w:rsid w:val="00A528CC"/>
    <w:rsid w:val="00A52E4A"/>
    <w:rsid w:val="00A55CB4"/>
    <w:rsid w:val="00A56B0C"/>
    <w:rsid w:val="00A62695"/>
    <w:rsid w:val="00A715F5"/>
    <w:rsid w:val="00A71E6A"/>
    <w:rsid w:val="00A7533F"/>
    <w:rsid w:val="00A77C77"/>
    <w:rsid w:val="00A81231"/>
    <w:rsid w:val="00A84D1D"/>
    <w:rsid w:val="00AB0367"/>
    <w:rsid w:val="00B07678"/>
    <w:rsid w:val="00B271BD"/>
    <w:rsid w:val="00B303E1"/>
    <w:rsid w:val="00B407B5"/>
    <w:rsid w:val="00B53A3C"/>
    <w:rsid w:val="00B621C3"/>
    <w:rsid w:val="00B8500B"/>
    <w:rsid w:val="00B91A98"/>
    <w:rsid w:val="00BA1D2E"/>
    <w:rsid w:val="00BB55F4"/>
    <w:rsid w:val="00BE087E"/>
    <w:rsid w:val="00BE5BB9"/>
    <w:rsid w:val="00BE6A98"/>
    <w:rsid w:val="00BF19E7"/>
    <w:rsid w:val="00BF53C4"/>
    <w:rsid w:val="00BF6331"/>
    <w:rsid w:val="00C07A5C"/>
    <w:rsid w:val="00C1738B"/>
    <w:rsid w:val="00C225D3"/>
    <w:rsid w:val="00C460B8"/>
    <w:rsid w:val="00C507E0"/>
    <w:rsid w:val="00C801EB"/>
    <w:rsid w:val="00C805D9"/>
    <w:rsid w:val="00C92CD6"/>
    <w:rsid w:val="00CA024F"/>
    <w:rsid w:val="00CA1E5E"/>
    <w:rsid w:val="00CB5362"/>
    <w:rsid w:val="00CB67CB"/>
    <w:rsid w:val="00CC16D2"/>
    <w:rsid w:val="00CD5778"/>
    <w:rsid w:val="00CE5ACF"/>
    <w:rsid w:val="00CF12B5"/>
    <w:rsid w:val="00CF1871"/>
    <w:rsid w:val="00CF2B41"/>
    <w:rsid w:val="00CF6690"/>
    <w:rsid w:val="00D42F29"/>
    <w:rsid w:val="00D57113"/>
    <w:rsid w:val="00D75FED"/>
    <w:rsid w:val="00D932A8"/>
    <w:rsid w:val="00DA22D8"/>
    <w:rsid w:val="00DC3328"/>
    <w:rsid w:val="00DC44D4"/>
    <w:rsid w:val="00DE0FC8"/>
    <w:rsid w:val="00DE3886"/>
    <w:rsid w:val="00DE4483"/>
    <w:rsid w:val="00DE47B8"/>
    <w:rsid w:val="00E01757"/>
    <w:rsid w:val="00E01EE7"/>
    <w:rsid w:val="00E04F54"/>
    <w:rsid w:val="00E25419"/>
    <w:rsid w:val="00E27D4D"/>
    <w:rsid w:val="00E37A20"/>
    <w:rsid w:val="00E42902"/>
    <w:rsid w:val="00E6001B"/>
    <w:rsid w:val="00E6163C"/>
    <w:rsid w:val="00E71740"/>
    <w:rsid w:val="00E872E4"/>
    <w:rsid w:val="00EA2061"/>
    <w:rsid w:val="00EA51C2"/>
    <w:rsid w:val="00EB49F3"/>
    <w:rsid w:val="00EB7122"/>
    <w:rsid w:val="00EC4539"/>
    <w:rsid w:val="00EC4602"/>
    <w:rsid w:val="00ED3FDD"/>
    <w:rsid w:val="00EE0452"/>
    <w:rsid w:val="00EE25B7"/>
    <w:rsid w:val="00EF7E63"/>
    <w:rsid w:val="00F03179"/>
    <w:rsid w:val="00F26AFB"/>
    <w:rsid w:val="00F309E1"/>
    <w:rsid w:val="00F32F93"/>
    <w:rsid w:val="00F36B08"/>
    <w:rsid w:val="00F40526"/>
    <w:rsid w:val="00F554AD"/>
    <w:rsid w:val="00F767E3"/>
    <w:rsid w:val="00F77E47"/>
    <w:rsid w:val="00F86B18"/>
    <w:rsid w:val="00FA5ED6"/>
    <w:rsid w:val="00FC502F"/>
    <w:rsid w:val="00FC7337"/>
    <w:rsid w:val="00FC766E"/>
    <w:rsid w:val="00FD0A39"/>
    <w:rsid w:val="00FD4641"/>
    <w:rsid w:val="00FD570E"/>
    <w:rsid w:val="00FE36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EA1E56"/>
  <w15:docId w15:val="{546EBF40-7CAB-47B7-99D1-D8FD2D8E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MS Mincho" w:hAnsi="Adobe Garamond Pro"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602"/>
    <w:pPr>
      <w:spacing w:line="288" w:lineRule="auto"/>
    </w:pPr>
    <w:rPr>
      <w:rFonts w:ascii="Verdana" w:hAnsi="Verdana"/>
      <w:color w:val="000000"/>
      <w:sz w:val="22"/>
      <w:szCs w:val="24"/>
    </w:rPr>
  </w:style>
  <w:style w:type="paragraph" w:styleId="Rubrik1">
    <w:name w:val="heading 1"/>
    <w:link w:val="Rubrik1Char"/>
    <w:autoRedefine/>
    <w:uiPriority w:val="9"/>
    <w:qFormat/>
    <w:rsid w:val="00C07A5C"/>
    <w:pPr>
      <w:keepNext/>
      <w:keepLines/>
      <w:spacing w:before="1100"/>
      <w:ind w:right="420"/>
      <w:outlineLvl w:val="0"/>
    </w:pPr>
    <w:rPr>
      <w:rFonts w:ascii="Verdana" w:eastAsia="MS Gothic" w:hAnsi="Verdana"/>
      <w:b/>
      <w:bCs/>
      <w:color w:val="000000" w:themeColor="text1"/>
      <w:sz w:val="36"/>
      <w:szCs w:val="36"/>
      <w:lang w:eastAsia="ja-JP"/>
    </w:rPr>
  </w:style>
  <w:style w:type="paragraph" w:styleId="Rubrik2">
    <w:name w:val="heading 2"/>
    <w:aliases w:val="Mellanrubrik"/>
    <w:basedOn w:val="Normal"/>
    <w:next w:val="Normal"/>
    <w:link w:val="Rubrik2Char"/>
    <w:uiPriority w:val="9"/>
    <w:unhideWhenUsed/>
    <w:qFormat/>
    <w:rsid w:val="00EC4602"/>
    <w:pPr>
      <w:keepNext/>
      <w:keepLines/>
      <w:outlineLvl w:val="1"/>
    </w:pPr>
    <w:rPr>
      <w:rFonts w:eastAsia="MS Gothic"/>
      <w:b/>
      <w:bCs/>
      <w:color w:val="auto"/>
      <w:szCs w:val="26"/>
    </w:rPr>
  </w:style>
  <w:style w:type="paragraph" w:styleId="Rubrik3">
    <w:name w:val="heading 3"/>
    <w:link w:val="Rubrik3Char"/>
    <w:autoRedefine/>
    <w:uiPriority w:val="9"/>
    <w:unhideWhenUsed/>
    <w:rsid w:val="00595CDA"/>
    <w:pPr>
      <w:outlineLvl w:val="2"/>
    </w:pPr>
    <w:rPr>
      <w:rFonts w:ascii="Avenir Medium" w:hAnsi="Avenir Medium"/>
      <w:color w:val="808080"/>
      <w:sz w:val="72"/>
      <w:szCs w:val="72"/>
    </w:rPr>
  </w:style>
  <w:style w:type="paragraph" w:styleId="Rubrik4">
    <w:name w:val="heading 4"/>
    <w:link w:val="Rubrik4Char"/>
    <w:autoRedefine/>
    <w:uiPriority w:val="9"/>
    <w:unhideWhenUsed/>
    <w:rsid w:val="00DE47B8"/>
    <w:pPr>
      <w:keepNext/>
      <w:keepLines/>
      <w:spacing w:before="200"/>
      <w:outlineLvl w:val="3"/>
    </w:pPr>
    <w:rPr>
      <w:rFonts w:ascii="Avenir Black" w:eastAsia="MS Gothic" w:hAnsi="Avenir Black"/>
      <w:bCs/>
      <w:iCs/>
      <w:color w:val="E36C0A"/>
      <w:sz w:val="19"/>
      <w:szCs w:val="72"/>
    </w:rPr>
  </w:style>
  <w:style w:type="paragraph" w:styleId="Rubrik5">
    <w:name w:val="heading 5"/>
    <w:basedOn w:val="Normal"/>
    <w:next w:val="Normal"/>
    <w:link w:val="Rubrik5Char"/>
    <w:uiPriority w:val="9"/>
    <w:semiHidden/>
    <w:unhideWhenUsed/>
    <w:rsid w:val="009F1AAC"/>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595CDA"/>
    <w:rPr>
      <w:rFonts w:ascii="Avenir Medium" w:hAnsi="Avenir Medium"/>
    </w:rPr>
  </w:style>
  <w:style w:type="character" w:customStyle="1" w:styleId="Rubrik4Char">
    <w:name w:val="Rubrik 4 Char"/>
    <w:link w:val="Rubrik4"/>
    <w:uiPriority w:val="9"/>
    <w:rsid w:val="00DE47B8"/>
    <w:rPr>
      <w:rFonts w:ascii="Avenir Black" w:eastAsia="MS Gothic" w:hAnsi="Avenir Black" w:cs="Times New Roman"/>
      <w:bCs/>
      <w:iCs/>
      <w:color w:val="E36C0A"/>
      <w:sz w:val="19"/>
    </w:rPr>
  </w:style>
  <w:style w:type="paragraph" w:styleId="Innehllsfrteckningsrubrik">
    <w:name w:val="TOC Heading"/>
    <w:basedOn w:val="Rubrik1"/>
    <w:next w:val="Normal"/>
    <w:uiPriority w:val="39"/>
    <w:unhideWhenUsed/>
    <w:rsid w:val="007023E9"/>
    <w:pPr>
      <w:spacing w:line="276" w:lineRule="auto"/>
      <w:outlineLvl w:val="9"/>
    </w:pPr>
    <w:rPr>
      <w:rFonts w:ascii="Calibri" w:hAnsi="Calibri"/>
      <w:b w:val="0"/>
      <w:color w:val="365F91"/>
      <w:szCs w:val="28"/>
    </w:rPr>
  </w:style>
  <w:style w:type="paragraph" w:styleId="Innehll2">
    <w:name w:val="toc 2"/>
    <w:basedOn w:val="Normal"/>
    <w:next w:val="Normal"/>
    <w:autoRedefine/>
    <w:uiPriority w:val="39"/>
    <w:unhideWhenUsed/>
    <w:rsid w:val="007023E9"/>
    <w:pPr>
      <w:ind w:left="190"/>
    </w:pPr>
    <w:rPr>
      <w:rFonts w:ascii="Cambria" w:hAnsi="Cambria"/>
      <w:i/>
      <w:szCs w:val="22"/>
    </w:rPr>
  </w:style>
  <w:style w:type="character" w:customStyle="1" w:styleId="Rubrik1Char">
    <w:name w:val="Rubrik 1 Char"/>
    <w:link w:val="Rubrik1"/>
    <w:uiPriority w:val="9"/>
    <w:rsid w:val="00C07A5C"/>
    <w:rPr>
      <w:rFonts w:ascii="Verdana" w:eastAsia="MS Gothic" w:hAnsi="Verdana"/>
      <w:b/>
      <w:bCs/>
      <w:color w:val="000000" w:themeColor="text1"/>
      <w:sz w:val="36"/>
      <w:szCs w:val="36"/>
      <w:lang w:eastAsia="ja-JP"/>
    </w:rPr>
  </w:style>
  <w:style w:type="paragraph" w:styleId="Innehll3">
    <w:name w:val="toc 3"/>
    <w:basedOn w:val="Normal"/>
    <w:next w:val="Normal"/>
    <w:autoRedefine/>
    <w:uiPriority w:val="39"/>
    <w:unhideWhenUsed/>
    <w:rsid w:val="007023E9"/>
    <w:pPr>
      <w:ind w:left="380"/>
    </w:pPr>
    <w:rPr>
      <w:rFonts w:ascii="Cambria" w:hAnsi="Cambria"/>
      <w:szCs w:val="22"/>
    </w:rPr>
  </w:style>
  <w:style w:type="paragraph" w:styleId="Innehll4">
    <w:name w:val="toc 4"/>
    <w:basedOn w:val="Normal"/>
    <w:next w:val="Normal"/>
    <w:autoRedefine/>
    <w:uiPriority w:val="39"/>
    <w:semiHidden/>
    <w:unhideWhenUsed/>
    <w:rsid w:val="007023E9"/>
    <w:pPr>
      <w:ind w:left="570"/>
    </w:pPr>
    <w:rPr>
      <w:rFonts w:ascii="Cambria" w:hAnsi="Cambria"/>
      <w:sz w:val="20"/>
      <w:szCs w:val="20"/>
    </w:rPr>
  </w:style>
  <w:style w:type="paragraph" w:styleId="Innehll5">
    <w:name w:val="toc 5"/>
    <w:basedOn w:val="Normal"/>
    <w:next w:val="Normal"/>
    <w:autoRedefine/>
    <w:uiPriority w:val="39"/>
    <w:semiHidden/>
    <w:unhideWhenUsed/>
    <w:rsid w:val="007023E9"/>
    <w:pPr>
      <w:ind w:left="760"/>
    </w:pPr>
    <w:rPr>
      <w:rFonts w:ascii="Cambria" w:hAnsi="Cambria"/>
      <w:sz w:val="20"/>
      <w:szCs w:val="20"/>
    </w:rPr>
  </w:style>
  <w:style w:type="paragraph" w:styleId="Innehll6">
    <w:name w:val="toc 6"/>
    <w:basedOn w:val="Normal"/>
    <w:next w:val="Normal"/>
    <w:autoRedefine/>
    <w:uiPriority w:val="39"/>
    <w:semiHidden/>
    <w:unhideWhenUsed/>
    <w:rsid w:val="007023E9"/>
    <w:pPr>
      <w:ind w:left="950"/>
    </w:pPr>
    <w:rPr>
      <w:rFonts w:ascii="Cambria" w:hAnsi="Cambria"/>
      <w:sz w:val="20"/>
      <w:szCs w:val="20"/>
    </w:rPr>
  </w:style>
  <w:style w:type="paragraph" w:styleId="Innehll1">
    <w:name w:val="toc 1"/>
    <w:basedOn w:val="Normal"/>
    <w:autoRedefine/>
    <w:uiPriority w:val="39"/>
    <w:unhideWhenUsed/>
    <w:rsid w:val="00595CDA"/>
    <w:pPr>
      <w:spacing w:before="120"/>
    </w:pPr>
    <w:rPr>
      <w:rFonts w:ascii="Cambria" w:hAnsi="Cambria"/>
      <w:b/>
      <w:szCs w:val="22"/>
    </w:rPr>
  </w:style>
  <w:style w:type="paragraph" w:styleId="Ballongtext">
    <w:name w:val="Balloon Text"/>
    <w:aliases w:val="Ingress"/>
    <w:link w:val="BallongtextChar"/>
    <w:autoRedefine/>
    <w:uiPriority w:val="99"/>
    <w:semiHidden/>
    <w:unhideWhenUsed/>
    <w:qFormat/>
    <w:rsid w:val="00595CDA"/>
    <w:rPr>
      <w:rFonts w:cs="Lucida Grande"/>
      <w:i/>
      <w:color w:val="000000"/>
      <w:sz w:val="72"/>
      <w:szCs w:val="18"/>
    </w:rPr>
  </w:style>
  <w:style w:type="character" w:customStyle="1" w:styleId="BallongtextChar">
    <w:name w:val="Ballongtext Char"/>
    <w:aliases w:val="Ingress Char"/>
    <w:link w:val="Ballongtext"/>
    <w:uiPriority w:val="99"/>
    <w:semiHidden/>
    <w:rsid w:val="00595CDA"/>
    <w:rPr>
      <w:rFonts w:cs="Lucida Grande"/>
      <w:i/>
      <w:color w:val="000000"/>
      <w:szCs w:val="18"/>
    </w:rPr>
  </w:style>
  <w:style w:type="character" w:customStyle="1" w:styleId="Rubrik2Char">
    <w:name w:val="Rubrik 2 Char"/>
    <w:aliases w:val="Mellanrubrik Char"/>
    <w:link w:val="Rubrik2"/>
    <w:uiPriority w:val="9"/>
    <w:rsid w:val="00EC4602"/>
    <w:rPr>
      <w:rFonts w:ascii="Verdana" w:eastAsia="MS Gothic" w:hAnsi="Verdana"/>
      <w:b/>
      <w:bCs/>
      <w:sz w:val="22"/>
      <w:szCs w:val="26"/>
    </w:rPr>
  </w:style>
  <w:style w:type="paragraph" w:styleId="Innehll7">
    <w:name w:val="toc 7"/>
    <w:basedOn w:val="Normal"/>
    <w:next w:val="Normal"/>
    <w:autoRedefine/>
    <w:uiPriority w:val="39"/>
    <w:semiHidden/>
    <w:unhideWhenUsed/>
    <w:rsid w:val="007023E9"/>
    <w:pPr>
      <w:ind w:left="1140"/>
    </w:pPr>
    <w:rPr>
      <w:rFonts w:ascii="Cambria" w:hAnsi="Cambria"/>
      <w:sz w:val="20"/>
      <w:szCs w:val="20"/>
    </w:rPr>
  </w:style>
  <w:style w:type="paragraph" w:styleId="Innehll8">
    <w:name w:val="toc 8"/>
    <w:basedOn w:val="Normal"/>
    <w:next w:val="Normal"/>
    <w:autoRedefine/>
    <w:uiPriority w:val="39"/>
    <w:semiHidden/>
    <w:unhideWhenUsed/>
    <w:rsid w:val="007023E9"/>
    <w:pPr>
      <w:ind w:left="1330"/>
    </w:pPr>
    <w:rPr>
      <w:rFonts w:ascii="Cambria" w:hAnsi="Cambria"/>
      <w:sz w:val="20"/>
      <w:szCs w:val="20"/>
    </w:rPr>
  </w:style>
  <w:style w:type="paragraph" w:styleId="Innehll9">
    <w:name w:val="toc 9"/>
    <w:basedOn w:val="Normal"/>
    <w:next w:val="Normal"/>
    <w:autoRedefine/>
    <w:uiPriority w:val="39"/>
    <w:semiHidden/>
    <w:unhideWhenUsed/>
    <w:rsid w:val="007023E9"/>
    <w:pPr>
      <w:ind w:left="1520"/>
    </w:pPr>
    <w:rPr>
      <w:rFonts w:ascii="Cambria" w:hAnsi="Cambria"/>
      <w:sz w:val="20"/>
      <w:szCs w:val="20"/>
    </w:rPr>
  </w:style>
  <w:style w:type="paragraph" w:styleId="Sidhuvud">
    <w:name w:val="header"/>
    <w:basedOn w:val="Normal"/>
    <w:link w:val="SidhuvudChar"/>
    <w:uiPriority w:val="99"/>
    <w:unhideWhenUsed/>
    <w:rsid w:val="005C344A"/>
    <w:pPr>
      <w:tabs>
        <w:tab w:val="center" w:pos="4536"/>
        <w:tab w:val="right" w:pos="9072"/>
      </w:tabs>
    </w:pPr>
  </w:style>
  <w:style w:type="character" w:customStyle="1" w:styleId="SidhuvudChar">
    <w:name w:val="Sidhuvud Char"/>
    <w:basedOn w:val="Standardstycketeckensnitt"/>
    <w:link w:val="Sidhuvud"/>
    <w:uiPriority w:val="99"/>
    <w:rsid w:val="005C344A"/>
    <w:rPr>
      <w:rFonts w:ascii="Verdana" w:hAnsi="Verdana"/>
      <w:color w:val="000000"/>
      <w:sz w:val="19"/>
      <w:szCs w:val="24"/>
    </w:rPr>
  </w:style>
  <w:style w:type="paragraph" w:styleId="Sidfot">
    <w:name w:val="footer"/>
    <w:basedOn w:val="Normal"/>
    <w:link w:val="SidfotChar"/>
    <w:uiPriority w:val="99"/>
    <w:unhideWhenUsed/>
    <w:rsid w:val="00201B4E"/>
    <w:pPr>
      <w:tabs>
        <w:tab w:val="center" w:pos="4536"/>
        <w:tab w:val="right" w:pos="9072"/>
      </w:tabs>
    </w:pPr>
  </w:style>
  <w:style w:type="character" w:customStyle="1" w:styleId="SidfotChar">
    <w:name w:val="Sidfot Char"/>
    <w:link w:val="Sidfot"/>
    <w:uiPriority w:val="99"/>
    <w:rsid w:val="00201B4E"/>
    <w:rPr>
      <w:rFonts w:cs="Times New Roman"/>
      <w:color w:val="000000"/>
      <w:sz w:val="19"/>
      <w:szCs w:val="24"/>
    </w:rPr>
  </w:style>
  <w:style w:type="paragraph" w:styleId="Ingetavstnd">
    <w:name w:val="No Spacing"/>
    <w:link w:val="IngetavstndChar"/>
    <w:qFormat/>
    <w:rsid w:val="00DA22D8"/>
    <w:rPr>
      <w:rFonts w:ascii="PMingLiU" w:eastAsiaTheme="minorEastAsia" w:hAnsi="PMingLiU" w:cstheme="minorBidi"/>
      <w:sz w:val="22"/>
      <w:szCs w:val="22"/>
    </w:rPr>
  </w:style>
  <w:style w:type="character" w:customStyle="1" w:styleId="IngetavstndChar">
    <w:name w:val="Inget avstånd Char"/>
    <w:basedOn w:val="Standardstycketeckensnitt"/>
    <w:link w:val="Ingetavstnd"/>
    <w:rsid w:val="00DA22D8"/>
    <w:rPr>
      <w:rFonts w:ascii="PMingLiU" w:eastAsiaTheme="minorEastAsia" w:hAnsi="PMingLiU" w:cstheme="minorBidi"/>
      <w:sz w:val="22"/>
      <w:szCs w:val="22"/>
    </w:rPr>
  </w:style>
  <w:style w:type="paragraph" w:customStyle="1" w:styleId="Allmntstyckeformat">
    <w:name w:val="[Allmänt styckeformat]"/>
    <w:basedOn w:val="Normal"/>
    <w:uiPriority w:val="99"/>
    <w:rsid w:val="00376C15"/>
    <w:pPr>
      <w:widowControl w:val="0"/>
      <w:autoSpaceDE w:val="0"/>
      <w:autoSpaceDN w:val="0"/>
      <w:adjustRightInd w:val="0"/>
      <w:textAlignment w:val="center"/>
    </w:pPr>
    <w:rPr>
      <w:rFonts w:ascii="MinionPro-Regular" w:hAnsi="MinionPro-Regular" w:cs="MinionPro-Regular"/>
      <w:sz w:val="24"/>
    </w:rPr>
  </w:style>
  <w:style w:type="paragraph" w:styleId="Liststycke">
    <w:name w:val="List Paragraph"/>
    <w:basedOn w:val="Normal"/>
    <w:uiPriority w:val="34"/>
    <w:qFormat/>
    <w:rsid w:val="00A21B88"/>
    <w:pPr>
      <w:numPr>
        <w:numId w:val="31"/>
      </w:numPr>
      <w:spacing w:before="240" w:after="100" w:afterAutospacing="1" w:line="360" w:lineRule="auto"/>
      <w:contextualSpacing/>
    </w:pPr>
  </w:style>
  <w:style w:type="paragraph" w:customStyle="1" w:styleId="style3">
    <w:name w:val="style3"/>
    <w:basedOn w:val="Normal"/>
    <w:rsid w:val="00637958"/>
    <w:pPr>
      <w:spacing w:before="100" w:beforeAutospacing="1" w:after="100" w:afterAutospacing="1" w:line="240" w:lineRule="auto"/>
    </w:pPr>
    <w:rPr>
      <w:rFonts w:ascii="Times New Roman" w:eastAsia="Times New Roman" w:hAnsi="Times New Roman"/>
      <w:color w:val="auto"/>
      <w:sz w:val="24"/>
    </w:rPr>
  </w:style>
  <w:style w:type="character" w:customStyle="1" w:styleId="Rubrik5Char">
    <w:name w:val="Rubrik 5 Char"/>
    <w:basedOn w:val="Standardstycketeckensnitt"/>
    <w:link w:val="Rubrik5"/>
    <w:uiPriority w:val="9"/>
    <w:semiHidden/>
    <w:rsid w:val="009F1AAC"/>
    <w:rPr>
      <w:rFonts w:asciiTheme="majorHAnsi" w:eastAsiaTheme="majorEastAsia" w:hAnsiTheme="majorHAnsi" w:cstheme="majorBidi"/>
      <w:color w:val="365F91" w:themeColor="accent1" w:themeShade="BF"/>
      <w:sz w:val="22"/>
      <w:szCs w:val="24"/>
    </w:rPr>
  </w:style>
  <w:style w:type="character" w:styleId="Hyperlnk">
    <w:name w:val="Hyperlink"/>
    <w:basedOn w:val="Standardstycketeckensnitt"/>
    <w:uiPriority w:val="99"/>
    <w:unhideWhenUsed/>
    <w:rsid w:val="00A77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8321">
      <w:bodyDiv w:val="1"/>
      <w:marLeft w:val="0"/>
      <w:marRight w:val="0"/>
      <w:marTop w:val="0"/>
      <w:marBottom w:val="0"/>
      <w:divBdr>
        <w:top w:val="none" w:sz="0" w:space="0" w:color="auto"/>
        <w:left w:val="none" w:sz="0" w:space="0" w:color="auto"/>
        <w:bottom w:val="none" w:sz="0" w:space="0" w:color="auto"/>
        <w:right w:val="none" w:sz="0" w:space="0" w:color="auto"/>
      </w:divBdr>
      <w:divsChild>
        <w:div w:id="165559866">
          <w:marLeft w:val="418"/>
          <w:marRight w:val="0"/>
          <w:marTop w:val="67"/>
          <w:marBottom w:val="0"/>
          <w:divBdr>
            <w:top w:val="none" w:sz="0" w:space="0" w:color="auto"/>
            <w:left w:val="none" w:sz="0" w:space="0" w:color="auto"/>
            <w:bottom w:val="none" w:sz="0" w:space="0" w:color="auto"/>
            <w:right w:val="none" w:sz="0" w:space="0" w:color="auto"/>
          </w:divBdr>
        </w:div>
        <w:div w:id="2084638260">
          <w:marLeft w:val="418"/>
          <w:marRight w:val="0"/>
          <w:marTop w:val="67"/>
          <w:marBottom w:val="0"/>
          <w:divBdr>
            <w:top w:val="none" w:sz="0" w:space="0" w:color="auto"/>
            <w:left w:val="none" w:sz="0" w:space="0" w:color="auto"/>
            <w:bottom w:val="none" w:sz="0" w:space="0" w:color="auto"/>
            <w:right w:val="none" w:sz="0" w:space="0" w:color="auto"/>
          </w:divBdr>
        </w:div>
        <w:div w:id="1561866513">
          <w:marLeft w:val="418"/>
          <w:marRight w:val="0"/>
          <w:marTop w:val="67"/>
          <w:marBottom w:val="0"/>
          <w:divBdr>
            <w:top w:val="none" w:sz="0" w:space="0" w:color="auto"/>
            <w:left w:val="none" w:sz="0" w:space="0" w:color="auto"/>
            <w:bottom w:val="none" w:sz="0" w:space="0" w:color="auto"/>
            <w:right w:val="none" w:sz="0" w:space="0" w:color="auto"/>
          </w:divBdr>
        </w:div>
        <w:div w:id="2116319831">
          <w:marLeft w:val="418"/>
          <w:marRight w:val="0"/>
          <w:marTop w:val="67"/>
          <w:marBottom w:val="0"/>
          <w:divBdr>
            <w:top w:val="none" w:sz="0" w:space="0" w:color="auto"/>
            <w:left w:val="none" w:sz="0" w:space="0" w:color="auto"/>
            <w:bottom w:val="none" w:sz="0" w:space="0" w:color="auto"/>
            <w:right w:val="none" w:sz="0" w:space="0" w:color="auto"/>
          </w:divBdr>
        </w:div>
        <w:div w:id="73404231">
          <w:marLeft w:val="418"/>
          <w:marRight w:val="0"/>
          <w:marTop w:val="67"/>
          <w:marBottom w:val="0"/>
          <w:divBdr>
            <w:top w:val="none" w:sz="0" w:space="0" w:color="auto"/>
            <w:left w:val="none" w:sz="0" w:space="0" w:color="auto"/>
            <w:bottom w:val="none" w:sz="0" w:space="0" w:color="auto"/>
            <w:right w:val="none" w:sz="0" w:space="0" w:color="auto"/>
          </w:divBdr>
        </w:div>
      </w:divsChild>
    </w:div>
    <w:div w:id="476722110">
      <w:bodyDiv w:val="1"/>
      <w:marLeft w:val="0"/>
      <w:marRight w:val="0"/>
      <w:marTop w:val="0"/>
      <w:marBottom w:val="0"/>
      <w:divBdr>
        <w:top w:val="none" w:sz="0" w:space="0" w:color="auto"/>
        <w:left w:val="none" w:sz="0" w:space="0" w:color="auto"/>
        <w:bottom w:val="none" w:sz="0" w:space="0" w:color="auto"/>
        <w:right w:val="none" w:sz="0" w:space="0" w:color="auto"/>
      </w:divBdr>
      <w:divsChild>
        <w:div w:id="1486631960">
          <w:marLeft w:val="0"/>
          <w:marRight w:val="0"/>
          <w:marTop w:val="0"/>
          <w:marBottom w:val="0"/>
          <w:divBdr>
            <w:top w:val="none" w:sz="0" w:space="0" w:color="auto"/>
            <w:left w:val="none" w:sz="0" w:space="0" w:color="auto"/>
            <w:bottom w:val="none" w:sz="0" w:space="0" w:color="auto"/>
            <w:right w:val="none" w:sz="0" w:space="0" w:color="auto"/>
          </w:divBdr>
        </w:div>
        <w:div w:id="604192590">
          <w:marLeft w:val="0"/>
          <w:marRight w:val="0"/>
          <w:marTop w:val="0"/>
          <w:marBottom w:val="150"/>
          <w:divBdr>
            <w:top w:val="none" w:sz="0" w:space="0" w:color="auto"/>
            <w:left w:val="none" w:sz="0" w:space="0" w:color="auto"/>
            <w:bottom w:val="none" w:sz="0" w:space="0" w:color="auto"/>
            <w:right w:val="none" w:sz="0" w:space="0" w:color="auto"/>
          </w:divBdr>
        </w:div>
      </w:divsChild>
    </w:div>
    <w:div w:id="858196371">
      <w:bodyDiv w:val="1"/>
      <w:marLeft w:val="0"/>
      <w:marRight w:val="0"/>
      <w:marTop w:val="0"/>
      <w:marBottom w:val="0"/>
      <w:divBdr>
        <w:top w:val="none" w:sz="0" w:space="0" w:color="auto"/>
        <w:left w:val="none" w:sz="0" w:space="0" w:color="auto"/>
        <w:bottom w:val="none" w:sz="0" w:space="0" w:color="auto"/>
        <w:right w:val="none" w:sz="0" w:space="0" w:color="auto"/>
      </w:divBdr>
    </w:div>
    <w:div w:id="1029451260">
      <w:bodyDiv w:val="1"/>
      <w:marLeft w:val="0"/>
      <w:marRight w:val="0"/>
      <w:marTop w:val="0"/>
      <w:marBottom w:val="0"/>
      <w:divBdr>
        <w:top w:val="none" w:sz="0" w:space="0" w:color="auto"/>
        <w:left w:val="none" w:sz="0" w:space="0" w:color="auto"/>
        <w:bottom w:val="none" w:sz="0" w:space="0" w:color="auto"/>
        <w:right w:val="none" w:sz="0" w:space="0" w:color="auto"/>
      </w:divBdr>
    </w:div>
    <w:div w:id="1111973857">
      <w:bodyDiv w:val="1"/>
      <w:marLeft w:val="0"/>
      <w:marRight w:val="0"/>
      <w:marTop w:val="0"/>
      <w:marBottom w:val="0"/>
      <w:divBdr>
        <w:top w:val="none" w:sz="0" w:space="0" w:color="auto"/>
        <w:left w:val="none" w:sz="0" w:space="0" w:color="auto"/>
        <w:bottom w:val="none" w:sz="0" w:space="0" w:color="auto"/>
        <w:right w:val="none" w:sz="0" w:space="0" w:color="auto"/>
      </w:divBdr>
    </w:div>
    <w:div w:id="1183205927">
      <w:bodyDiv w:val="1"/>
      <w:marLeft w:val="0"/>
      <w:marRight w:val="0"/>
      <w:marTop w:val="0"/>
      <w:marBottom w:val="0"/>
      <w:divBdr>
        <w:top w:val="none" w:sz="0" w:space="0" w:color="auto"/>
        <w:left w:val="none" w:sz="0" w:space="0" w:color="auto"/>
        <w:bottom w:val="none" w:sz="0" w:space="0" w:color="auto"/>
        <w:right w:val="none" w:sz="0" w:space="0" w:color="auto"/>
      </w:divBdr>
      <w:divsChild>
        <w:div w:id="938945319">
          <w:marLeft w:val="418"/>
          <w:marRight w:val="0"/>
          <w:marTop w:val="67"/>
          <w:marBottom w:val="0"/>
          <w:divBdr>
            <w:top w:val="none" w:sz="0" w:space="0" w:color="auto"/>
            <w:left w:val="none" w:sz="0" w:space="0" w:color="auto"/>
            <w:bottom w:val="none" w:sz="0" w:space="0" w:color="auto"/>
            <w:right w:val="none" w:sz="0" w:space="0" w:color="auto"/>
          </w:divBdr>
        </w:div>
        <w:div w:id="1951350062">
          <w:marLeft w:val="418"/>
          <w:marRight w:val="0"/>
          <w:marTop w:val="67"/>
          <w:marBottom w:val="0"/>
          <w:divBdr>
            <w:top w:val="none" w:sz="0" w:space="0" w:color="auto"/>
            <w:left w:val="none" w:sz="0" w:space="0" w:color="auto"/>
            <w:bottom w:val="none" w:sz="0" w:space="0" w:color="auto"/>
            <w:right w:val="none" w:sz="0" w:space="0" w:color="auto"/>
          </w:divBdr>
        </w:div>
        <w:div w:id="1588003208">
          <w:marLeft w:val="418"/>
          <w:marRight w:val="0"/>
          <w:marTop w:val="67"/>
          <w:marBottom w:val="0"/>
          <w:divBdr>
            <w:top w:val="none" w:sz="0" w:space="0" w:color="auto"/>
            <w:left w:val="none" w:sz="0" w:space="0" w:color="auto"/>
            <w:bottom w:val="none" w:sz="0" w:space="0" w:color="auto"/>
            <w:right w:val="none" w:sz="0" w:space="0" w:color="auto"/>
          </w:divBdr>
        </w:div>
        <w:div w:id="2010057273">
          <w:marLeft w:val="418"/>
          <w:marRight w:val="0"/>
          <w:marTop w:val="67"/>
          <w:marBottom w:val="0"/>
          <w:divBdr>
            <w:top w:val="none" w:sz="0" w:space="0" w:color="auto"/>
            <w:left w:val="none" w:sz="0" w:space="0" w:color="auto"/>
            <w:bottom w:val="none" w:sz="0" w:space="0" w:color="auto"/>
            <w:right w:val="none" w:sz="0" w:space="0" w:color="auto"/>
          </w:divBdr>
        </w:div>
        <w:div w:id="855654890">
          <w:marLeft w:val="418"/>
          <w:marRight w:val="0"/>
          <w:marTop w:val="67"/>
          <w:marBottom w:val="0"/>
          <w:divBdr>
            <w:top w:val="none" w:sz="0" w:space="0" w:color="auto"/>
            <w:left w:val="none" w:sz="0" w:space="0" w:color="auto"/>
            <w:bottom w:val="none" w:sz="0" w:space="0" w:color="auto"/>
            <w:right w:val="none" w:sz="0" w:space="0" w:color="auto"/>
          </w:divBdr>
        </w:div>
      </w:divsChild>
    </w:div>
    <w:div w:id="1517302203">
      <w:bodyDiv w:val="1"/>
      <w:marLeft w:val="0"/>
      <w:marRight w:val="0"/>
      <w:marTop w:val="0"/>
      <w:marBottom w:val="0"/>
      <w:divBdr>
        <w:top w:val="none" w:sz="0" w:space="0" w:color="auto"/>
        <w:left w:val="none" w:sz="0" w:space="0" w:color="auto"/>
        <w:bottom w:val="none" w:sz="0" w:space="0" w:color="auto"/>
        <w:right w:val="none" w:sz="0" w:space="0" w:color="auto"/>
      </w:divBdr>
    </w:div>
    <w:div w:id="1571305209">
      <w:bodyDiv w:val="1"/>
      <w:marLeft w:val="0"/>
      <w:marRight w:val="0"/>
      <w:marTop w:val="0"/>
      <w:marBottom w:val="0"/>
      <w:divBdr>
        <w:top w:val="none" w:sz="0" w:space="0" w:color="auto"/>
        <w:left w:val="none" w:sz="0" w:space="0" w:color="auto"/>
        <w:bottom w:val="none" w:sz="0" w:space="0" w:color="auto"/>
        <w:right w:val="none" w:sz="0" w:space="0" w:color="auto"/>
      </w:divBdr>
      <w:divsChild>
        <w:div w:id="733087356">
          <w:marLeft w:val="0"/>
          <w:marRight w:val="0"/>
          <w:marTop w:val="0"/>
          <w:marBottom w:val="300"/>
          <w:divBdr>
            <w:top w:val="none" w:sz="0" w:space="0" w:color="auto"/>
            <w:left w:val="none" w:sz="0" w:space="0" w:color="auto"/>
            <w:bottom w:val="none" w:sz="0" w:space="0" w:color="auto"/>
            <w:right w:val="none" w:sz="0" w:space="0" w:color="auto"/>
          </w:divBdr>
        </w:div>
      </w:divsChild>
    </w:div>
    <w:div w:id="1913155437">
      <w:bodyDiv w:val="1"/>
      <w:marLeft w:val="0"/>
      <w:marRight w:val="0"/>
      <w:marTop w:val="0"/>
      <w:marBottom w:val="0"/>
      <w:divBdr>
        <w:top w:val="none" w:sz="0" w:space="0" w:color="auto"/>
        <w:left w:val="none" w:sz="0" w:space="0" w:color="auto"/>
        <w:bottom w:val="none" w:sz="0" w:space="0" w:color="auto"/>
        <w:right w:val="none" w:sz="0" w:space="0" w:color="auto"/>
      </w:divBdr>
    </w:div>
    <w:div w:id="1993677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ntek.s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tta.tagesson@kontek.s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ia.ericsson@kontek.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tat\Downloads\Brevmall%20Ljungby.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type="none" w="med" len="med"/>
              <a:tailEnd type="none" w="med" len="med"/>
            </a14:hiddenLine>
          </a:ext>
        </a:extLst>
      </a:spPr>
      <a:bodyPr rot="0" vert="horz" wrap="square" lIns="91440" tIns="91440" rIns="91440" bIns="9144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54F24-A8E6-4362-BD4F-4A998F84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Ljungby</Template>
  <TotalTime>41</TotalTime>
  <Pages>4</Pages>
  <Words>623</Words>
  <Characters>3307</Characters>
  <Application>Microsoft Office Word</Application>
  <DocSecurity>0</DocSecurity>
  <Lines>27</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Linderoths</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Lotta Tagesson</dc:creator>
  <cp:lastModifiedBy>Nicolina Ruff</cp:lastModifiedBy>
  <cp:revision>3</cp:revision>
  <cp:lastPrinted>2017-05-24T09:35:00Z</cp:lastPrinted>
  <dcterms:created xsi:type="dcterms:W3CDTF">2020-09-30T07:33:00Z</dcterms:created>
  <dcterms:modified xsi:type="dcterms:W3CDTF">2020-09-30T08:13:00Z</dcterms:modified>
</cp:coreProperties>
</file>